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ADE58">
      <w:pPr>
        <w:widowControl w:val="0"/>
        <w:wordWrap w:val="0"/>
        <w:autoSpaceDE w:val="0"/>
        <w:autoSpaceDN w:val="0"/>
        <w:adjustRightInd w:val="0"/>
        <w:snapToGrid w:val="0"/>
        <w:ind w:firstLine="0" w:firstLineChars="0"/>
        <w:rPr>
          <w:rFonts w:hint="eastAsia" w:ascii="宋体" w:hAnsi="宋体"/>
          <w:color w:val="auto"/>
          <w:sz w:val="36"/>
          <w:szCs w:val="36"/>
          <w:highlight w:val="none"/>
        </w:rPr>
      </w:pPr>
      <w:r>
        <w:rPr>
          <w:rFonts w:hint="eastAsia" w:ascii="宋体" w:hAnsi="宋体"/>
          <w:color w:val="auto"/>
          <w:sz w:val="36"/>
          <w:szCs w:val="36"/>
          <w:highlight w:val="none"/>
        </w:rPr>
        <w:t xml:space="preserve">         </w:t>
      </w:r>
    </w:p>
    <w:p w14:paraId="3CAB56A0">
      <w:pPr>
        <w:ind w:firstLine="0" w:firstLineChars="0"/>
        <w:jc w:val="both"/>
        <w:rPr>
          <w:rFonts w:hint="eastAsia" w:ascii="微软雅黑" w:hAnsi="微软雅黑" w:eastAsia="微软雅黑" w:cs="微软雅黑"/>
          <w:b/>
          <w:bCs/>
          <w:color w:val="auto"/>
          <w:sz w:val="52"/>
          <w:szCs w:val="52"/>
          <w:highlight w:val="none"/>
        </w:rPr>
      </w:pPr>
      <w:bookmarkStart w:id="0" w:name="_Toc23698"/>
      <w:bookmarkStart w:id="1" w:name="_Toc7503"/>
      <w:bookmarkStart w:id="2" w:name="_Toc25572"/>
    </w:p>
    <w:p w14:paraId="37105BFA">
      <w:pPr>
        <w:ind w:firstLine="0" w:firstLineChars="0"/>
        <w:jc w:val="center"/>
        <w:rPr>
          <w:rFonts w:hint="eastAsia" w:ascii="微软雅黑" w:hAnsi="微软雅黑" w:eastAsia="微软雅黑" w:cs="微软雅黑"/>
          <w:b/>
          <w:bCs/>
          <w:color w:val="auto"/>
          <w:sz w:val="52"/>
          <w:szCs w:val="52"/>
          <w:highlight w:val="none"/>
        </w:rPr>
      </w:pPr>
    </w:p>
    <w:p w14:paraId="75F54C8D">
      <w:pPr>
        <w:ind w:firstLine="0" w:firstLineChars="0"/>
        <w:jc w:val="center"/>
        <w:rPr>
          <w:rFonts w:hint="eastAsia" w:ascii="宋体" w:hAnsi="宋体" w:cs="微软雅黑"/>
          <w:b/>
          <w:color w:val="auto"/>
          <w:sz w:val="52"/>
          <w:szCs w:val="52"/>
          <w:highlight w:val="none"/>
          <w14:shadow w14:blurRad="50800" w14:dist="38100" w14:dir="2700000" w14:sx="100000" w14:sy="100000" w14:kx="0" w14:ky="0" w14:algn="tl">
            <w14:srgbClr w14:val="000000">
              <w14:alpha w14:val="60000"/>
            </w14:srgbClr>
          </w14:shadow>
        </w:rPr>
      </w:pPr>
      <w:r>
        <w:rPr>
          <w:rFonts w:hint="eastAsia" w:ascii="宋体" w:hAnsi="宋体" w:cs="微软雅黑"/>
          <w:b/>
          <w:bCs/>
          <w:color w:val="auto"/>
          <w:sz w:val="52"/>
          <w:szCs w:val="52"/>
          <w:highlight w:val="none"/>
        </w:rPr>
        <w:t>深圳</w:t>
      </w:r>
      <w:bookmarkEnd w:id="0"/>
      <w:bookmarkEnd w:id="1"/>
      <w:bookmarkEnd w:id="2"/>
      <w:bookmarkStart w:id="3" w:name="_Toc26996"/>
      <w:bookmarkStart w:id="4" w:name="_Toc2672"/>
      <w:bookmarkStart w:id="5" w:name="_Toc24371"/>
      <w:r>
        <w:rPr>
          <w:rFonts w:hint="eastAsia" w:ascii="宋体" w:hAnsi="宋体" w:cs="微软雅黑"/>
          <w:b/>
          <w:bCs/>
          <w:color w:val="auto"/>
          <w:sz w:val="52"/>
          <w:szCs w:val="52"/>
          <w:highlight w:val="none"/>
        </w:rPr>
        <w:t>市体育中心运营管理有限公司服务类招标文件</w:t>
      </w:r>
      <w:bookmarkEnd w:id="3"/>
      <w:bookmarkEnd w:id="4"/>
      <w:bookmarkEnd w:id="5"/>
    </w:p>
    <w:p w14:paraId="744F40F9">
      <w:pPr>
        <w:widowControl w:val="0"/>
        <w:autoSpaceDE w:val="0"/>
        <w:autoSpaceDN w:val="0"/>
        <w:adjustRightInd w:val="0"/>
        <w:snapToGrid w:val="0"/>
        <w:ind w:firstLine="0" w:firstLineChars="0"/>
        <w:rPr>
          <w:rFonts w:hint="eastAsia" w:ascii="宋体" w:hAnsi="宋体"/>
          <w:color w:val="auto"/>
          <w:sz w:val="48"/>
          <w:szCs w:val="48"/>
          <w:highlight w:val="none"/>
        </w:rPr>
      </w:pPr>
    </w:p>
    <w:p w14:paraId="27D5EF36">
      <w:pPr>
        <w:widowControl w:val="0"/>
        <w:autoSpaceDE w:val="0"/>
        <w:autoSpaceDN w:val="0"/>
        <w:adjustRightInd w:val="0"/>
        <w:snapToGrid w:val="0"/>
        <w:ind w:firstLine="0" w:firstLineChars="0"/>
        <w:rPr>
          <w:rFonts w:hint="eastAsia" w:ascii="宋体" w:hAnsi="宋体"/>
          <w:color w:val="auto"/>
          <w:sz w:val="48"/>
          <w:szCs w:val="48"/>
          <w:highlight w:val="none"/>
        </w:rPr>
      </w:pPr>
    </w:p>
    <w:tbl>
      <w:tblPr>
        <w:tblStyle w:val="52"/>
        <w:tblW w:w="8856" w:type="dxa"/>
        <w:tblInd w:w="0" w:type="dxa"/>
        <w:tblLayout w:type="fixed"/>
        <w:tblCellMar>
          <w:top w:w="0" w:type="dxa"/>
          <w:left w:w="108" w:type="dxa"/>
          <w:bottom w:w="0" w:type="dxa"/>
          <w:right w:w="108" w:type="dxa"/>
        </w:tblCellMar>
      </w:tblPr>
      <w:tblGrid>
        <w:gridCol w:w="2173"/>
        <w:gridCol w:w="6683"/>
      </w:tblGrid>
      <w:tr w14:paraId="26EB3A92">
        <w:tblPrEx>
          <w:tblCellMar>
            <w:top w:w="0" w:type="dxa"/>
            <w:left w:w="108" w:type="dxa"/>
            <w:bottom w:w="0" w:type="dxa"/>
            <w:right w:w="108" w:type="dxa"/>
          </w:tblCellMar>
        </w:tblPrEx>
        <w:tc>
          <w:tcPr>
            <w:tcW w:w="2173" w:type="dxa"/>
            <w:vAlign w:val="center"/>
          </w:tcPr>
          <w:p w14:paraId="6B1FDC02">
            <w:pPr>
              <w:widowControl w:val="0"/>
              <w:autoSpaceDE w:val="0"/>
              <w:autoSpaceDN w:val="0"/>
              <w:adjustRightInd w:val="0"/>
              <w:snapToGrid w:val="0"/>
              <w:ind w:firstLine="0" w:firstLineChars="0"/>
              <w:rPr>
                <w:rFonts w:hint="eastAsia" w:ascii="宋体" w:hAnsi="宋体" w:cs="宋体"/>
                <w:bCs/>
                <w:color w:val="auto"/>
                <w:sz w:val="36"/>
                <w:szCs w:val="36"/>
                <w:highlight w:val="none"/>
              </w:rPr>
            </w:pPr>
            <w:r>
              <w:rPr>
                <w:rFonts w:hint="eastAsia" w:ascii="宋体" w:hAnsi="宋体" w:cs="宋体"/>
                <w:bCs/>
                <w:color w:val="auto"/>
                <w:sz w:val="36"/>
                <w:szCs w:val="36"/>
                <w:highlight w:val="none"/>
              </w:rPr>
              <w:t>项目名称：</w:t>
            </w:r>
          </w:p>
        </w:tc>
        <w:tc>
          <w:tcPr>
            <w:tcW w:w="6683" w:type="dxa"/>
            <w:vAlign w:val="center"/>
          </w:tcPr>
          <w:p w14:paraId="6F48D7FC">
            <w:pPr>
              <w:widowControl w:val="0"/>
              <w:autoSpaceDE w:val="0"/>
              <w:autoSpaceDN w:val="0"/>
              <w:adjustRightInd w:val="0"/>
              <w:snapToGrid w:val="0"/>
              <w:ind w:firstLine="0" w:firstLineChars="0"/>
              <w:jc w:val="left"/>
              <w:rPr>
                <w:rFonts w:hint="eastAsia" w:ascii="宋体" w:hAnsi="宋体" w:eastAsia="宋体" w:cs="宋体"/>
                <w:bCs/>
                <w:color w:val="auto"/>
                <w:sz w:val="36"/>
                <w:szCs w:val="36"/>
                <w:highlight w:val="none"/>
                <w:u w:val="single"/>
                <w:lang w:eastAsia="zh"/>
              </w:rPr>
            </w:pPr>
            <w:r>
              <w:rPr>
                <w:rFonts w:hint="eastAsia" w:ascii="宋体" w:hAnsi="宋体" w:cs="宋体"/>
                <w:bCs/>
                <w:color w:val="auto"/>
                <w:sz w:val="36"/>
                <w:szCs w:val="36"/>
                <w:highlight w:val="none"/>
                <w:u w:val="single"/>
                <w:lang w:eastAsia="zh"/>
              </w:rPr>
              <w:t>体育中心合同纠纷诉讼专项法律服务</w:t>
            </w:r>
          </w:p>
        </w:tc>
      </w:tr>
      <w:tr w14:paraId="2FF70D06">
        <w:tblPrEx>
          <w:tblCellMar>
            <w:top w:w="0" w:type="dxa"/>
            <w:left w:w="108" w:type="dxa"/>
            <w:bottom w:w="0" w:type="dxa"/>
            <w:right w:w="108" w:type="dxa"/>
          </w:tblCellMar>
        </w:tblPrEx>
        <w:tc>
          <w:tcPr>
            <w:tcW w:w="2173" w:type="dxa"/>
            <w:vAlign w:val="center"/>
          </w:tcPr>
          <w:p w14:paraId="46E93F03">
            <w:pPr>
              <w:widowControl w:val="0"/>
              <w:autoSpaceDE w:val="0"/>
              <w:autoSpaceDN w:val="0"/>
              <w:adjustRightInd w:val="0"/>
              <w:snapToGrid w:val="0"/>
              <w:ind w:firstLine="0" w:firstLineChars="0"/>
              <w:rPr>
                <w:rFonts w:hint="eastAsia" w:ascii="宋体" w:hAnsi="宋体" w:cs="宋体"/>
                <w:bCs/>
                <w:color w:val="auto"/>
                <w:sz w:val="36"/>
                <w:szCs w:val="36"/>
                <w:highlight w:val="none"/>
              </w:rPr>
            </w:pPr>
            <w:r>
              <w:rPr>
                <w:rFonts w:hint="eastAsia" w:ascii="宋体" w:hAnsi="宋体" w:cs="宋体"/>
                <w:bCs/>
                <w:color w:val="auto"/>
                <w:sz w:val="36"/>
                <w:szCs w:val="36"/>
                <w:highlight w:val="none"/>
              </w:rPr>
              <w:t>项目编号：</w:t>
            </w:r>
          </w:p>
        </w:tc>
        <w:tc>
          <w:tcPr>
            <w:tcW w:w="6683" w:type="dxa"/>
            <w:vAlign w:val="center"/>
          </w:tcPr>
          <w:p w14:paraId="7B61A5E0">
            <w:pPr>
              <w:widowControl w:val="0"/>
              <w:autoSpaceDE w:val="0"/>
              <w:autoSpaceDN w:val="0"/>
              <w:adjustRightInd w:val="0"/>
              <w:snapToGrid w:val="0"/>
              <w:ind w:firstLine="0" w:firstLineChars="0"/>
              <w:rPr>
                <w:rFonts w:hint="eastAsia" w:ascii="宋体" w:hAnsi="宋体" w:cs="宋体"/>
                <w:bCs/>
                <w:color w:val="auto"/>
                <w:sz w:val="36"/>
                <w:szCs w:val="36"/>
                <w:highlight w:val="none"/>
                <w:u w:val="single"/>
              </w:rPr>
            </w:pPr>
          </w:p>
        </w:tc>
      </w:tr>
      <w:tr w14:paraId="774FE698">
        <w:tblPrEx>
          <w:tblCellMar>
            <w:top w:w="0" w:type="dxa"/>
            <w:left w:w="108" w:type="dxa"/>
            <w:bottom w:w="0" w:type="dxa"/>
            <w:right w:w="108" w:type="dxa"/>
          </w:tblCellMar>
        </w:tblPrEx>
        <w:tc>
          <w:tcPr>
            <w:tcW w:w="2173" w:type="dxa"/>
            <w:vAlign w:val="center"/>
          </w:tcPr>
          <w:p w14:paraId="0E4465D5">
            <w:pPr>
              <w:widowControl w:val="0"/>
              <w:autoSpaceDE w:val="0"/>
              <w:autoSpaceDN w:val="0"/>
              <w:adjustRightInd w:val="0"/>
              <w:snapToGrid w:val="0"/>
              <w:ind w:firstLine="0" w:firstLineChars="0"/>
              <w:rPr>
                <w:rFonts w:hint="eastAsia" w:ascii="宋体" w:hAnsi="宋体" w:cs="宋体"/>
                <w:bCs/>
                <w:color w:val="auto"/>
                <w:sz w:val="36"/>
                <w:szCs w:val="36"/>
                <w:highlight w:val="none"/>
              </w:rPr>
            </w:pPr>
            <w:r>
              <w:rPr>
                <w:rFonts w:hint="eastAsia" w:ascii="宋体" w:hAnsi="宋体" w:cs="宋体"/>
                <w:bCs/>
                <w:color w:val="auto"/>
                <w:spacing w:val="60"/>
                <w:kern w:val="0"/>
                <w:sz w:val="36"/>
                <w:szCs w:val="36"/>
                <w:highlight w:val="none"/>
                <w:fitText w:val="1800" w:id="2096436547"/>
              </w:rPr>
              <w:t>招标人</w:t>
            </w:r>
            <w:r>
              <w:rPr>
                <w:rFonts w:hint="eastAsia" w:ascii="宋体" w:hAnsi="宋体" w:cs="宋体"/>
                <w:bCs/>
                <w:color w:val="auto"/>
                <w:spacing w:val="0"/>
                <w:kern w:val="0"/>
                <w:sz w:val="36"/>
                <w:szCs w:val="36"/>
                <w:highlight w:val="none"/>
                <w:fitText w:val="1800" w:id="2096436547"/>
              </w:rPr>
              <w:t>：</w:t>
            </w:r>
          </w:p>
        </w:tc>
        <w:tc>
          <w:tcPr>
            <w:tcW w:w="6683" w:type="dxa"/>
            <w:vAlign w:val="center"/>
          </w:tcPr>
          <w:p w14:paraId="717C988C">
            <w:pPr>
              <w:widowControl w:val="0"/>
              <w:autoSpaceDE w:val="0"/>
              <w:autoSpaceDN w:val="0"/>
              <w:adjustRightInd w:val="0"/>
              <w:snapToGrid w:val="0"/>
              <w:ind w:firstLine="0" w:firstLineChars="0"/>
              <w:rPr>
                <w:rFonts w:hint="eastAsia" w:ascii="宋体" w:hAnsi="宋体" w:cs="宋体"/>
                <w:bCs/>
                <w:color w:val="auto"/>
                <w:sz w:val="36"/>
                <w:szCs w:val="36"/>
                <w:highlight w:val="none"/>
                <w:u w:val="single"/>
                <w:lang w:eastAsia="zh-Hans"/>
              </w:rPr>
            </w:pPr>
            <w:r>
              <w:rPr>
                <w:rFonts w:hint="eastAsia" w:ascii="宋体" w:hAnsi="宋体" w:cs="宋体"/>
                <w:bCs/>
                <w:color w:val="auto"/>
                <w:sz w:val="36"/>
                <w:szCs w:val="36"/>
                <w:highlight w:val="none"/>
                <w:u w:val="single"/>
              </w:rPr>
              <w:t>深圳市体育中心运营管理有限公司</w:t>
            </w:r>
          </w:p>
        </w:tc>
      </w:tr>
      <w:tr w14:paraId="30911EAB">
        <w:tblPrEx>
          <w:tblCellMar>
            <w:top w:w="0" w:type="dxa"/>
            <w:left w:w="108" w:type="dxa"/>
            <w:bottom w:w="0" w:type="dxa"/>
            <w:right w:w="108" w:type="dxa"/>
          </w:tblCellMar>
        </w:tblPrEx>
        <w:tc>
          <w:tcPr>
            <w:tcW w:w="2173" w:type="dxa"/>
            <w:vAlign w:val="center"/>
          </w:tcPr>
          <w:p w14:paraId="493E67C7">
            <w:pPr>
              <w:widowControl w:val="0"/>
              <w:autoSpaceDE w:val="0"/>
              <w:autoSpaceDN w:val="0"/>
              <w:adjustRightInd w:val="0"/>
              <w:snapToGrid w:val="0"/>
              <w:ind w:firstLine="0" w:firstLineChars="0"/>
              <w:rPr>
                <w:rFonts w:hint="eastAsia" w:ascii="宋体" w:hAnsi="宋体" w:cs="宋体"/>
                <w:bCs/>
                <w:color w:val="auto"/>
                <w:sz w:val="36"/>
                <w:szCs w:val="36"/>
                <w:highlight w:val="none"/>
              </w:rPr>
            </w:pPr>
            <w:r>
              <w:rPr>
                <w:rFonts w:hint="eastAsia" w:ascii="宋体" w:hAnsi="宋体" w:cs="宋体"/>
                <w:bCs/>
                <w:color w:val="auto"/>
                <w:sz w:val="36"/>
                <w:szCs w:val="36"/>
                <w:highlight w:val="none"/>
              </w:rPr>
              <w:t>招标时间：</w:t>
            </w:r>
          </w:p>
        </w:tc>
        <w:tc>
          <w:tcPr>
            <w:tcW w:w="6683" w:type="dxa"/>
            <w:vAlign w:val="center"/>
          </w:tcPr>
          <w:p w14:paraId="190F8D3B">
            <w:pPr>
              <w:widowControl w:val="0"/>
              <w:autoSpaceDE w:val="0"/>
              <w:autoSpaceDN w:val="0"/>
              <w:adjustRightInd w:val="0"/>
              <w:snapToGrid w:val="0"/>
              <w:ind w:firstLine="0" w:firstLineChars="0"/>
              <w:rPr>
                <w:rFonts w:hint="eastAsia" w:ascii="宋体" w:hAnsi="宋体" w:cs="宋体"/>
                <w:bCs/>
                <w:color w:val="auto"/>
                <w:sz w:val="36"/>
                <w:szCs w:val="36"/>
                <w:highlight w:val="none"/>
                <w:u w:val="single"/>
                <w:lang w:eastAsia="zh-Hans"/>
              </w:rPr>
            </w:pPr>
            <w:r>
              <w:rPr>
                <w:rFonts w:hint="eastAsia" w:ascii="宋体" w:hAnsi="宋体" w:cs="宋体"/>
                <w:bCs/>
                <w:color w:val="auto"/>
                <w:sz w:val="32"/>
                <w:szCs w:val="32"/>
                <w:highlight w:val="none"/>
                <w:u w:val="single"/>
              </w:rPr>
              <w:t>二〇二六年</w:t>
            </w:r>
            <w:r>
              <w:rPr>
                <w:rFonts w:hint="eastAsia" w:ascii="宋体" w:hAnsi="宋体" w:cs="宋体"/>
                <w:bCs/>
                <w:color w:val="auto"/>
                <w:sz w:val="32"/>
                <w:szCs w:val="32"/>
                <w:highlight w:val="none"/>
                <w:u w:val="single"/>
                <w:lang w:val="en-US" w:eastAsia="zh-CN"/>
              </w:rPr>
              <w:t>六</w:t>
            </w:r>
            <w:r>
              <w:rPr>
                <w:rFonts w:hint="eastAsia" w:ascii="宋体" w:hAnsi="宋体" w:cs="宋体"/>
                <w:bCs/>
                <w:color w:val="auto"/>
                <w:sz w:val="32"/>
                <w:szCs w:val="32"/>
                <w:highlight w:val="none"/>
                <w:u w:val="single"/>
              </w:rPr>
              <w:t>月</w:t>
            </w:r>
          </w:p>
        </w:tc>
      </w:tr>
    </w:tbl>
    <w:p w14:paraId="1898F95A">
      <w:pPr>
        <w:widowControl w:val="0"/>
        <w:autoSpaceDE w:val="0"/>
        <w:autoSpaceDN w:val="0"/>
        <w:adjustRightInd w:val="0"/>
        <w:snapToGrid w:val="0"/>
        <w:ind w:firstLine="0" w:firstLineChars="0"/>
        <w:rPr>
          <w:rFonts w:hint="eastAsia" w:ascii="宋体" w:hAnsi="宋体" w:cs="Courier New"/>
          <w:b/>
          <w:bCs/>
          <w:color w:val="auto"/>
          <w:sz w:val="32"/>
          <w:szCs w:val="32"/>
          <w:highlight w:val="none"/>
        </w:rPr>
      </w:pPr>
    </w:p>
    <w:p w14:paraId="410AA9BF">
      <w:pPr>
        <w:ind w:firstLine="0" w:firstLineChars="0"/>
        <w:jc w:val="both"/>
        <w:rPr>
          <w:rFonts w:ascii="宋体" w:hAnsi="宋体" w:cs="Courier New"/>
          <w:b/>
          <w:bCs/>
          <w:color w:val="auto"/>
          <w:sz w:val="28"/>
          <w:szCs w:val="21"/>
          <w:highlight w:val="none"/>
        </w:rPr>
      </w:pPr>
      <w:bookmarkStart w:id="6" w:name="_Toc144974478"/>
      <w:bookmarkStart w:id="7" w:name="_Toc152042286"/>
      <w:bookmarkStart w:id="8" w:name="_Hlk532133368"/>
    </w:p>
    <w:p w14:paraId="2A99C96D">
      <w:pPr>
        <w:bidi w:val="0"/>
        <w:rPr>
          <w:rFonts w:ascii="宋体" w:hAnsi="宋体" w:cs="Courier New"/>
          <w:b/>
          <w:bCs/>
          <w:color w:val="auto"/>
          <w:sz w:val="28"/>
          <w:szCs w:val="21"/>
          <w:highlight w:val="none"/>
        </w:rPr>
      </w:pPr>
    </w:p>
    <w:p w14:paraId="66147FFA">
      <w:pPr>
        <w:bidi w:val="0"/>
        <w:rPr>
          <w:rFonts w:ascii="宋体" w:hAnsi="宋体" w:cs="Courier New"/>
          <w:b/>
          <w:bCs/>
          <w:color w:val="auto"/>
          <w:sz w:val="28"/>
          <w:szCs w:val="21"/>
          <w:highlight w:val="none"/>
        </w:rPr>
      </w:pPr>
    </w:p>
    <w:p w14:paraId="1FAAE9A8">
      <w:pPr>
        <w:bidi w:val="0"/>
        <w:jc w:val="left"/>
        <w:rPr>
          <w:rFonts w:ascii="宋体" w:hAnsi="宋体" w:cs="Courier New"/>
          <w:b/>
          <w:bCs/>
          <w:color w:val="auto"/>
          <w:sz w:val="28"/>
          <w:szCs w:val="21"/>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567" w:footer="567" w:gutter="0"/>
          <w:cols w:space="720" w:num="1"/>
          <w:docGrid w:linePitch="312" w:charSpace="0"/>
        </w:sectPr>
      </w:pPr>
    </w:p>
    <w:bookmarkEnd w:id="6"/>
    <w:bookmarkEnd w:id="7"/>
    <w:p w14:paraId="0249D826">
      <w:pPr>
        <w:bidi w:val="0"/>
        <w:jc w:val="center"/>
        <w:rPr>
          <w:b/>
          <w:bCs/>
          <w:color w:val="auto"/>
          <w:sz w:val="28"/>
          <w:szCs w:val="36"/>
          <w:highlight w:val="none"/>
        </w:rPr>
      </w:pPr>
      <w:r>
        <w:rPr>
          <w:rFonts w:ascii="宋体" w:hAnsi="宋体"/>
          <w:b/>
          <w:bCs/>
          <w:color w:val="auto"/>
          <w:sz w:val="28"/>
          <w:szCs w:val="36"/>
          <w:highlight w:val="none"/>
        </w:rPr>
        <w:t>目</w:t>
      </w:r>
      <w:r>
        <w:rPr>
          <w:rFonts w:hint="eastAsia" w:ascii="宋体" w:hAnsi="宋体"/>
          <w:b/>
          <w:bCs/>
          <w:color w:val="auto"/>
          <w:sz w:val="28"/>
          <w:szCs w:val="36"/>
          <w:highlight w:val="none"/>
        </w:rPr>
        <w:t xml:space="preserve">  </w:t>
      </w:r>
      <w:r>
        <w:rPr>
          <w:rFonts w:ascii="宋体" w:hAnsi="宋体"/>
          <w:b/>
          <w:bCs/>
          <w:color w:val="auto"/>
          <w:sz w:val="28"/>
          <w:szCs w:val="36"/>
          <w:highlight w:val="none"/>
        </w:rPr>
        <w:t>录</w:t>
      </w:r>
    </w:p>
    <w:p w14:paraId="7E5E2416">
      <w:pPr>
        <w:pStyle w:val="35"/>
        <w:tabs>
          <w:tab w:val="right" w:leader="dot" w:pos="8307"/>
        </w:tabs>
        <w:rPr>
          <w:rFonts w:hint="eastAsia"/>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"_Toc1751334818" </w:instrText>
      </w:r>
      <w:r>
        <w:rPr>
          <w:color w:val="auto"/>
          <w:highlight w:val="none"/>
        </w:rPr>
        <w:fldChar w:fldCharType="separate"/>
      </w:r>
      <w:r>
        <w:rPr>
          <w:rFonts w:hint="eastAsia"/>
          <w:bCs/>
          <w:color w:val="auto"/>
          <w:szCs w:val="5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_Toc1751334818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89FBB47">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"_Toc1450518075" </w:instrText>
      </w:r>
      <w:r>
        <w:rPr>
          <w:color w:val="auto"/>
          <w:highlight w:val="none"/>
        </w:rPr>
        <w:fldChar w:fldCharType="separate"/>
      </w:r>
      <w:r>
        <w:rPr>
          <w:rFonts w:hint="eastAsia"/>
          <w:color w:val="auto"/>
          <w:szCs w:val="32"/>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_Toc1450518075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C13294C">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"_Toc1574269356" </w:instrText>
      </w:r>
      <w:r>
        <w:rPr>
          <w:color w:val="auto"/>
          <w:highlight w:val="none"/>
        </w:rPr>
        <w:fldChar w:fldCharType="separate"/>
      </w:r>
      <w:r>
        <w:rPr>
          <w:rFonts w:hint="eastAsia"/>
          <w:color w:val="auto"/>
          <w:szCs w:val="32"/>
          <w:highlight w:val="none"/>
        </w:rPr>
        <w:t>第二节 否决性条款摘要</w:t>
      </w:r>
      <w:r>
        <w:rPr>
          <w:color w:val="auto"/>
          <w:highlight w:val="none"/>
        </w:rPr>
        <w:tab/>
      </w:r>
      <w:r>
        <w:rPr>
          <w:color w:val="auto"/>
          <w:highlight w:val="none"/>
        </w:rPr>
        <w:fldChar w:fldCharType="begin"/>
      </w:r>
      <w:r>
        <w:rPr>
          <w:color w:val="auto"/>
          <w:highlight w:val="none"/>
        </w:rPr>
        <w:instrText xml:space="preserve"> PAGEREF _Toc1574269356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59688D5">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"_Toc337956627" </w:instrText>
      </w:r>
      <w:r>
        <w:rPr>
          <w:color w:val="auto"/>
          <w:highlight w:val="none"/>
        </w:rPr>
        <w:fldChar w:fldCharType="separate"/>
      </w:r>
      <w:r>
        <w:rPr>
          <w:rFonts w:hint="eastAsia"/>
          <w:color w:val="auto"/>
          <w:szCs w:val="32"/>
          <w:highlight w:val="none"/>
        </w:rPr>
        <w:t>第三节 总则</w:t>
      </w:r>
      <w:r>
        <w:rPr>
          <w:color w:val="auto"/>
          <w:highlight w:val="none"/>
        </w:rPr>
        <w:tab/>
      </w:r>
      <w:r>
        <w:rPr>
          <w:color w:val="auto"/>
          <w:highlight w:val="none"/>
        </w:rPr>
        <w:fldChar w:fldCharType="begin"/>
      </w:r>
      <w:r>
        <w:rPr>
          <w:color w:val="auto"/>
          <w:highlight w:val="none"/>
        </w:rPr>
        <w:instrText xml:space="preserve"> PAGEREF _Toc337956627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8F4FA62">
      <w:pPr>
        <w:pStyle w:val="35"/>
        <w:tabs>
          <w:tab w:val="right" w:leader="dot" w:pos="8307"/>
        </w:tabs>
        <w:rPr>
          <w:rFonts w:hint="eastAsia"/>
          <w:color w:val="auto"/>
          <w:highlight w:val="none"/>
        </w:rPr>
      </w:pPr>
      <w:r>
        <w:rPr>
          <w:color w:val="auto"/>
          <w:highlight w:val="none"/>
        </w:rPr>
        <w:fldChar w:fldCharType="begin"/>
      </w:r>
      <w:r>
        <w:rPr>
          <w:color w:val="auto"/>
          <w:highlight w:val="none"/>
        </w:rPr>
        <w:instrText xml:space="preserve"> HYPERLINK \l "_Toc1941246739" </w:instrText>
      </w:r>
      <w:r>
        <w:rPr>
          <w:color w:val="auto"/>
          <w:highlight w:val="none"/>
        </w:rPr>
        <w:fldChar w:fldCharType="separate"/>
      </w:r>
      <w:r>
        <w:rPr>
          <w:rFonts w:hint="eastAsia"/>
          <w:bCs/>
          <w:color w:val="auto"/>
          <w:szCs w:val="48"/>
          <w:highlight w:val="none"/>
        </w:rPr>
        <w:t>第二章 评定标办法</w:t>
      </w:r>
      <w:r>
        <w:rPr>
          <w:color w:val="auto"/>
          <w:highlight w:val="none"/>
        </w:rPr>
        <w:tab/>
      </w:r>
      <w:r>
        <w:rPr>
          <w:color w:val="auto"/>
          <w:highlight w:val="none"/>
        </w:rPr>
        <w:fldChar w:fldCharType="begin"/>
      </w:r>
      <w:r>
        <w:rPr>
          <w:color w:val="auto"/>
          <w:highlight w:val="none"/>
        </w:rPr>
        <w:instrText xml:space="preserve"> PAGEREF _Toc1941246739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EBF86A9">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"_Toc2068716857" </w:instrText>
      </w:r>
      <w:r>
        <w:rPr>
          <w:color w:val="auto"/>
          <w:highlight w:val="none"/>
        </w:rPr>
        <w:fldChar w:fldCharType="separate"/>
      </w:r>
      <w:r>
        <w:rPr>
          <w:rFonts w:hint="eastAsia"/>
          <w:color w:val="auto"/>
          <w:szCs w:val="32"/>
          <w:highlight w:val="none"/>
        </w:rPr>
        <w:t>一、评标须知</w:t>
      </w:r>
      <w:r>
        <w:rPr>
          <w:color w:val="auto"/>
          <w:highlight w:val="none"/>
        </w:rPr>
        <w:tab/>
      </w:r>
      <w:r>
        <w:rPr>
          <w:color w:val="auto"/>
          <w:highlight w:val="none"/>
        </w:rPr>
        <w:fldChar w:fldCharType="begin"/>
      </w:r>
      <w:r>
        <w:rPr>
          <w:color w:val="auto"/>
          <w:highlight w:val="none"/>
        </w:rPr>
        <w:instrText xml:space="preserve"> PAGEREF _Toc2068716857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57F95FD">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"_Toc628552624" </w:instrText>
      </w:r>
      <w:r>
        <w:rPr>
          <w:color w:val="auto"/>
          <w:highlight w:val="none"/>
        </w:rPr>
        <w:fldChar w:fldCharType="separate"/>
      </w:r>
      <w:r>
        <w:rPr>
          <w:rFonts w:hint="eastAsia" w:cs="宋体"/>
          <w:snapToGrid w:val="0"/>
          <w:color w:val="auto"/>
          <w:szCs w:val="32"/>
          <w:highlight w:val="none"/>
        </w:rPr>
        <w:t>投标文件初审表</w:t>
      </w:r>
      <w:r>
        <w:rPr>
          <w:color w:val="auto"/>
          <w:highlight w:val="none"/>
        </w:rPr>
        <w:tab/>
      </w:r>
      <w:r>
        <w:rPr>
          <w:color w:val="auto"/>
          <w:highlight w:val="none"/>
        </w:rPr>
        <w:fldChar w:fldCharType="begin"/>
      </w:r>
      <w:r>
        <w:rPr>
          <w:color w:val="auto"/>
          <w:highlight w:val="none"/>
        </w:rPr>
        <w:instrText xml:space="preserve"> PAGEREF _Toc628552624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906520A">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"_Toc980573554" </w:instrText>
      </w:r>
      <w:r>
        <w:rPr>
          <w:color w:val="auto"/>
          <w:highlight w:val="none"/>
        </w:rPr>
        <w:fldChar w:fldCharType="separate"/>
      </w:r>
      <w:r>
        <w:rPr>
          <w:rFonts w:hint="eastAsia"/>
          <w:color w:val="auto"/>
          <w:szCs w:val="32"/>
          <w:highlight w:val="none"/>
        </w:rPr>
        <w:t>二、综合评审法</w:t>
      </w:r>
      <w:r>
        <w:rPr>
          <w:color w:val="auto"/>
          <w:highlight w:val="none"/>
        </w:rPr>
        <w:tab/>
      </w:r>
      <w:r>
        <w:rPr>
          <w:color w:val="auto"/>
          <w:highlight w:val="none"/>
        </w:rPr>
        <w:fldChar w:fldCharType="begin"/>
      </w:r>
      <w:r>
        <w:rPr>
          <w:color w:val="auto"/>
          <w:highlight w:val="none"/>
        </w:rPr>
        <w:instrText xml:space="preserve"> PAGEREF _Toc980573554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17AD9F9">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"_Toc852383561" </w:instrText>
      </w:r>
      <w:r>
        <w:rPr>
          <w:color w:val="auto"/>
          <w:highlight w:val="none"/>
        </w:rPr>
        <w:fldChar w:fldCharType="separate"/>
      </w:r>
      <w:r>
        <w:rPr>
          <w:rFonts w:hint="eastAsia" w:cs="宋体"/>
          <w:snapToGrid w:val="0"/>
          <w:color w:val="auto"/>
          <w:szCs w:val="32"/>
          <w:highlight w:val="none"/>
        </w:rPr>
        <w:t>评标信息</w:t>
      </w:r>
      <w:r>
        <w:rPr>
          <w:color w:val="auto"/>
          <w:highlight w:val="none"/>
        </w:rPr>
        <w:tab/>
      </w:r>
      <w:r>
        <w:rPr>
          <w:color w:val="auto"/>
          <w:highlight w:val="none"/>
        </w:rPr>
        <w:fldChar w:fldCharType="begin"/>
      </w:r>
      <w:r>
        <w:rPr>
          <w:color w:val="auto"/>
          <w:highlight w:val="none"/>
        </w:rPr>
        <w:instrText xml:space="preserve"> PAGEREF _Toc852383561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7ED9831">
      <w:pPr>
        <w:pStyle w:val="35"/>
        <w:tabs>
          <w:tab w:val="right" w:leader="dot" w:pos="8307"/>
        </w:tabs>
        <w:rPr>
          <w:rFonts w:hint="eastAsia"/>
          <w:color w:val="auto"/>
          <w:highlight w:val="none"/>
        </w:rPr>
      </w:pPr>
      <w:r>
        <w:rPr>
          <w:color w:val="auto"/>
          <w:highlight w:val="none"/>
        </w:rPr>
        <w:fldChar w:fldCharType="begin"/>
      </w:r>
      <w:r>
        <w:rPr>
          <w:color w:val="auto"/>
          <w:highlight w:val="none"/>
        </w:rPr>
        <w:instrText xml:space="preserve"> HYPERLINK \l "_Toc410601523" </w:instrText>
      </w:r>
      <w:r>
        <w:rPr>
          <w:color w:val="auto"/>
          <w:highlight w:val="none"/>
        </w:rPr>
        <w:fldChar w:fldCharType="separate"/>
      </w:r>
      <w:r>
        <w:rPr>
          <w:rFonts w:hint="eastAsia"/>
          <w:bCs/>
          <w:color w:val="auto"/>
          <w:szCs w:val="52"/>
          <w:highlight w:val="none"/>
        </w:rPr>
        <w:t>第三章 合同</w:t>
      </w:r>
      <w:r>
        <w:rPr>
          <w:bCs/>
          <w:color w:val="auto"/>
          <w:szCs w:val="52"/>
          <w:highlight w:val="none"/>
        </w:rPr>
        <w:t>条款及格式</w:t>
      </w:r>
      <w:r>
        <w:rPr>
          <w:color w:val="auto"/>
          <w:highlight w:val="none"/>
        </w:rPr>
        <w:tab/>
      </w:r>
      <w:r>
        <w:rPr>
          <w:color w:val="auto"/>
          <w:highlight w:val="none"/>
        </w:rPr>
        <w:fldChar w:fldCharType="begin"/>
      </w:r>
      <w:r>
        <w:rPr>
          <w:color w:val="auto"/>
          <w:highlight w:val="none"/>
        </w:rPr>
        <w:instrText xml:space="preserve"> PAGEREF _Toc410601523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9075AB1">
      <w:pPr>
        <w:pStyle w:val="35"/>
        <w:tabs>
          <w:tab w:val="right" w:leader="dot" w:pos="8307"/>
        </w:tabs>
        <w:rPr>
          <w:rFonts w:hint="eastAsia"/>
          <w:color w:val="auto"/>
          <w:highlight w:val="none"/>
        </w:rPr>
      </w:pPr>
      <w:r>
        <w:rPr>
          <w:color w:val="auto"/>
          <w:highlight w:val="none"/>
        </w:rPr>
        <w:fldChar w:fldCharType="begin"/>
      </w:r>
      <w:r>
        <w:rPr>
          <w:color w:val="auto"/>
          <w:highlight w:val="none"/>
        </w:rPr>
        <w:instrText xml:space="preserve"> HYPERLINK \l "_Toc2130108457" </w:instrText>
      </w:r>
      <w:r>
        <w:rPr>
          <w:color w:val="auto"/>
          <w:highlight w:val="none"/>
        </w:rPr>
        <w:fldChar w:fldCharType="separate"/>
      </w:r>
      <w:r>
        <w:rPr>
          <w:rFonts w:hint="eastAsia"/>
          <w:color w:val="auto"/>
          <w:szCs w:val="52"/>
          <w:highlight w:val="none"/>
        </w:rPr>
        <w:t>第四章 项目需求</w:t>
      </w:r>
      <w:r>
        <w:rPr>
          <w:color w:val="auto"/>
          <w:highlight w:val="none"/>
        </w:rPr>
        <w:tab/>
      </w:r>
      <w:r>
        <w:rPr>
          <w:color w:val="auto"/>
          <w:highlight w:val="none"/>
        </w:rPr>
        <w:fldChar w:fldCharType="begin"/>
      </w:r>
      <w:r>
        <w:rPr>
          <w:color w:val="auto"/>
          <w:highlight w:val="none"/>
        </w:rPr>
        <w:instrText xml:space="preserve"> PAGEREF _Toc2130108457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6EDA7C9">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"_Toc2069781295" </w:instrText>
      </w:r>
      <w:r>
        <w:rPr>
          <w:color w:val="auto"/>
          <w:highlight w:val="none"/>
        </w:rPr>
        <w:fldChar w:fldCharType="separate"/>
      </w:r>
      <w:r>
        <w:rPr>
          <w:rFonts w:hint="eastAsia" w:cs="宋体"/>
          <w:color w:val="auto"/>
          <w:szCs w:val="20"/>
          <w:highlight w:val="none"/>
        </w:rPr>
        <w:t xml:space="preserve">一、 </w:t>
      </w:r>
      <w:r>
        <w:rPr>
          <w:rFonts w:hint="eastAsia" w:cs="宋体"/>
          <w:bCs/>
          <w:color w:val="auto"/>
          <w:highlight w:val="none"/>
        </w:rPr>
        <w:t>实质性条款</w:t>
      </w:r>
      <w:r>
        <w:rPr>
          <w:color w:val="auto"/>
          <w:highlight w:val="none"/>
        </w:rPr>
        <w:tab/>
      </w:r>
      <w:r>
        <w:rPr>
          <w:color w:val="auto"/>
          <w:highlight w:val="none"/>
        </w:rPr>
        <w:fldChar w:fldCharType="begin"/>
      </w:r>
      <w:r>
        <w:rPr>
          <w:color w:val="auto"/>
          <w:highlight w:val="none"/>
        </w:rPr>
        <w:instrText xml:space="preserve"> PAGEREF _Toc2069781295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2722145">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"_Toc1005336666" </w:instrText>
      </w:r>
      <w:r>
        <w:rPr>
          <w:color w:val="auto"/>
          <w:highlight w:val="none"/>
        </w:rPr>
        <w:fldChar w:fldCharType="separate"/>
      </w:r>
      <w:r>
        <w:rPr>
          <w:rFonts w:hint="eastAsia" w:cs="宋体"/>
          <w:bCs/>
          <w:color w:val="auto"/>
          <w:szCs w:val="20"/>
          <w:highlight w:val="none"/>
        </w:rPr>
        <w:t xml:space="preserve">二、 </w:t>
      </w:r>
      <w:r>
        <w:rPr>
          <w:rFonts w:hint="eastAsia" w:cs="宋体"/>
          <w:bCs/>
          <w:color w:val="auto"/>
          <w:szCs w:val="32"/>
          <w:highlight w:val="none"/>
        </w:rPr>
        <w:t>项目清单</w:t>
      </w:r>
      <w:r>
        <w:rPr>
          <w:color w:val="auto"/>
          <w:highlight w:val="none"/>
        </w:rPr>
        <w:tab/>
      </w:r>
      <w:r>
        <w:rPr>
          <w:color w:val="auto"/>
          <w:highlight w:val="none"/>
        </w:rPr>
        <w:fldChar w:fldCharType="begin"/>
      </w:r>
      <w:r>
        <w:rPr>
          <w:color w:val="auto"/>
          <w:highlight w:val="none"/>
        </w:rPr>
        <w:instrText xml:space="preserve"> PAGEREF _Toc1005336666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E0A8DAD">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"_Toc89635155" </w:instrText>
      </w:r>
      <w:r>
        <w:rPr>
          <w:color w:val="auto"/>
          <w:highlight w:val="none"/>
        </w:rPr>
        <w:fldChar w:fldCharType="separate"/>
      </w:r>
      <w:r>
        <w:rPr>
          <w:rFonts w:hint="eastAsia" w:cs="宋体"/>
          <w:bCs/>
          <w:color w:val="auto"/>
          <w:szCs w:val="32"/>
          <w:highlight w:val="none"/>
        </w:rPr>
        <w:t>三、 项目概况</w:t>
      </w:r>
      <w:r>
        <w:rPr>
          <w:color w:val="auto"/>
          <w:highlight w:val="none"/>
        </w:rPr>
        <w:tab/>
      </w:r>
      <w:r>
        <w:rPr>
          <w:color w:val="auto"/>
          <w:highlight w:val="none"/>
        </w:rPr>
        <w:fldChar w:fldCharType="begin"/>
      </w:r>
      <w:r>
        <w:rPr>
          <w:color w:val="auto"/>
          <w:highlight w:val="none"/>
        </w:rPr>
        <w:instrText xml:space="preserve"> PAGEREF _Toc89635155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8108BF4">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"_Toc1013188924" </w:instrText>
      </w:r>
      <w:r>
        <w:rPr>
          <w:color w:val="auto"/>
          <w:highlight w:val="none"/>
        </w:rPr>
        <w:fldChar w:fldCharType="separate"/>
      </w:r>
      <w:r>
        <w:rPr>
          <w:rFonts w:cs="宋体"/>
          <w:bCs/>
          <w:color w:val="auto"/>
          <w:szCs w:val="32"/>
          <w:highlight w:val="none"/>
        </w:rPr>
        <w:t xml:space="preserve">四、 </w:t>
      </w:r>
      <w:r>
        <w:rPr>
          <w:rFonts w:hint="eastAsia" w:cs="宋体"/>
          <w:bCs/>
          <w:color w:val="auto"/>
          <w:szCs w:val="32"/>
          <w:highlight w:val="none"/>
        </w:rPr>
        <w:t>服务条款</w:t>
      </w:r>
      <w:r>
        <w:rPr>
          <w:color w:val="auto"/>
          <w:highlight w:val="none"/>
        </w:rPr>
        <w:tab/>
      </w:r>
      <w:r>
        <w:rPr>
          <w:color w:val="auto"/>
          <w:highlight w:val="none"/>
        </w:rPr>
        <w:fldChar w:fldCharType="begin"/>
      </w:r>
      <w:r>
        <w:rPr>
          <w:color w:val="auto"/>
          <w:highlight w:val="none"/>
        </w:rPr>
        <w:instrText xml:space="preserve"> PAGEREF _Toc1013188924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2A857A1">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"_Toc1362295710" </w:instrText>
      </w:r>
      <w:r>
        <w:rPr>
          <w:color w:val="auto"/>
          <w:highlight w:val="none"/>
        </w:rPr>
        <w:fldChar w:fldCharType="separate"/>
      </w:r>
      <w:r>
        <w:rPr>
          <w:rFonts w:hint="eastAsia" w:cs="宋体"/>
          <w:bCs/>
          <w:color w:val="auto"/>
          <w:szCs w:val="32"/>
          <w:highlight w:val="none"/>
        </w:rPr>
        <w:t>五、 商务条款</w:t>
      </w:r>
      <w:r>
        <w:rPr>
          <w:color w:val="auto"/>
          <w:highlight w:val="none"/>
        </w:rPr>
        <w:tab/>
      </w:r>
      <w:r>
        <w:rPr>
          <w:color w:val="auto"/>
          <w:highlight w:val="none"/>
        </w:rPr>
        <w:fldChar w:fldCharType="begin"/>
      </w:r>
      <w:r>
        <w:rPr>
          <w:color w:val="auto"/>
          <w:highlight w:val="none"/>
        </w:rPr>
        <w:instrText xml:space="preserve"> PAGEREF _Toc1362295710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8169C9E">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"_Toc716027631" </w:instrText>
      </w:r>
      <w:r>
        <w:rPr>
          <w:color w:val="auto"/>
          <w:highlight w:val="none"/>
        </w:rPr>
        <w:fldChar w:fldCharType="separate"/>
      </w:r>
      <w:r>
        <w:rPr>
          <w:rFonts w:hint="eastAsia" w:cs="宋体"/>
          <w:bCs/>
          <w:color w:val="auto"/>
          <w:szCs w:val="32"/>
          <w:highlight w:val="none"/>
        </w:rPr>
        <w:t>六、投标报价要求</w:t>
      </w:r>
      <w:r>
        <w:rPr>
          <w:color w:val="auto"/>
          <w:highlight w:val="none"/>
        </w:rPr>
        <w:tab/>
      </w:r>
      <w:r>
        <w:rPr>
          <w:color w:val="auto"/>
          <w:highlight w:val="none"/>
        </w:rPr>
        <w:fldChar w:fldCharType="begin"/>
      </w:r>
      <w:r>
        <w:rPr>
          <w:color w:val="auto"/>
          <w:highlight w:val="none"/>
        </w:rPr>
        <w:instrText xml:space="preserve"> PAGEREF _Toc716027631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502CC36E">
      <w:pPr>
        <w:pStyle w:val="35"/>
        <w:tabs>
          <w:tab w:val="right" w:leader="dot" w:pos="8307"/>
        </w:tabs>
        <w:rPr>
          <w:rFonts w:hint="eastAsia"/>
          <w:color w:val="auto"/>
          <w:highlight w:val="none"/>
        </w:rPr>
      </w:pPr>
      <w:r>
        <w:rPr>
          <w:color w:val="auto"/>
          <w:highlight w:val="none"/>
        </w:rPr>
        <w:fldChar w:fldCharType="begin"/>
      </w:r>
      <w:r>
        <w:rPr>
          <w:color w:val="auto"/>
          <w:highlight w:val="none"/>
        </w:rPr>
        <w:instrText xml:space="preserve"> HYPERLINK \l "_Toc383214557" </w:instrText>
      </w:r>
      <w:r>
        <w:rPr>
          <w:color w:val="auto"/>
          <w:highlight w:val="none"/>
        </w:rPr>
        <w:fldChar w:fldCharType="separate"/>
      </w:r>
      <w:r>
        <w:rPr>
          <w:rFonts w:hint="eastAsia"/>
          <w:bCs/>
          <w:color w:val="auto"/>
          <w:szCs w:val="5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_Toc383214557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615E9EA">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"_Toc186261312" </w:instrText>
      </w:r>
      <w:r>
        <w:rPr>
          <w:color w:val="auto"/>
          <w:highlight w:val="none"/>
        </w:rPr>
        <w:fldChar w:fldCharType="separate"/>
      </w:r>
      <w:r>
        <w:rPr>
          <w:rFonts w:hint="eastAsia" w:ascii="Arial" w:hAnsi="Arial"/>
          <w:bCs/>
          <w:color w:val="auto"/>
          <w:szCs w:val="32"/>
          <w:highlight w:val="none"/>
        </w:rPr>
        <w:t>附件1：开标文件</w:t>
      </w:r>
      <w:r>
        <w:rPr>
          <w:color w:val="auto"/>
          <w:highlight w:val="none"/>
        </w:rPr>
        <w:tab/>
      </w:r>
      <w:r>
        <w:rPr>
          <w:color w:val="auto"/>
          <w:highlight w:val="none"/>
        </w:rPr>
        <w:fldChar w:fldCharType="begin"/>
      </w:r>
      <w:r>
        <w:rPr>
          <w:color w:val="auto"/>
          <w:highlight w:val="none"/>
        </w:rPr>
        <w:instrText xml:space="preserve"> PAGEREF _Toc186261312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65BEA45">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"_Toc616317622" </w:instrText>
      </w:r>
      <w:r>
        <w:rPr>
          <w:color w:val="auto"/>
          <w:highlight w:val="none"/>
        </w:rPr>
        <w:fldChar w:fldCharType="separate"/>
      </w:r>
      <w:r>
        <w:rPr>
          <w:rFonts w:hint="eastAsia" w:cs="宋体"/>
          <w:snapToGrid w:val="0"/>
          <w:color w:val="auto"/>
          <w:szCs w:val="32"/>
          <w:highlight w:val="none"/>
        </w:rPr>
        <w:t>一、开标一览表</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_Toc616317622 \h </w:instrText>
      </w:r>
      <w:r>
        <w:rPr>
          <w:rFonts w:hint="eastAsia" w:cs="宋体"/>
          <w:snapToGrid w:val="0"/>
          <w:color w:val="auto"/>
          <w:szCs w:val="32"/>
          <w:highlight w:val="none"/>
        </w:rPr>
        <w:fldChar w:fldCharType="separate"/>
      </w:r>
      <w:r>
        <w:rPr>
          <w:rFonts w:hint="eastAsia" w:cs="宋体"/>
          <w:snapToGrid w:val="0"/>
          <w:color w:val="auto"/>
          <w:szCs w:val="32"/>
          <w:highlight w:val="none"/>
        </w:rPr>
        <w:t>53</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6C2CC8A2">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"_Toc350591718" </w:instrText>
      </w:r>
      <w:r>
        <w:rPr>
          <w:color w:val="auto"/>
          <w:highlight w:val="none"/>
        </w:rPr>
        <w:fldChar w:fldCharType="separate"/>
      </w:r>
      <w:r>
        <w:rPr>
          <w:rFonts w:hint="eastAsia" w:cs="宋体"/>
          <w:snapToGrid w:val="0"/>
          <w:color w:val="auto"/>
          <w:szCs w:val="32"/>
          <w:highlight w:val="none"/>
        </w:rPr>
        <w:t>二、法定代表人（负责人）资格证明书</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_Toc350591718 \h </w:instrText>
      </w:r>
      <w:r>
        <w:rPr>
          <w:rFonts w:hint="eastAsia" w:cs="宋体"/>
          <w:snapToGrid w:val="0"/>
          <w:color w:val="auto"/>
          <w:szCs w:val="32"/>
          <w:highlight w:val="none"/>
        </w:rPr>
        <w:fldChar w:fldCharType="separate"/>
      </w:r>
      <w:r>
        <w:rPr>
          <w:rFonts w:hint="eastAsia" w:cs="宋体"/>
          <w:snapToGrid w:val="0"/>
          <w:color w:val="auto"/>
          <w:szCs w:val="32"/>
          <w:highlight w:val="none"/>
        </w:rPr>
        <w:t>54</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2ADBF19F">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"_Toc1937596130" </w:instrText>
      </w:r>
      <w:r>
        <w:rPr>
          <w:color w:val="auto"/>
          <w:highlight w:val="none"/>
        </w:rPr>
        <w:fldChar w:fldCharType="separate"/>
      </w:r>
      <w:r>
        <w:rPr>
          <w:rFonts w:hint="eastAsia" w:cs="宋体"/>
          <w:snapToGrid w:val="0"/>
          <w:color w:val="auto"/>
          <w:szCs w:val="32"/>
          <w:highlight w:val="none"/>
        </w:rPr>
        <w:t>三、法定代表人（负责人）授权书</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_Toc1937596130 \h </w:instrText>
      </w:r>
      <w:r>
        <w:rPr>
          <w:rFonts w:hint="eastAsia" w:cs="宋体"/>
          <w:snapToGrid w:val="0"/>
          <w:color w:val="auto"/>
          <w:szCs w:val="32"/>
          <w:highlight w:val="none"/>
        </w:rPr>
        <w:fldChar w:fldCharType="separate"/>
      </w:r>
      <w:r>
        <w:rPr>
          <w:rFonts w:hint="eastAsia" w:cs="宋体"/>
          <w:snapToGrid w:val="0"/>
          <w:color w:val="auto"/>
          <w:szCs w:val="32"/>
          <w:highlight w:val="none"/>
        </w:rPr>
        <w:t>55</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082D6A93">
      <w:pPr>
        <w:pStyle w:val="44"/>
        <w:tabs>
          <w:tab w:val="right" w:leader="dot" w:pos="8307"/>
        </w:tabs>
        <w:ind w:firstLine="420"/>
        <w:rPr>
          <w:rFonts w:hint="eastAsia"/>
          <w:color w:val="auto"/>
          <w:highlight w:val="none"/>
        </w:rPr>
      </w:pPr>
      <w:r>
        <w:rPr>
          <w:color w:val="auto"/>
          <w:highlight w:val="none"/>
        </w:rPr>
        <w:fldChar w:fldCharType="begin"/>
      </w:r>
      <w:r>
        <w:rPr>
          <w:color w:val="auto"/>
          <w:highlight w:val="none"/>
        </w:rPr>
        <w:instrText xml:space="preserve"> HYPERLINK \l "_Toc2066835698" </w:instrText>
      </w:r>
      <w:r>
        <w:rPr>
          <w:color w:val="auto"/>
          <w:highlight w:val="none"/>
        </w:rPr>
        <w:fldChar w:fldCharType="separate"/>
      </w:r>
      <w:r>
        <w:rPr>
          <w:rFonts w:hint="eastAsia" w:ascii="Arial" w:hAnsi="Arial"/>
          <w:bCs/>
          <w:color w:val="auto"/>
          <w:szCs w:val="32"/>
          <w:highlight w:val="none"/>
        </w:rPr>
        <w:t>附件2：投标文件格式</w:t>
      </w:r>
      <w:r>
        <w:rPr>
          <w:color w:val="auto"/>
          <w:highlight w:val="none"/>
        </w:rPr>
        <w:tab/>
      </w:r>
      <w:r>
        <w:rPr>
          <w:color w:val="auto"/>
          <w:highlight w:val="none"/>
        </w:rPr>
        <w:fldChar w:fldCharType="begin"/>
      </w:r>
      <w:r>
        <w:rPr>
          <w:color w:val="auto"/>
          <w:highlight w:val="none"/>
        </w:rPr>
        <w:instrText xml:space="preserve"> PAGEREF _Toc2066835698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3E07E9D">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"_Toc1924861074" </w:instrText>
      </w:r>
      <w:r>
        <w:rPr>
          <w:color w:val="auto"/>
          <w:highlight w:val="none"/>
        </w:rPr>
        <w:fldChar w:fldCharType="separate"/>
      </w:r>
      <w:r>
        <w:rPr>
          <w:rFonts w:hint="eastAsia" w:cs="宋体"/>
          <w:snapToGrid w:val="0"/>
          <w:color w:val="auto"/>
          <w:szCs w:val="32"/>
          <w:highlight w:val="none"/>
        </w:rPr>
        <w:t xml:space="preserve">一、 </w:t>
      </w:r>
      <w:r>
        <w:rPr>
          <w:rFonts w:hint="eastAsia"/>
          <w:bCs/>
          <w:color w:val="auto"/>
          <w:szCs w:val="32"/>
          <w:highlight w:val="none"/>
        </w:rPr>
        <w:t>评</w:t>
      </w:r>
      <w:r>
        <w:rPr>
          <w:bCs/>
          <w:color w:val="auto"/>
          <w:szCs w:val="32"/>
          <w:highlight w:val="none"/>
        </w:rPr>
        <w:t>标指引表</w:t>
      </w:r>
      <w:r>
        <w:rPr>
          <w:color w:val="auto"/>
          <w:highlight w:val="none"/>
        </w:rPr>
        <w:tab/>
      </w:r>
      <w:r>
        <w:rPr>
          <w:color w:val="auto"/>
          <w:highlight w:val="none"/>
        </w:rPr>
        <w:fldChar w:fldCharType="begin"/>
      </w:r>
      <w:r>
        <w:rPr>
          <w:color w:val="auto"/>
          <w:highlight w:val="none"/>
        </w:rPr>
        <w:instrText xml:space="preserve"> PAGEREF _Toc1924861074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98956F3">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"_Toc128069109" </w:instrText>
      </w:r>
      <w:r>
        <w:rPr>
          <w:color w:val="auto"/>
          <w:highlight w:val="none"/>
        </w:rPr>
        <w:fldChar w:fldCharType="separate"/>
      </w:r>
      <w:r>
        <w:rPr>
          <w:rFonts w:hint="eastAsia" w:cs="宋体"/>
          <w:color w:val="auto"/>
          <w:szCs w:val="32"/>
          <w:highlight w:val="none"/>
        </w:rPr>
        <w:t>二、 投标函</w:t>
      </w:r>
      <w:r>
        <w:rPr>
          <w:color w:val="auto"/>
          <w:highlight w:val="none"/>
        </w:rPr>
        <w:tab/>
      </w:r>
      <w:r>
        <w:rPr>
          <w:color w:val="auto"/>
          <w:highlight w:val="none"/>
        </w:rPr>
        <w:fldChar w:fldCharType="begin"/>
      </w:r>
      <w:r>
        <w:rPr>
          <w:color w:val="auto"/>
          <w:highlight w:val="none"/>
        </w:rPr>
        <w:instrText xml:space="preserve"> PAGEREF _Toc128069109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261EF88">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"_Toc1860598789" </w:instrText>
      </w:r>
      <w:r>
        <w:rPr>
          <w:color w:val="auto"/>
          <w:highlight w:val="none"/>
        </w:rPr>
        <w:fldChar w:fldCharType="separate"/>
      </w:r>
      <w:r>
        <w:rPr>
          <w:rFonts w:hint="eastAsia" w:cs="宋体"/>
          <w:snapToGrid w:val="0"/>
          <w:color w:val="auto"/>
          <w:szCs w:val="32"/>
          <w:highlight w:val="none"/>
        </w:rPr>
        <w:t>三、 采购投标及履约承诺函</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_Toc1860598789 \h </w:instrText>
      </w:r>
      <w:r>
        <w:rPr>
          <w:rFonts w:hint="eastAsia" w:cs="宋体"/>
          <w:snapToGrid w:val="0"/>
          <w:color w:val="auto"/>
          <w:szCs w:val="32"/>
          <w:highlight w:val="none"/>
        </w:rPr>
        <w:fldChar w:fldCharType="separate"/>
      </w:r>
      <w:r>
        <w:rPr>
          <w:rFonts w:hint="eastAsia" w:cs="宋体"/>
          <w:snapToGrid w:val="0"/>
          <w:color w:val="auto"/>
          <w:szCs w:val="32"/>
          <w:highlight w:val="none"/>
        </w:rPr>
        <w:t>60</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45E68091">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"_Toc1846094283" </w:instrText>
      </w:r>
      <w:r>
        <w:rPr>
          <w:color w:val="auto"/>
          <w:highlight w:val="none"/>
        </w:rPr>
        <w:fldChar w:fldCharType="separate"/>
      </w:r>
      <w:r>
        <w:rPr>
          <w:rFonts w:hint="eastAsia" w:cs="宋体"/>
          <w:snapToGrid w:val="0"/>
          <w:color w:val="auto"/>
          <w:szCs w:val="32"/>
          <w:highlight w:val="none"/>
        </w:rPr>
        <w:t>四、诚信承诺函</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_Toc1846094283 \h </w:instrText>
      </w:r>
      <w:r>
        <w:rPr>
          <w:rFonts w:hint="eastAsia" w:cs="宋体"/>
          <w:snapToGrid w:val="0"/>
          <w:color w:val="auto"/>
          <w:szCs w:val="32"/>
          <w:highlight w:val="none"/>
        </w:rPr>
        <w:fldChar w:fldCharType="separate"/>
      </w:r>
      <w:r>
        <w:rPr>
          <w:rFonts w:hint="eastAsia" w:cs="宋体"/>
          <w:snapToGrid w:val="0"/>
          <w:color w:val="auto"/>
          <w:szCs w:val="32"/>
          <w:highlight w:val="none"/>
        </w:rPr>
        <w:t>62</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0CF699E9">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"_Toc756621733" </w:instrText>
      </w:r>
      <w:r>
        <w:rPr>
          <w:color w:val="auto"/>
          <w:highlight w:val="none"/>
        </w:rPr>
        <w:fldChar w:fldCharType="separate"/>
      </w:r>
      <w:r>
        <w:rPr>
          <w:rFonts w:hint="eastAsia" w:cs="宋体"/>
          <w:snapToGrid w:val="0"/>
          <w:color w:val="auto"/>
          <w:szCs w:val="32"/>
          <w:highlight w:val="none"/>
        </w:rPr>
        <w:t>五、采购违法行为风险知悉确认书</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_Toc756621733 \h </w:instrText>
      </w:r>
      <w:r>
        <w:rPr>
          <w:rFonts w:hint="eastAsia" w:cs="宋体"/>
          <w:snapToGrid w:val="0"/>
          <w:color w:val="auto"/>
          <w:szCs w:val="32"/>
          <w:highlight w:val="none"/>
        </w:rPr>
        <w:fldChar w:fldCharType="separate"/>
      </w:r>
      <w:r>
        <w:rPr>
          <w:rFonts w:hint="eastAsia" w:cs="宋体"/>
          <w:snapToGrid w:val="0"/>
          <w:color w:val="auto"/>
          <w:szCs w:val="32"/>
          <w:highlight w:val="none"/>
        </w:rPr>
        <w:t>63</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5329F6C9">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"_Toc693688695" </w:instrText>
      </w:r>
      <w:r>
        <w:rPr>
          <w:color w:val="auto"/>
          <w:highlight w:val="none"/>
        </w:rPr>
        <w:fldChar w:fldCharType="separate"/>
      </w:r>
      <w:r>
        <w:rPr>
          <w:rFonts w:hint="eastAsia" w:cs="宋体"/>
          <w:snapToGrid w:val="0"/>
          <w:color w:val="auto"/>
          <w:szCs w:val="32"/>
          <w:highlight w:val="none"/>
        </w:rPr>
        <w:t>六、法定代表人（负责人）证明书</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_Toc693688695 \h </w:instrText>
      </w:r>
      <w:r>
        <w:rPr>
          <w:rFonts w:hint="eastAsia" w:cs="宋体"/>
          <w:snapToGrid w:val="0"/>
          <w:color w:val="auto"/>
          <w:szCs w:val="32"/>
          <w:highlight w:val="none"/>
        </w:rPr>
        <w:fldChar w:fldCharType="separate"/>
      </w:r>
      <w:r>
        <w:rPr>
          <w:rFonts w:hint="eastAsia" w:cs="宋体"/>
          <w:snapToGrid w:val="0"/>
          <w:color w:val="auto"/>
          <w:szCs w:val="32"/>
          <w:highlight w:val="none"/>
        </w:rPr>
        <w:t>65</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1BD7E26B">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"_Toc550994196" </w:instrText>
      </w:r>
      <w:r>
        <w:rPr>
          <w:color w:val="auto"/>
          <w:highlight w:val="none"/>
        </w:rPr>
        <w:fldChar w:fldCharType="separate"/>
      </w:r>
      <w:r>
        <w:rPr>
          <w:rFonts w:hint="eastAsia" w:cs="宋体"/>
          <w:snapToGrid w:val="0"/>
          <w:color w:val="auto"/>
          <w:szCs w:val="32"/>
          <w:highlight w:val="none"/>
        </w:rPr>
        <w:t>七、法定代表人（负责人）授权书</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_Toc550994196 \h </w:instrText>
      </w:r>
      <w:r>
        <w:rPr>
          <w:rFonts w:hint="eastAsia" w:cs="宋体"/>
          <w:snapToGrid w:val="0"/>
          <w:color w:val="auto"/>
          <w:szCs w:val="32"/>
          <w:highlight w:val="none"/>
        </w:rPr>
        <w:fldChar w:fldCharType="separate"/>
      </w:r>
      <w:r>
        <w:rPr>
          <w:rFonts w:hint="eastAsia" w:cs="宋体"/>
          <w:snapToGrid w:val="0"/>
          <w:color w:val="auto"/>
          <w:szCs w:val="32"/>
          <w:highlight w:val="none"/>
        </w:rPr>
        <w:t>66</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05864CD1">
      <w:pPr>
        <w:pStyle w:val="26"/>
        <w:tabs>
          <w:tab w:val="right" w:leader="dot" w:pos="8307"/>
        </w:tabs>
        <w:ind w:left="0" w:firstLine="840" w:firstLineChars="400"/>
        <w:rPr>
          <w:rFonts w:hint="default" w:eastAsia="宋体" w:cs="宋体"/>
          <w:snapToGrid w:val="0"/>
          <w:color w:val="auto"/>
          <w:szCs w:val="32"/>
          <w:highlight w:val="none"/>
          <w:lang w:val="en-US" w:eastAsia="zh-CN"/>
        </w:rPr>
      </w:pPr>
      <w:r>
        <w:rPr>
          <w:color w:val="auto"/>
          <w:highlight w:val="none"/>
        </w:rPr>
        <w:fldChar w:fldCharType="begin"/>
      </w:r>
      <w:r>
        <w:rPr>
          <w:color w:val="auto"/>
          <w:highlight w:val="none"/>
        </w:rPr>
        <w:instrText xml:space="preserve"> HYPERLINK \l "_Toc1167223257" </w:instrText>
      </w:r>
      <w:r>
        <w:rPr>
          <w:color w:val="auto"/>
          <w:highlight w:val="none"/>
        </w:rPr>
        <w:fldChar w:fldCharType="separate"/>
      </w:r>
      <w:r>
        <w:rPr>
          <w:rFonts w:hint="eastAsia" w:cs="宋体"/>
          <w:snapToGrid w:val="0"/>
          <w:color w:val="auto"/>
          <w:szCs w:val="32"/>
          <w:highlight w:val="none"/>
        </w:rPr>
        <w:t>八、项目详细报价</w:t>
      </w:r>
      <w:r>
        <w:rPr>
          <w:rFonts w:hint="eastAsia" w:cs="宋体"/>
          <w:snapToGrid w:val="0"/>
          <w:color w:val="auto"/>
          <w:szCs w:val="32"/>
          <w:highlight w:val="none"/>
        </w:rPr>
        <w:tab/>
      </w:r>
      <w:r>
        <w:rPr>
          <w:rFonts w:hint="eastAsia" w:cs="宋体"/>
          <w:snapToGrid w:val="0"/>
          <w:color w:val="auto"/>
          <w:szCs w:val="32"/>
          <w:highlight w:val="none"/>
        </w:rPr>
        <w:fldChar w:fldCharType="end"/>
      </w:r>
      <w:r>
        <w:rPr>
          <w:rFonts w:hint="eastAsia" w:cs="宋体"/>
          <w:snapToGrid w:val="0"/>
          <w:color w:val="auto"/>
          <w:szCs w:val="32"/>
          <w:highlight w:val="none"/>
          <w:lang w:val="en-US" w:eastAsia="zh-CN"/>
        </w:rPr>
        <w:t>67</w:t>
      </w:r>
      <w:bookmarkStart w:id="551" w:name="_GoBack"/>
      <w:bookmarkEnd w:id="551"/>
    </w:p>
    <w:p w14:paraId="67583A92">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"_Toc339900371" </w:instrText>
      </w:r>
      <w:r>
        <w:rPr>
          <w:color w:val="auto"/>
          <w:highlight w:val="none"/>
        </w:rPr>
        <w:fldChar w:fldCharType="separate"/>
      </w:r>
      <w:r>
        <w:rPr>
          <w:rFonts w:hint="eastAsia" w:cs="宋体"/>
          <w:snapToGrid w:val="0"/>
          <w:color w:val="auto"/>
          <w:szCs w:val="32"/>
          <w:highlight w:val="none"/>
        </w:rPr>
        <w:t>九、供应商情况介绍</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_Toc339900371 \h </w:instrText>
      </w:r>
      <w:r>
        <w:rPr>
          <w:rFonts w:hint="eastAsia" w:cs="宋体"/>
          <w:snapToGrid w:val="0"/>
          <w:color w:val="auto"/>
          <w:szCs w:val="32"/>
          <w:highlight w:val="none"/>
        </w:rPr>
        <w:fldChar w:fldCharType="separate"/>
      </w:r>
      <w:r>
        <w:rPr>
          <w:rFonts w:hint="eastAsia" w:cs="宋体"/>
          <w:snapToGrid w:val="0"/>
          <w:color w:val="auto"/>
          <w:szCs w:val="32"/>
          <w:highlight w:val="none"/>
        </w:rPr>
        <w:t>68</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7D2F9081">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"_Toc92034986" </w:instrText>
      </w:r>
      <w:r>
        <w:rPr>
          <w:color w:val="auto"/>
          <w:highlight w:val="none"/>
        </w:rPr>
        <w:fldChar w:fldCharType="separate"/>
      </w:r>
      <w:r>
        <w:rPr>
          <w:rFonts w:hint="eastAsia" w:cs="宋体"/>
          <w:snapToGrid w:val="0"/>
          <w:color w:val="auto"/>
          <w:szCs w:val="32"/>
          <w:highlight w:val="none"/>
        </w:rPr>
        <w:t>十、项目主要管理及技术人员情况</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_Toc92034986 \h </w:instrText>
      </w:r>
      <w:r>
        <w:rPr>
          <w:rFonts w:hint="eastAsia" w:cs="宋体"/>
          <w:snapToGrid w:val="0"/>
          <w:color w:val="auto"/>
          <w:szCs w:val="32"/>
          <w:highlight w:val="none"/>
        </w:rPr>
        <w:fldChar w:fldCharType="separate"/>
      </w:r>
      <w:r>
        <w:rPr>
          <w:rFonts w:hint="eastAsia" w:cs="宋体"/>
          <w:snapToGrid w:val="0"/>
          <w:color w:val="auto"/>
          <w:szCs w:val="32"/>
          <w:highlight w:val="none"/>
        </w:rPr>
        <w:t>74</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6B7CAB73">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"_Toc1301119128" </w:instrText>
      </w:r>
      <w:r>
        <w:rPr>
          <w:color w:val="auto"/>
          <w:highlight w:val="none"/>
        </w:rPr>
        <w:fldChar w:fldCharType="separate"/>
      </w:r>
      <w:r>
        <w:rPr>
          <w:rFonts w:hint="eastAsia" w:cs="宋体"/>
          <w:snapToGrid w:val="0"/>
          <w:color w:val="auto"/>
          <w:szCs w:val="32"/>
          <w:highlight w:val="none"/>
        </w:rPr>
        <w:t>十一、项目具体方案（格式自拟）</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_Toc1301119128 \h </w:instrText>
      </w:r>
      <w:r>
        <w:rPr>
          <w:rFonts w:hint="eastAsia" w:cs="宋体"/>
          <w:snapToGrid w:val="0"/>
          <w:color w:val="auto"/>
          <w:szCs w:val="32"/>
          <w:highlight w:val="none"/>
        </w:rPr>
        <w:fldChar w:fldCharType="separate"/>
      </w:r>
      <w:r>
        <w:rPr>
          <w:rFonts w:hint="eastAsia" w:cs="宋体"/>
          <w:snapToGrid w:val="0"/>
          <w:color w:val="auto"/>
          <w:szCs w:val="32"/>
          <w:highlight w:val="none"/>
        </w:rPr>
        <w:t>75</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0BD147F6">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"_Toc1960231478" </w:instrText>
      </w:r>
      <w:r>
        <w:rPr>
          <w:color w:val="auto"/>
          <w:highlight w:val="none"/>
        </w:rPr>
        <w:fldChar w:fldCharType="separate"/>
      </w:r>
      <w:r>
        <w:rPr>
          <w:rFonts w:hint="eastAsia" w:cs="宋体"/>
          <w:snapToGrid w:val="0"/>
          <w:color w:val="auto"/>
          <w:szCs w:val="32"/>
          <w:highlight w:val="none"/>
        </w:rPr>
        <w:t>十二、商务条款总体响应表</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_Toc1960231478 \h </w:instrText>
      </w:r>
      <w:r>
        <w:rPr>
          <w:rFonts w:hint="eastAsia" w:cs="宋体"/>
          <w:snapToGrid w:val="0"/>
          <w:color w:val="auto"/>
          <w:szCs w:val="32"/>
          <w:highlight w:val="none"/>
        </w:rPr>
        <w:fldChar w:fldCharType="separate"/>
      </w:r>
      <w:r>
        <w:rPr>
          <w:rFonts w:hint="eastAsia" w:cs="宋体"/>
          <w:snapToGrid w:val="0"/>
          <w:color w:val="auto"/>
          <w:szCs w:val="32"/>
          <w:highlight w:val="none"/>
        </w:rPr>
        <w:t>76</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0E72732C">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"_Toc1673145545" </w:instrText>
      </w:r>
      <w:r>
        <w:rPr>
          <w:color w:val="auto"/>
          <w:highlight w:val="none"/>
        </w:rPr>
        <w:fldChar w:fldCharType="separate"/>
      </w:r>
      <w:r>
        <w:rPr>
          <w:rFonts w:hint="eastAsia" w:cs="宋体"/>
          <w:snapToGrid w:val="0"/>
          <w:color w:val="auto"/>
          <w:szCs w:val="32"/>
          <w:highlight w:val="none"/>
        </w:rPr>
        <w:t>十三、服务条款总体响应表</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_Toc1673145545 \h </w:instrText>
      </w:r>
      <w:r>
        <w:rPr>
          <w:rFonts w:hint="eastAsia" w:cs="宋体"/>
          <w:snapToGrid w:val="0"/>
          <w:color w:val="auto"/>
          <w:szCs w:val="32"/>
          <w:highlight w:val="none"/>
        </w:rPr>
        <w:fldChar w:fldCharType="separate"/>
      </w:r>
      <w:r>
        <w:rPr>
          <w:rFonts w:hint="eastAsia" w:cs="宋体"/>
          <w:snapToGrid w:val="0"/>
          <w:color w:val="auto"/>
          <w:szCs w:val="32"/>
          <w:highlight w:val="none"/>
        </w:rPr>
        <w:t>77</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338D05AB">
      <w:pPr>
        <w:pStyle w:val="26"/>
        <w:tabs>
          <w:tab w:val="right" w:leader="dot" w:pos="8307"/>
        </w:tabs>
        <w:ind w:left="0" w:firstLine="840" w:firstLineChars="400"/>
        <w:rPr>
          <w:rFonts w:hint="eastAsia" w:cs="宋体"/>
          <w:snapToGrid w:val="0"/>
          <w:color w:val="auto"/>
          <w:szCs w:val="32"/>
          <w:highlight w:val="none"/>
        </w:rPr>
      </w:pPr>
      <w:r>
        <w:rPr>
          <w:color w:val="auto"/>
          <w:highlight w:val="none"/>
        </w:rPr>
        <w:fldChar w:fldCharType="begin"/>
      </w:r>
      <w:r>
        <w:rPr>
          <w:color w:val="auto"/>
          <w:highlight w:val="none"/>
        </w:rPr>
        <w:instrText xml:space="preserve"> HYPERLINK \l "_Toc356689111" </w:instrText>
      </w:r>
      <w:r>
        <w:rPr>
          <w:color w:val="auto"/>
          <w:highlight w:val="none"/>
        </w:rPr>
        <w:fldChar w:fldCharType="separate"/>
      </w:r>
      <w:r>
        <w:rPr>
          <w:rFonts w:hint="eastAsia" w:cs="宋体"/>
          <w:snapToGrid w:val="0"/>
          <w:color w:val="auto"/>
          <w:szCs w:val="32"/>
          <w:highlight w:val="none"/>
        </w:rPr>
        <w:t>十四、实质性条款响应情况表</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_Toc356689111 \h </w:instrText>
      </w:r>
      <w:r>
        <w:rPr>
          <w:rFonts w:hint="eastAsia" w:cs="宋体"/>
          <w:snapToGrid w:val="0"/>
          <w:color w:val="auto"/>
          <w:szCs w:val="32"/>
          <w:highlight w:val="none"/>
        </w:rPr>
        <w:fldChar w:fldCharType="separate"/>
      </w:r>
      <w:r>
        <w:rPr>
          <w:rFonts w:hint="eastAsia" w:cs="宋体"/>
          <w:snapToGrid w:val="0"/>
          <w:color w:val="auto"/>
          <w:szCs w:val="32"/>
          <w:highlight w:val="none"/>
        </w:rPr>
        <w:t>78</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7EE4DEA1">
      <w:pPr>
        <w:pStyle w:val="26"/>
        <w:tabs>
          <w:tab w:val="right" w:leader="dot" w:pos="8307"/>
        </w:tabs>
        <w:ind w:left="0" w:firstLine="840" w:firstLineChars="400"/>
        <w:rPr>
          <w:rFonts w:hint="eastAsia"/>
          <w:color w:val="auto"/>
          <w:highlight w:val="none"/>
        </w:rPr>
      </w:pPr>
      <w:r>
        <w:rPr>
          <w:color w:val="auto"/>
          <w:highlight w:val="none"/>
        </w:rPr>
        <w:fldChar w:fldCharType="begin"/>
      </w:r>
      <w:r>
        <w:rPr>
          <w:color w:val="auto"/>
          <w:highlight w:val="none"/>
        </w:rPr>
        <w:instrText xml:space="preserve"> HYPERLINK \l "_Toc1029896753" </w:instrText>
      </w:r>
      <w:r>
        <w:rPr>
          <w:color w:val="auto"/>
          <w:highlight w:val="none"/>
        </w:rPr>
        <w:fldChar w:fldCharType="separate"/>
      </w:r>
      <w:r>
        <w:rPr>
          <w:rFonts w:hint="eastAsia" w:cs="宋体"/>
          <w:snapToGrid w:val="0"/>
          <w:color w:val="auto"/>
          <w:szCs w:val="32"/>
          <w:highlight w:val="none"/>
        </w:rPr>
        <w:t>十五、招标文件要求的其他内容及投标人认为需要加以说明的其他内容</w:t>
      </w:r>
      <w:r>
        <w:rPr>
          <w:rFonts w:hint="eastAsia" w:cs="宋体"/>
          <w:snapToGrid w:val="0"/>
          <w:color w:val="auto"/>
          <w:szCs w:val="32"/>
          <w:highlight w:val="none"/>
        </w:rPr>
        <w:tab/>
      </w:r>
      <w:r>
        <w:rPr>
          <w:rFonts w:hint="eastAsia" w:cs="宋体"/>
          <w:snapToGrid w:val="0"/>
          <w:color w:val="auto"/>
          <w:szCs w:val="32"/>
          <w:highlight w:val="none"/>
        </w:rPr>
        <w:fldChar w:fldCharType="begin"/>
      </w:r>
      <w:r>
        <w:rPr>
          <w:rFonts w:hint="eastAsia" w:cs="宋体"/>
          <w:snapToGrid w:val="0"/>
          <w:color w:val="auto"/>
          <w:szCs w:val="32"/>
          <w:highlight w:val="none"/>
        </w:rPr>
        <w:instrText xml:space="preserve"> PAGEREF _Toc1029896753 \h </w:instrText>
      </w:r>
      <w:r>
        <w:rPr>
          <w:rFonts w:hint="eastAsia" w:cs="宋体"/>
          <w:snapToGrid w:val="0"/>
          <w:color w:val="auto"/>
          <w:szCs w:val="32"/>
          <w:highlight w:val="none"/>
        </w:rPr>
        <w:fldChar w:fldCharType="separate"/>
      </w:r>
      <w:r>
        <w:rPr>
          <w:rFonts w:hint="eastAsia" w:cs="宋体"/>
          <w:snapToGrid w:val="0"/>
          <w:color w:val="auto"/>
          <w:szCs w:val="32"/>
          <w:highlight w:val="none"/>
        </w:rPr>
        <w:t>79</w:t>
      </w:r>
      <w:r>
        <w:rPr>
          <w:rFonts w:hint="eastAsia" w:cs="宋体"/>
          <w:snapToGrid w:val="0"/>
          <w:color w:val="auto"/>
          <w:szCs w:val="32"/>
          <w:highlight w:val="none"/>
        </w:rPr>
        <w:fldChar w:fldCharType="end"/>
      </w:r>
      <w:r>
        <w:rPr>
          <w:rFonts w:hint="eastAsia" w:cs="宋体"/>
          <w:snapToGrid w:val="0"/>
          <w:color w:val="auto"/>
          <w:szCs w:val="32"/>
          <w:highlight w:val="none"/>
        </w:rPr>
        <w:fldChar w:fldCharType="end"/>
      </w:r>
    </w:p>
    <w:p w14:paraId="47B6FC9C">
      <w:pPr>
        <w:pStyle w:val="19"/>
        <w:ind w:firstLine="420"/>
        <w:rPr>
          <w:color w:val="auto"/>
          <w:highlight w:val="none"/>
        </w:rPr>
      </w:pPr>
      <w:r>
        <w:rPr>
          <w:color w:val="auto"/>
          <w:highlight w:val="none"/>
        </w:rPr>
        <w:fldChar w:fldCharType="end"/>
      </w:r>
    </w:p>
    <w:p w14:paraId="5B000141">
      <w:pPr>
        <w:pStyle w:val="35"/>
        <w:tabs>
          <w:tab w:val="right" w:leader="dot" w:pos="8640"/>
        </w:tabs>
        <w:rPr>
          <w:rFonts w:hint="eastAsia"/>
          <w:snapToGrid w:val="0"/>
          <w:color w:val="auto"/>
          <w:highlight w:val="none"/>
          <w:lang w:eastAsia="zh-CN"/>
        </w:rPr>
      </w:pPr>
      <w:r>
        <w:rPr>
          <w:rFonts w:hint="eastAsia"/>
          <w:b/>
          <w:snapToGrid w:val="0"/>
          <w:color w:val="auto"/>
          <w:sz w:val="52"/>
          <w:szCs w:val="52"/>
          <w:highlight w:val="none"/>
          <w:lang w:eastAsia="zh-CN"/>
        </w:rPr>
        <w:t xml:space="preserve"> </w:t>
      </w:r>
    </w:p>
    <w:p w14:paraId="1C244E81">
      <w:pPr>
        <w:widowControl w:val="0"/>
        <w:autoSpaceDE w:val="0"/>
        <w:autoSpaceDN w:val="0"/>
        <w:adjustRightInd w:val="0"/>
        <w:snapToGrid w:val="0"/>
        <w:ind w:firstLine="0" w:firstLineChars="0"/>
        <w:jc w:val="center"/>
        <w:rPr>
          <w:rFonts w:hint="eastAsia" w:ascii="宋体" w:hAnsi="宋体"/>
          <w:snapToGrid w:val="0"/>
          <w:color w:val="auto"/>
          <w:kern w:val="0"/>
          <w:szCs w:val="21"/>
          <w:highlight w:val="none"/>
        </w:rPr>
        <w:sectPr>
          <w:footerReference r:id="rId11" w:type="default"/>
          <w:pgSz w:w="11907" w:h="16840"/>
          <w:pgMar w:top="1440" w:right="1800" w:bottom="1440" w:left="1800" w:header="567" w:footer="567" w:gutter="0"/>
          <w:pgNumType w:start="1"/>
          <w:cols w:space="720" w:num="1"/>
          <w:docGrid w:linePitch="312" w:charSpace="0"/>
        </w:sectPr>
      </w:pPr>
    </w:p>
    <w:bookmarkEnd w:id="8"/>
    <w:p w14:paraId="5803E1B3">
      <w:pPr>
        <w:widowControl w:val="0"/>
        <w:tabs>
          <w:tab w:val="left" w:pos="709"/>
        </w:tabs>
        <w:autoSpaceDE w:val="0"/>
        <w:autoSpaceDN w:val="0"/>
        <w:adjustRightInd w:val="0"/>
        <w:snapToGrid w:val="0"/>
        <w:ind w:firstLine="0" w:firstLineChars="0"/>
        <w:jc w:val="left"/>
        <w:rPr>
          <w:rFonts w:hint="eastAsia" w:ascii="宋体" w:hAnsi="宋体"/>
          <w:b/>
          <w:bCs/>
          <w:color w:val="auto"/>
          <w:sz w:val="84"/>
          <w:szCs w:val="84"/>
          <w:highlight w:val="none"/>
        </w:rPr>
      </w:pPr>
      <w:bookmarkStart w:id="9" w:name="OLE_LINK2"/>
      <w:bookmarkEnd w:id="9"/>
      <w:bookmarkStart w:id="10" w:name="OLE_LINK1"/>
      <w:bookmarkEnd w:id="10"/>
      <w:bookmarkStart w:id="11" w:name="_Hlk532135443"/>
      <w:bookmarkStart w:id="12" w:name="_Toc152042303"/>
      <w:bookmarkStart w:id="13" w:name="_Toc144974495"/>
      <w:bookmarkStart w:id="14" w:name="_Toc152045527"/>
    </w:p>
    <w:p w14:paraId="1F0FA51C">
      <w:pPr>
        <w:widowControl w:val="0"/>
        <w:tabs>
          <w:tab w:val="left" w:pos="709"/>
        </w:tabs>
        <w:autoSpaceDE w:val="0"/>
        <w:autoSpaceDN w:val="0"/>
        <w:adjustRightInd w:val="0"/>
        <w:snapToGrid w:val="0"/>
        <w:ind w:firstLine="0" w:firstLineChars="0"/>
        <w:jc w:val="left"/>
        <w:rPr>
          <w:rFonts w:hint="eastAsia" w:ascii="宋体" w:hAnsi="宋体"/>
          <w:b/>
          <w:bCs/>
          <w:color w:val="auto"/>
          <w:sz w:val="84"/>
          <w:szCs w:val="84"/>
          <w:highlight w:val="none"/>
        </w:rPr>
      </w:pPr>
    </w:p>
    <w:p w14:paraId="0795C333">
      <w:pPr>
        <w:widowControl w:val="0"/>
        <w:tabs>
          <w:tab w:val="left" w:pos="709"/>
        </w:tabs>
        <w:autoSpaceDE w:val="0"/>
        <w:autoSpaceDN w:val="0"/>
        <w:adjustRightInd w:val="0"/>
        <w:snapToGrid w:val="0"/>
        <w:ind w:firstLine="0" w:firstLineChars="0"/>
        <w:jc w:val="left"/>
        <w:rPr>
          <w:rFonts w:hint="eastAsia" w:ascii="宋体" w:hAnsi="宋体"/>
          <w:b/>
          <w:bCs/>
          <w:color w:val="auto"/>
          <w:sz w:val="84"/>
          <w:szCs w:val="84"/>
          <w:highlight w:val="none"/>
        </w:rPr>
      </w:pPr>
    </w:p>
    <w:p w14:paraId="19BBC716">
      <w:pPr>
        <w:widowControl w:val="0"/>
        <w:tabs>
          <w:tab w:val="left" w:pos="709"/>
        </w:tabs>
        <w:autoSpaceDE w:val="0"/>
        <w:autoSpaceDN w:val="0"/>
        <w:adjustRightInd w:val="0"/>
        <w:snapToGrid w:val="0"/>
        <w:ind w:firstLine="0" w:firstLineChars="0"/>
        <w:jc w:val="left"/>
        <w:rPr>
          <w:rFonts w:hint="eastAsia" w:ascii="宋体" w:hAnsi="宋体"/>
          <w:b/>
          <w:bCs/>
          <w:color w:val="auto"/>
          <w:sz w:val="84"/>
          <w:szCs w:val="84"/>
          <w:highlight w:val="none"/>
        </w:rPr>
      </w:pPr>
    </w:p>
    <w:p w14:paraId="7EE0D44A">
      <w:pPr>
        <w:widowControl w:val="0"/>
        <w:tabs>
          <w:tab w:val="left" w:pos="709"/>
        </w:tabs>
        <w:autoSpaceDE w:val="0"/>
        <w:autoSpaceDN w:val="0"/>
        <w:adjustRightInd w:val="0"/>
        <w:snapToGrid w:val="0"/>
        <w:ind w:firstLine="0" w:firstLineChars="0"/>
        <w:jc w:val="center"/>
        <w:outlineLvl w:val="0"/>
        <w:rPr>
          <w:rFonts w:hint="eastAsia" w:ascii="宋体" w:hAnsi="宋体"/>
          <w:b/>
          <w:bCs/>
          <w:color w:val="auto"/>
          <w:sz w:val="52"/>
          <w:szCs w:val="52"/>
          <w:highlight w:val="none"/>
        </w:rPr>
      </w:pPr>
      <w:bookmarkStart w:id="15" w:name="_Toc28143"/>
      <w:bookmarkStart w:id="16" w:name="_Toc21050"/>
      <w:bookmarkStart w:id="17" w:name="_Toc30237"/>
      <w:bookmarkStart w:id="18" w:name="_Toc2599"/>
      <w:bookmarkStart w:id="19" w:name="_Toc13906"/>
      <w:bookmarkStart w:id="20" w:name="_Toc2775"/>
      <w:bookmarkStart w:id="21" w:name="_Toc1751334818"/>
      <w:bookmarkStart w:id="22" w:name="_Toc13452"/>
      <w:bookmarkStart w:id="23" w:name="_Toc5568"/>
      <w:bookmarkStart w:id="24" w:name="_Toc10376"/>
      <w:r>
        <w:rPr>
          <w:rFonts w:hint="eastAsia" w:ascii="宋体" w:hAnsi="宋体"/>
          <w:b/>
          <w:bCs/>
          <w:color w:val="auto"/>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152042304"/>
      <w:bookmarkStart w:id="26" w:name="_Toc152045528"/>
      <w:bookmarkStart w:id="27" w:name="_Toc379581309"/>
      <w:bookmarkStart w:id="28" w:name="_Toc144974496"/>
    </w:p>
    <w:p w14:paraId="69906044">
      <w:pPr>
        <w:bidi w:val="0"/>
      </w:pPr>
    </w:p>
    <w:p w14:paraId="620ECC25">
      <w:pPr>
        <w:bidi w:val="0"/>
        <w:rPr>
          <w:rFonts w:ascii="宋体" w:hAnsi="宋体"/>
          <w:color w:val="auto"/>
          <w:sz w:val="28"/>
          <w:highlight w:val="none"/>
        </w:rPr>
      </w:pPr>
    </w:p>
    <w:p w14:paraId="175D7201">
      <w:pPr>
        <w:bidi w:val="0"/>
        <w:rPr>
          <w:rFonts w:ascii="宋体" w:hAnsi="宋体"/>
          <w:color w:val="auto"/>
          <w:sz w:val="28"/>
          <w:highlight w:val="none"/>
        </w:rPr>
      </w:pPr>
    </w:p>
    <w:p w14:paraId="083941F1">
      <w:pPr>
        <w:bidi w:val="0"/>
        <w:rPr>
          <w:rFonts w:ascii="宋体" w:hAnsi="宋体"/>
          <w:color w:val="auto"/>
          <w:sz w:val="28"/>
          <w:highlight w:val="none"/>
        </w:rPr>
      </w:pPr>
    </w:p>
    <w:p w14:paraId="1606182B">
      <w:pPr>
        <w:bidi w:val="0"/>
        <w:rPr>
          <w:rFonts w:ascii="宋体" w:hAnsi="宋体"/>
          <w:color w:val="auto"/>
          <w:sz w:val="28"/>
          <w:highlight w:val="none"/>
        </w:rPr>
      </w:pPr>
    </w:p>
    <w:p w14:paraId="15A94C59">
      <w:pPr>
        <w:bidi w:val="0"/>
        <w:rPr>
          <w:rFonts w:ascii="宋体" w:hAnsi="宋体"/>
          <w:color w:val="auto"/>
          <w:sz w:val="28"/>
          <w:highlight w:val="none"/>
        </w:rPr>
      </w:pPr>
    </w:p>
    <w:p w14:paraId="4937AAF1">
      <w:pPr>
        <w:bidi w:val="0"/>
        <w:rPr>
          <w:rFonts w:ascii="宋体" w:hAnsi="宋体"/>
          <w:color w:val="auto"/>
          <w:sz w:val="28"/>
          <w:highlight w:val="none"/>
        </w:rPr>
      </w:pPr>
    </w:p>
    <w:p w14:paraId="64CAE9A7">
      <w:pPr>
        <w:bidi w:val="0"/>
        <w:rPr>
          <w:rFonts w:ascii="宋体" w:hAnsi="宋体"/>
          <w:color w:val="auto"/>
          <w:sz w:val="28"/>
          <w:highlight w:val="none"/>
        </w:rPr>
      </w:pPr>
    </w:p>
    <w:p w14:paraId="1A22DDF4">
      <w:pPr>
        <w:bidi w:val="0"/>
        <w:jc w:val="left"/>
        <w:rPr>
          <w:rFonts w:hint="eastAsia" w:ascii="宋体" w:hAnsi="宋体"/>
          <w:b/>
          <w:color w:val="auto"/>
          <w:sz w:val="32"/>
          <w:szCs w:val="32"/>
          <w:highlight w:val="none"/>
        </w:rPr>
      </w:pPr>
      <w:r>
        <w:rPr>
          <w:rFonts w:ascii="宋体" w:hAnsi="宋体"/>
          <w:color w:val="auto"/>
          <w:sz w:val="28"/>
          <w:highlight w:val="none"/>
        </w:rPr>
        <w:br w:type="page"/>
      </w:r>
      <w:bookmarkStart w:id="29" w:name="_Toc32708"/>
      <w:bookmarkStart w:id="30" w:name="_Toc21572"/>
      <w:bookmarkStart w:id="31" w:name="_Toc28933"/>
      <w:bookmarkStart w:id="32" w:name="_Toc21415"/>
      <w:bookmarkStart w:id="33" w:name="_Toc1450518075"/>
      <w:bookmarkStart w:id="34" w:name="_Toc3665"/>
      <w:bookmarkStart w:id="35" w:name="_Toc11509"/>
      <w:bookmarkStart w:id="36" w:name="_Toc22696"/>
      <w:r>
        <w:rPr>
          <w:rFonts w:hint="eastAsia" w:ascii="宋体" w:hAnsi="宋体"/>
          <w:b/>
          <w:color w:val="auto"/>
          <w:sz w:val="32"/>
          <w:szCs w:val="32"/>
          <w:highlight w:val="none"/>
        </w:rPr>
        <w:t>第一节 投标人须知前附表</w:t>
      </w:r>
      <w:bookmarkEnd w:id="25"/>
      <w:bookmarkEnd w:id="26"/>
      <w:bookmarkEnd w:id="27"/>
      <w:bookmarkEnd w:id="28"/>
      <w:bookmarkEnd w:id="29"/>
      <w:bookmarkEnd w:id="30"/>
      <w:bookmarkEnd w:id="31"/>
      <w:bookmarkEnd w:id="32"/>
      <w:bookmarkEnd w:id="33"/>
      <w:bookmarkEnd w:id="34"/>
      <w:bookmarkEnd w:id="35"/>
      <w:bookmarkEnd w:id="36"/>
    </w:p>
    <w:p w14:paraId="385CFEE7">
      <w:pPr>
        <w:widowControl w:val="0"/>
        <w:autoSpaceDE w:val="0"/>
        <w:autoSpaceDN w:val="0"/>
        <w:adjustRightInd w:val="0"/>
        <w:snapToGrid w:val="0"/>
        <w:ind w:firstLine="0" w:firstLineChars="0"/>
        <w:rPr>
          <w:rFonts w:hint="eastAsia" w:ascii="宋体" w:hAnsi="宋体"/>
          <w:b/>
          <w:color w:val="auto"/>
          <w:szCs w:val="21"/>
          <w:highlight w:val="none"/>
        </w:rPr>
      </w:pPr>
      <w:r>
        <w:rPr>
          <w:rFonts w:hint="eastAsia" w:ascii="宋体" w:hAnsi="宋体"/>
          <w:b/>
          <w:color w:val="auto"/>
          <w:szCs w:val="21"/>
          <w:highlight w:val="none"/>
        </w:rPr>
        <w:t>重要提示：</w:t>
      </w:r>
    </w:p>
    <w:p w14:paraId="1DE86A30">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 本表对项目情况、招标程序的主要时限、投标文件编制要求的有关信息，是对投标须知的具体补充。如出现前后不一致的表述以投标人须知前附表为准。</w:t>
      </w:r>
    </w:p>
    <w:p w14:paraId="38A29FEE">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2. 本文所示时间均为北京时间。</w:t>
      </w:r>
    </w:p>
    <w:p w14:paraId="40D92CE4">
      <w:pPr>
        <w:widowControl w:val="0"/>
        <w:autoSpaceDE w:val="0"/>
        <w:autoSpaceDN w:val="0"/>
        <w:adjustRightInd w:val="0"/>
        <w:snapToGrid w:val="0"/>
        <w:ind w:firstLine="0" w:firstLineChars="0"/>
        <w:rPr>
          <w:rFonts w:hint="eastAsia"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用“</w:t>
      </w:r>
      <w:r>
        <w:rPr>
          <w:rFonts w:ascii="Segoe UI Symbol" w:hAnsi="Segoe UI Symbol" w:cs="Segoe UI Symbol"/>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标识时表明该选项被招标人选用，用“□”标识时表明该选项未被招标人选用。本文件中对应模板性条款未被招标人选用的内容，自动不适用。</w:t>
      </w:r>
    </w:p>
    <w:p w14:paraId="7A41F8E0">
      <w:pPr>
        <w:widowControl w:val="0"/>
        <w:numPr>
          <w:ilvl w:val="255"/>
          <w:numId w:val="0"/>
        </w:numPr>
        <w:tabs>
          <w:tab w:val="left" w:pos="709"/>
        </w:tabs>
        <w:wordWrap w:val="0"/>
        <w:autoSpaceDE w:val="0"/>
        <w:autoSpaceDN w:val="0"/>
        <w:adjustRightInd w:val="0"/>
        <w:snapToGrid w:val="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4、招标人在编制招标文件时，示范文本中的空格部分应根据招标项目实际需求填写，无内容或不采用者应用</w:t>
      </w:r>
      <w:r>
        <w:rPr>
          <w:rFonts w:hint="eastAsia" w:ascii="宋体" w:hAnsi="宋体"/>
          <w:b/>
          <w:snapToGrid w:val="0"/>
          <w:color w:val="auto"/>
          <w:kern w:val="0"/>
          <w:szCs w:val="21"/>
          <w:highlight w:val="none"/>
        </w:rPr>
        <w:t>斜画线</w:t>
      </w:r>
      <w:r>
        <w:rPr>
          <w:rFonts w:hint="eastAsia" w:ascii="宋体" w:hAnsi="宋体"/>
          <w:snapToGrid w:val="0"/>
          <w:color w:val="auto"/>
          <w:kern w:val="0"/>
          <w:szCs w:val="21"/>
          <w:highlight w:val="none"/>
        </w:rPr>
        <w:t>表示或者注明“本项目不适用”。</w:t>
      </w:r>
    </w:p>
    <w:p w14:paraId="6B57E9F0">
      <w:pPr>
        <w:widowControl w:val="0"/>
        <w:numPr>
          <w:ilvl w:val="255"/>
          <w:numId w:val="0"/>
        </w:numPr>
        <w:tabs>
          <w:tab w:val="left" w:pos="709"/>
        </w:tabs>
        <w:wordWrap w:val="0"/>
        <w:autoSpaceDE w:val="0"/>
        <w:autoSpaceDN w:val="0"/>
        <w:adjustRightInd w:val="0"/>
        <w:snapToGrid w:val="0"/>
        <w:jc w:val="left"/>
        <w:rPr>
          <w:rFonts w:hint="eastAsia" w:ascii="宋体" w:hAnsi="宋体" w:cs="宋体"/>
          <w:b/>
          <w:color w:val="auto"/>
          <w:szCs w:val="21"/>
          <w:highlight w:val="none"/>
        </w:rPr>
      </w:pPr>
      <w:r>
        <w:rPr>
          <w:rFonts w:hint="eastAsia" w:ascii="宋体" w:hAnsi="宋体" w:cs="宋体"/>
          <w:b/>
          <w:color w:val="auto"/>
          <w:szCs w:val="21"/>
          <w:highlight w:val="none"/>
        </w:rPr>
        <w:t>5. 关于加强对投标人社保信息、关联关系查验温馨提示：</w:t>
      </w:r>
    </w:p>
    <w:p w14:paraId="1E2BB3D7">
      <w:pPr>
        <w:widowControl w:val="0"/>
        <w:numPr>
          <w:ilvl w:val="1"/>
          <w:numId w:val="0"/>
        </w:numPr>
        <w:tabs>
          <w:tab w:val="left" w:pos="709"/>
          <w:tab w:val="left" w:pos="993"/>
        </w:tabs>
        <w:wordWrap w:val="0"/>
        <w:autoSpaceDE w:val="0"/>
        <w:autoSpaceDN w:val="0"/>
        <w:adjustRightInd w:val="0"/>
        <w:snapToGrid w:val="0"/>
        <w:jc w:val="left"/>
        <w:rPr>
          <w:rFonts w:hint="eastAsia" w:ascii="宋体" w:hAnsi="宋体"/>
          <w:color w:val="auto"/>
          <w:szCs w:val="21"/>
          <w:highlight w:val="none"/>
        </w:rPr>
      </w:pPr>
      <w:r>
        <w:rPr>
          <w:rFonts w:hint="eastAsia" w:ascii="宋体" w:hAnsi="宋体"/>
          <w:color w:val="auto"/>
          <w:szCs w:val="21"/>
          <w:highlight w:val="none"/>
        </w:rPr>
        <w:t>5.1 为营造良好的招标投标营商环境，维护招投标市场秩序，遏制招投标活动中围串标、“挂证”行为，企业在组织招投标活动时，可加强对投标人社保信息、企业关联关系的查验工作。</w:t>
      </w:r>
    </w:p>
    <w:p w14:paraId="24B0E8EB">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color w:val="auto"/>
          <w:szCs w:val="21"/>
          <w:highlight w:val="none"/>
        </w:rPr>
      </w:pPr>
      <w:r>
        <w:rPr>
          <w:rFonts w:hint="eastAsia" w:ascii="宋体" w:hAnsi="宋体"/>
          <w:color w:val="auto"/>
          <w:szCs w:val="21"/>
          <w:highlight w:val="none"/>
        </w:rPr>
        <w:t>5.2 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7C43B811">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color w:val="auto"/>
          <w:szCs w:val="21"/>
          <w:highlight w:val="none"/>
        </w:rPr>
      </w:pPr>
      <w:r>
        <w:rPr>
          <w:rFonts w:hint="eastAsia" w:ascii="宋体" w:hAnsi="宋体"/>
          <w:color w:val="auto"/>
          <w:szCs w:val="21"/>
          <w:highlight w:val="none"/>
        </w:rPr>
        <w:t>5.3 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28647EC0">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olor w:val="auto"/>
          <w:szCs w:val="21"/>
          <w:highlight w:val="none"/>
        </w:rPr>
        <w:t>5.4 企业关联关系查验工具</w:t>
      </w:r>
    </w:p>
    <w:p w14:paraId="6A3E76E6">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0594A0DE">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6CB3E7C5">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477C4108">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22BB369B">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0683E3EE">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6C3CF6A5">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color w:val="auto"/>
          <w:szCs w:val="21"/>
          <w:highlight w:val="none"/>
        </w:rPr>
      </w:pPr>
      <w:r>
        <w:rPr>
          <w:rFonts w:hint="eastAsia" w:ascii="宋体" w:hAnsi="宋体"/>
          <w:color w:val="auto"/>
          <w:szCs w:val="21"/>
          <w:highlight w:val="none"/>
        </w:rPr>
        <w:t>5.5 企业社保信息查验网站</w:t>
      </w:r>
    </w:p>
    <w:p w14:paraId="2D89799E">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2CC8D74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6987C09F">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590AE85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56EE00F3">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5EC033B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02E904DD">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7C693FDC">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03D5769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385AF6A8">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44931203">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34D86937">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33680E61">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32515DEA">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13.广西壮族自治区 https://www.gx12333.net/form/</w:t>
      </w:r>
    </w:p>
    <w:p w14:paraId="23DD9867">
      <w:pPr>
        <w:widowControl w:val="0"/>
        <w:tabs>
          <w:tab w:val="left" w:pos="709"/>
          <w:tab w:val="left" w:pos="993"/>
        </w:tabs>
        <w:wordWrap w:val="0"/>
        <w:autoSpaceDE w:val="0"/>
        <w:autoSpaceDN w:val="0"/>
        <w:adjustRightInd w:val="0"/>
        <w:snapToGrid w:val="0"/>
        <w:ind w:firstLine="0" w:firstLineChars="0"/>
        <w:jc w:val="left"/>
        <w:rPr>
          <w:rFonts w:hint="eastAsia" w:ascii="宋体" w:hAnsi="宋体"/>
          <w:snapToGrid w:val="0"/>
          <w:color w:val="auto"/>
          <w:kern w:val="0"/>
          <w:szCs w:val="21"/>
          <w:highlight w:val="none"/>
        </w:rPr>
      </w:pPr>
      <w:r>
        <w:rPr>
          <w:rFonts w:hint="eastAsia" w:ascii="宋体" w:hAnsi="宋体" w:cs="宋体"/>
          <w:color w:val="auto"/>
          <w:szCs w:val="21"/>
          <w:highlight w:val="none"/>
        </w:rPr>
        <w:t>14.天津市http://public.hrss.tj.gov.cn/perpaymentstamper/</w:t>
      </w:r>
    </w:p>
    <w:p w14:paraId="7DD30213">
      <w:pPr>
        <w:widowControl w:val="0"/>
        <w:autoSpaceDE w:val="0"/>
        <w:autoSpaceDN w:val="0"/>
        <w:adjustRightInd w:val="0"/>
        <w:snapToGrid w:val="0"/>
        <w:ind w:firstLine="0" w:firstLineChars="0"/>
        <w:rPr>
          <w:rFonts w:hint="eastAsia" w:ascii="宋体" w:hAnsi="宋体"/>
          <w:snapToGrid w:val="0"/>
          <w:color w:val="auto"/>
          <w:kern w:val="0"/>
          <w:szCs w:val="21"/>
          <w:highlight w:val="none"/>
        </w:rPr>
      </w:pPr>
    </w:p>
    <w:p w14:paraId="1EB2794A">
      <w:pPr>
        <w:widowControl w:val="0"/>
        <w:autoSpaceDE w:val="0"/>
        <w:autoSpaceDN w:val="0"/>
        <w:adjustRightInd w:val="0"/>
        <w:snapToGrid w:val="0"/>
        <w:ind w:firstLine="0" w:firstLineChars="0"/>
        <w:jc w:val="center"/>
        <w:rPr>
          <w:rFonts w:hint="eastAsia" w:ascii="宋体" w:hAnsi="宋体"/>
          <w:b/>
          <w:color w:val="auto"/>
          <w:sz w:val="32"/>
          <w:szCs w:val="32"/>
          <w:highlight w:val="none"/>
        </w:rPr>
      </w:pPr>
      <w:bookmarkStart w:id="37" w:name="_Hlk532140181"/>
      <w:r>
        <w:rPr>
          <w:rFonts w:hint="eastAsia" w:ascii="宋体" w:hAnsi="宋体"/>
          <w:b/>
          <w:color w:val="auto"/>
          <w:sz w:val="32"/>
          <w:szCs w:val="32"/>
          <w:highlight w:val="none"/>
        </w:rPr>
        <w:br w:type="page"/>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088"/>
        <w:gridCol w:w="5448"/>
      </w:tblGrid>
      <w:tr w14:paraId="741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6E245752">
            <w:pPr>
              <w:widowControl w:val="0"/>
              <w:autoSpaceDE w:val="0"/>
              <w:autoSpaceDN w:val="0"/>
              <w:adjustRightInd w:val="0"/>
              <w:snapToGrid w:val="0"/>
              <w:ind w:firstLine="0" w:firstLineChars="0"/>
              <w:jc w:val="center"/>
              <w:rPr>
                <w:rFonts w:hint="eastAsia" w:ascii="宋体" w:hAnsi="宋体"/>
                <w:b/>
                <w:color w:val="auto"/>
                <w:sz w:val="32"/>
                <w:szCs w:val="32"/>
                <w:highlight w:val="none"/>
              </w:rPr>
            </w:pPr>
            <w:r>
              <w:rPr>
                <w:rFonts w:hint="eastAsia" w:ascii="宋体" w:hAnsi="宋体"/>
                <w:b/>
                <w:color w:val="auto"/>
                <w:sz w:val="32"/>
                <w:szCs w:val="32"/>
                <w:highlight w:val="none"/>
              </w:rPr>
              <w:t>投标人须知前附表（一）</w:t>
            </w:r>
          </w:p>
        </w:tc>
      </w:tr>
      <w:tr w14:paraId="7D5D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271BBF3B">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225" w:type="pct"/>
            <w:vAlign w:val="center"/>
          </w:tcPr>
          <w:p w14:paraId="21DF741D">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名称</w:t>
            </w:r>
          </w:p>
        </w:tc>
        <w:tc>
          <w:tcPr>
            <w:tcW w:w="3196" w:type="pct"/>
            <w:vAlign w:val="center"/>
          </w:tcPr>
          <w:p w14:paraId="7D7E98A6">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ascii="宋体" w:hAnsi="宋体"/>
                <w:b/>
                <w:color w:val="auto"/>
                <w:szCs w:val="21"/>
                <w:highlight w:val="none"/>
              </w:rPr>
              <w:t>编列内容</w:t>
            </w:r>
          </w:p>
        </w:tc>
      </w:tr>
      <w:tr w14:paraId="4253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4E207E44">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47890949">
            <w:pPr>
              <w:widowControl w:val="0"/>
              <w:autoSpaceDE w:val="0"/>
              <w:autoSpaceDN w:val="0"/>
              <w:adjustRightInd w:val="0"/>
              <w:snapToGrid w:val="0"/>
              <w:ind w:firstLine="0" w:firstLineChars="0"/>
              <w:jc w:val="center"/>
              <w:rPr>
                <w:rFonts w:hint="eastAsia" w:ascii="宋体" w:hAnsi="宋体"/>
                <w:bCs/>
                <w:color w:val="auto"/>
                <w:szCs w:val="21"/>
                <w:highlight w:val="none"/>
              </w:rPr>
            </w:pPr>
            <w:r>
              <w:rPr>
                <w:rFonts w:hint="eastAsia" w:ascii="宋体" w:hAnsi="宋体"/>
                <w:bCs/>
                <w:color w:val="auto"/>
                <w:szCs w:val="21"/>
                <w:highlight w:val="none"/>
              </w:rPr>
              <w:t>招标人</w:t>
            </w:r>
          </w:p>
        </w:tc>
        <w:tc>
          <w:tcPr>
            <w:tcW w:w="3196" w:type="pct"/>
            <w:vAlign w:val="center"/>
          </w:tcPr>
          <w:p w14:paraId="3ACBA7FC">
            <w:pPr>
              <w:widowControl w:val="0"/>
              <w:autoSpaceDE w:val="0"/>
              <w:autoSpaceDN w:val="0"/>
              <w:adjustRightInd w:val="0"/>
              <w:snapToGrid w:val="0"/>
              <w:ind w:firstLine="0" w:firstLineChars="0"/>
              <w:rPr>
                <w:rFonts w:hint="eastAsia" w:ascii="宋体" w:hAnsi="宋体"/>
                <w:color w:val="auto"/>
                <w:szCs w:val="21"/>
                <w:highlight w:val="none"/>
                <w:u w:val="single"/>
              </w:rPr>
            </w:pPr>
            <w:r>
              <w:rPr>
                <w:rFonts w:ascii="宋体" w:hAnsi="宋体"/>
                <w:color w:val="auto"/>
                <w:szCs w:val="21"/>
                <w:highlight w:val="none"/>
              </w:rPr>
              <w:t>名称：</w:t>
            </w:r>
            <w:r>
              <w:rPr>
                <w:rFonts w:hint="eastAsia" w:ascii="宋体" w:hAnsi="宋体"/>
                <w:color w:val="auto"/>
                <w:szCs w:val="21"/>
                <w:highlight w:val="none"/>
              </w:rPr>
              <w:t>深圳市体育中心运营管理有限公司</w:t>
            </w:r>
          </w:p>
          <w:p w14:paraId="7D40577E">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联系</w:t>
            </w:r>
            <w:r>
              <w:rPr>
                <w:rFonts w:ascii="宋体" w:hAnsi="宋体"/>
                <w:color w:val="auto"/>
                <w:szCs w:val="21"/>
                <w:highlight w:val="none"/>
              </w:rPr>
              <w:t>地址：</w:t>
            </w:r>
            <w:r>
              <w:rPr>
                <w:rFonts w:hint="eastAsia" w:ascii="宋体" w:hAnsi="宋体"/>
                <w:color w:val="auto"/>
                <w:szCs w:val="21"/>
                <w:highlight w:val="none"/>
                <w:lang w:eastAsia="zh-Hans"/>
              </w:rPr>
              <w:t>深圳市福田区</w:t>
            </w:r>
            <w:r>
              <w:rPr>
                <w:rFonts w:hint="eastAsia" w:ascii="宋体" w:hAnsi="宋体"/>
                <w:color w:val="auto"/>
                <w:szCs w:val="21"/>
                <w:highlight w:val="none"/>
              </w:rPr>
              <w:t xml:space="preserve">泥岗西路深圳市体育中心体育场一层 </w:t>
            </w:r>
            <w:r>
              <w:rPr>
                <w:rFonts w:ascii="宋体" w:hAnsi="宋体"/>
                <w:color w:val="auto"/>
                <w:szCs w:val="21"/>
                <w:highlight w:val="none"/>
              </w:rPr>
              <w:t>S5</w:t>
            </w:r>
            <w:r>
              <w:rPr>
                <w:rFonts w:hint="eastAsia" w:ascii="宋体" w:hAnsi="宋体"/>
                <w:color w:val="auto"/>
                <w:szCs w:val="21"/>
                <w:highlight w:val="none"/>
              </w:rPr>
              <w:t>综合管理部（收）</w:t>
            </w:r>
          </w:p>
          <w:p w14:paraId="07544DEF">
            <w:pPr>
              <w:widowControl w:val="0"/>
              <w:autoSpaceDE w:val="0"/>
              <w:autoSpaceDN w:val="0"/>
              <w:adjustRightInd w:val="0"/>
              <w:snapToGrid w:val="0"/>
              <w:ind w:firstLine="0" w:firstLineChars="0"/>
              <w:rPr>
                <w:rFonts w:hint="eastAsia" w:ascii="宋体" w:hAnsi="宋体" w:eastAsia="宋体"/>
                <w:color w:val="auto"/>
                <w:szCs w:val="21"/>
                <w:highlight w:val="none"/>
                <w:lang w:eastAsia="zh"/>
                <w:woUserID w:val="3"/>
              </w:rPr>
            </w:pPr>
            <w:r>
              <w:rPr>
                <w:rFonts w:hint="eastAsia" w:ascii="宋体" w:hAnsi="宋体"/>
                <w:color w:val="auto"/>
                <w:szCs w:val="21"/>
                <w:highlight w:val="none"/>
              </w:rPr>
              <w:t>联系人：凌女士</w:t>
            </w:r>
          </w:p>
          <w:p w14:paraId="011B4A5D">
            <w:pPr>
              <w:widowControl w:val="0"/>
              <w:autoSpaceDE w:val="0"/>
              <w:autoSpaceDN w:val="0"/>
              <w:adjustRightInd w:val="0"/>
              <w:snapToGrid w:val="0"/>
              <w:ind w:firstLine="0" w:firstLineChars="0"/>
              <w:rPr>
                <w:rFonts w:hint="eastAsia" w:ascii="宋体" w:hAnsi="宋体"/>
                <w:color w:val="auto"/>
                <w:kern w:val="0"/>
                <w:szCs w:val="21"/>
                <w:highlight w:val="none"/>
                <w:u w:val="single"/>
              </w:rPr>
            </w:pPr>
            <w:r>
              <w:rPr>
                <w:rFonts w:hint="eastAsia" w:ascii="宋体" w:hAnsi="宋体"/>
                <w:color w:val="auto"/>
                <w:szCs w:val="21"/>
                <w:highlight w:val="none"/>
              </w:rPr>
              <w:t xml:space="preserve">联系电话：13686450118       </w:t>
            </w:r>
          </w:p>
        </w:tc>
      </w:tr>
      <w:tr w14:paraId="0ADA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02C825AF">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50D1AA46">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c>
        <w:tc>
          <w:tcPr>
            <w:tcW w:w="3196" w:type="pct"/>
            <w:vAlign w:val="center"/>
          </w:tcPr>
          <w:p w14:paraId="5AB30C65">
            <w:pPr>
              <w:widowControl w:val="0"/>
              <w:autoSpaceDE w:val="0"/>
              <w:autoSpaceDN w:val="0"/>
              <w:adjustRightInd w:val="0"/>
              <w:snapToGrid w:val="0"/>
              <w:ind w:firstLine="0" w:firstLineChars="0"/>
              <w:rPr>
                <w:rFonts w:hint="eastAsia" w:ascii="宋体" w:hAnsi="宋体"/>
                <w:bCs/>
                <w:color w:val="auto"/>
                <w:szCs w:val="21"/>
                <w:highlight w:val="none"/>
              </w:rPr>
            </w:pPr>
          </w:p>
        </w:tc>
      </w:tr>
      <w:tr w14:paraId="3C15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4D39A6BD">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7D09E0CC">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名称</w:t>
            </w:r>
          </w:p>
        </w:tc>
        <w:tc>
          <w:tcPr>
            <w:tcW w:w="3196" w:type="pct"/>
            <w:vAlign w:val="center"/>
          </w:tcPr>
          <w:p w14:paraId="4B85A1F2">
            <w:pPr>
              <w:widowControl w:val="0"/>
              <w:autoSpaceDE w:val="0"/>
              <w:autoSpaceDN w:val="0"/>
              <w:adjustRightInd w:val="0"/>
              <w:snapToGrid w:val="0"/>
              <w:ind w:firstLine="0" w:firstLineChars="0"/>
              <w:rPr>
                <w:rFonts w:hint="eastAsia" w:ascii="宋体" w:hAnsi="宋体" w:eastAsia="宋体"/>
                <w:bCs/>
                <w:color w:val="auto"/>
                <w:szCs w:val="21"/>
                <w:highlight w:val="none"/>
                <w:lang w:eastAsia="zh"/>
              </w:rPr>
            </w:pPr>
            <w:r>
              <w:rPr>
                <w:rFonts w:hint="eastAsia" w:ascii="宋体" w:hAnsi="宋体"/>
                <w:bCs/>
                <w:color w:val="auto"/>
                <w:szCs w:val="21"/>
                <w:highlight w:val="none"/>
                <w:lang w:eastAsia="zh"/>
                <w:woUserID w:val="4"/>
              </w:rPr>
              <w:t>体育中心合同纠纷诉讼专项法律服务</w:t>
            </w:r>
          </w:p>
        </w:tc>
      </w:tr>
      <w:tr w14:paraId="46F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5EC42FB2">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66D96835">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ascii="宋体" w:hAnsi="宋体"/>
                <w:color w:val="auto"/>
                <w:szCs w:val="21"/>
                <w:highlight w:val="none"/>
              </w:rPr>
              <w:t>公告</w:t>
            </w:r>
            <w:r>
              <w:rPr>
                <w:rFonts w:hint="eastAsia" w:ascii="宋体" w:hAnsi="宋体"/>
                <w:color w:val="auto"/>
                <w:szCs w:val="21"/>
                <w:highlight w:val="none"/>
              </w:rPr>
              <w:t>日期</w:t>
            </w:r>
          </w:p>
        </w:tc>
        <w:tc>
          <w:tcPr>
            <w:tcW w:w="3196" w:type="pct"/>
            <w:vAlign w:val="center"/>
          </w:tcPr>
          <w:p w14:paraId="1D5ABF00">
            <w:pPr>
              <w:widowControl w:val="0"/>
              <w:autoSpaceDE w:val="0"/>
              <w:autoSpaceDN w:val="0"/>
              <w:adjustRightInd w:val="0"/>
              <w:snapToGrid w:val="0"/>
              <w:ind w:firstLine="0" w:firstLineChars="0"/>
              <w:rPr>
                <w:rFonts w:hint="eastAsia" w:ascii="宋体" w:hAnsi="宋体"/>
                <w:bCs/>
                <w:color w:val="auto"/>
                <w:szCs w:val="21"/>
                <w:highlight w:val="none"/>
              </w:rPr>
            </w:pPr>
            <w:r>
              <w:rPr>
                <w:rFonts w:hint="eastAsia" w:ascii="宋体" w:hAnsi="宋体"/>
                <w:color w:val="auto"/>
                <w:szCs w:val="21"/>
                <w:highlight w:val="none"/>
              </w:rPr>
              <w:t>详见招标公告</w:t>
            </w:r>
          </w:p>
        </w:tc>
      </w:tr>
      <w:tr w14:paraId="0182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76C9D4CD">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78769148">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项目类别</w:t>
            </w:r>
          </w:p>
        </w:tc>
        <w:tc>
          <w:tcPr>
            <w:tcW w:w="3196" w:type="pct"/>
            <w:vAlign w:val="center"/>
          </w:tcPr>
          <w:p w14:paraId="01349323">
            <w:pPr>
              <w:widowControl w:val="0"/>
              <w:autoSpaceDE w:val="0"/>
              <w:autoSpaceDN w:val="0"/>
              <w:adjustRightInd w:val="0"/>
              <w:snapToGrid w:val="0"/>
              <w:ind w:firstLine="0" w:firstLineChars="0"/>
              <w:rPr>
                <w:rFonts w:hint="eastAsia" w:ascii="宋体" w:hAnsi="宋体"/>
                <w:bCs/>
                <w:color w:val="auto"/>
                <w:szCs w:val="21"/>
                <w:highlight w:val="none"/>
                <w:lang w:eastAsia="zh-Hans"/>
              </w:rPr>
            </w:pPr>
            <w:r>
              <w:rPr>
                <w:rFonts w:hint="eastAsia" w:ascii="宋体" w:hAnsi="宋体"/>
                <w:bCs/>
                <w:color w:val="auto"/>
                <w:szCs w:val="21"/>
                <w:highlight w:val="none"/>
                <w:lang w:eastAsia="zh-Hans"/>
              </w:rPr>
              <w:t>服务类</w:t>
            </w:r>
          </w:p>
        </w:tc>
      </w:tr>
      <w:tr w14:paraId="45BE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AB571B1">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tcPr>
          <w:p w14:paraId="347844FE">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招标方式</w:t>
            </w:r>
          </w:p>
        </w:tc>
        <w:tc>
          <w:tcPr>
            <w:tcW w:w="3196" w:type="pct"/>
            <w:vAlign w:val="center"/>
          </w:tcPr>
          <w:p w14:paraId="3C932269">
            <w:pPr>
              <w:widowControl w:val="0"/>
              <w:autoSpaceDE w:val="0"/>
              <w:autoSpaceDN w:val="0"/>
              <w:adjustRightInd w:val="0"/>
              <w:snapToGrid w:val="0"/>
              <w:ind w:firstLine="0" w:firstLineChars="0"/>
              <w:rPr>
                <w:rFonts w:hint="eastAsia" w:ascii="宋体" w:hAnsi="宋体"/>
                <w:bCs/>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公开招标</w:t>
            </w:r>
            <w:r>
              <w:rPr>
                <w:rFonts w:ascii="宋体" w:hAnsi="宋体"/>
                <w:color w:val="auto"/>
                <w:szCs w:val="21"/>
                <w:highlight w:val="none"/>
              </w:rPr>
              <w:t xml:space="preserve">  </w:t>
            </w:r>
            <w:r>
              <w:rPr>
                <w:rFonts w:hint="eastAsia" w:ascii="宋体" w:hAnsi="宋体"/>
                <w:color w:val="auto"/>
                <w:szCs w:val="21"/>
                <w:highlight w:val="none"/>
              </w:rPr>
              <w:t>□邀请招标</w:t>
            </w:r>
          </w:p>
        </w:tc>
      </w:tr>
      <w:tr w14:paraId="7E1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1530513A">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tcPr>
          <w:p w14:paraId="7F195BEC">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资格审查方式</w:t>
            </w:r>
          </w:p>
        </w:tc>
        <w:tc>
          <w:tcPr>
            <w:tcW w:w="3196" w:type="pct"/>
            <w:vAlign w:val="center"/>
          </w:tcPr>
          <w:p w14:paraId="341B6A3E">
            <w:pPr>
              <w:widowControl w:val="0"/>
              <w:autoSpaceDE w:val="0"/>
              <w:autoSpaceDN w:val="0"/>
              <w:adjustRightInd w:val="0"/>
              <w:snapToGrid w:val="0"/>
              <w:ind w:firstLine="0" w:firstLineChars="0"/>
              <w:rPr>
                <w:rFonts w:hint="eastAsia" w:ascii="宋体" w:hAnsi="宋体" w:cs="Segoe UI Symbol"/>
                <w:color w:val="auto"/>
                <w:szCs w:val="21"/>
                <w:highlight w:val="none"/>
              </w:rPr>
            </w:pPr>
            <w:r>
              <w:rPr>
                <w:rFonts w:hint="eastAsia" w:ascii="宋体" w:hAnsi="宋体"/>
                <w:color w:val="auto"/>
                <w:szCs w:val="21"/>
                <w:highlight w:val="none"/>
              </w:rPr>
              <w:t xml:space="preserve">资格后审 </w:t>
            </w:r>
          </w:p>
        </w:tc>
      </w:tr>
      <w:tr w14:paraId="337E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pct"/>
            <w:vMerge w:val="restart"/>
            <w:vAlign w:val="center"/>
          </w:tcPr>
          <w:p w14:paraId="03D081F5">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62DFF424">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招标文件</w:t>
            </w:r>
          </w:p>
          <w:p w14:paraId="1FFF4E69">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获取方式</w:t>
            </w:r>
          </w:p>
        </w:tc>
        <w:tc>
          <w:tcPr>
            <w:tcW w:w="3196" w:type="pct"/>
            <w:vAlign w:val="center"/>
          </w:tcPr>
          <w:p w14:paraId="066084B9">
            <w:pPr>
              <w:widowControl w:val="0"/>
              <w:autoSpaceDE w:val="0"/>
              <w:autoSpaceDN w:val="0"/>
              <w:adjustRightInd w:val="0"/>
              <w:snapToGrid w:val="0"/>
              <w:ind w:firstLine="0" w:firstLineChars="0"/>
              <w:rPr>
                <w:rFonts w:ascii="Segoe UI Symbol" w:hAnsi="Segoe UI Symbol" w:cs="Segoe UI Symbol"/>
                <w:color w:val="auto"/>
                <w:szCs w:val="21"/>
                <w:highlight w:val="none"/>
              </w:rPr>
            </w:pPr>
            <w:r>
              <w:rPr>
                <w:rFonts w:ascii="宋体" w:hAnsi="宋体"/>
                <w:color w:val="auto"/>
                <w:szCs w:val="21"/>
                <w:highlight w:val="none"/>
              </w:rPr>
              <w:t>通过深圳阳光采购平台获取</w:t>
            </w:r>
          </w:p>
        </w:tc>
      </w:tr>
      <w:tr w14:paraId="3BB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79" w:type="pct"/>
            <w:vMerge w:val="continue"/>
            <w:vAlign w:val="center"/>
          </w:tcPr>
          <w:p w14:paraId="787BD384">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0CAF9073">
            <w:pPr>
              <w:widowControl w:val="0"/>
              <w:autoSpaceDE w:val="0"/>
              <w:autoSpaceDN w:val="0"/>
              <w:adjustRightInd w:val="0"/>
              <w:snapToGrid w:val="0"/>
              <w:spacing w:line="240" w:lineRule="auto"/>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招标文件</w:t>
            </w:r>
          </w:p>
          <w:p w14:paraId="0D76EAE5">
            <w:pPr>
              <w:widowControl w:val="0"/>
              <w:autoSpaceDE w:val="0"/>
              <w:autoSpaceDN w:val="0"/>
              <w:adjustRightInd w:val="0"/>
              <w:snapToGrid w:val="0"/>
              <w:spacing w:line="240" w:lineRule="auto"/>
              <w:ind w:firstLine="0" w:firstLineChars="0"/>
              <w:jc w:val="center"/>
              <w:rPr>
                <w:rFonts w:hint="eastAsia" w:ascii="宋体" w:hAnsi="宋体"/>
                <w:color w:val="auto"/>
                <w:szCs w:val="21"/>
                <w:highlight w:val="none"/>
              </w:rPr>
            </w:pPr>
            <w:r>
              <w:rPr>
                <w:rFonts w:ascii="宋体" w:hAnsi="宋体"/>
                <w:color w:val="auto"/>
                <w:kern w:val="0"/>
                <w:szCs w:val="21"/>
                <w:highlight w:val="none"/>
              </w:rPr>
              <w:t>获取时间</w:t>
            </w:r>
          </w:p>
        </w:tc>
        <w:tc>
          <w:tcPr>
            <w:tcW w:w="3196" w:type="pct"/>
            <w:vAlign w:val="center"/>
          </w:tcPr>
          <w:p w14:paraId="0621D97F">
            <w:pPr>
              <w:widowControl w:val="0"/>
              <w:autoSpaceDE w:val="0"/>
              <w:autoSpaceDN w:val="0"/>
              <w:adjustRightInd w:val="0"/>
              <w:snapToGrid w:val="0"/>
              <w:spacing w:line="240" w:lineRule="auto"/>
              <w:ind w:firstLine="0" w:firstLineChars="0"/>
              <w:rPr>
                <w:rFonts w:hint="eastAsia" w:ascii="宋体" w:hAnsi="宋体"/>
                <w:color w:val="auto"/>
                <w:szCs w:val="21"/>
                <w:highlight w:val="none"/>
              </w:rPr>
            </w:pPr>
            <w:r>
              <w:rPr>
                <w:rFonts w:hint="eastAsia" w:ascii="宋体" w:hAnsi="宋体"/>
                <w:color w:val="auto"/>
                <w:szCs w:val="21"/>
                <w:highlight w:val="none"/>
              </w:rPr>
              <w:t>详见招标公告</w:t>
            </w:r>
          </w:p>
        </w:tc>
      </w:tr>
      <w:tr w14:paraId="6283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ABED162">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5E5614B0">
            <w:pPr>
              <w:widowControl w:val="0"/>
              <w:autoSpaceDE w:val="0"/>
              <w:autoSpaceDN w:val="0"/>
              <w:adjustRightInd w:val="0"/>
              <w:snapToGrid w:val="0"/>
              <w:spacing w:line="240" w:lineRule="auto"/>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是否需要提交</w:t>
            </w:r>
          </w:p>
          <w:p w14:paraId="65FB39A1">
            <w:pPr>
              <w:widowControl w:val="0"/>
              <w:autoSpaceDE w:val="0"/>
              <w:autoSpaceDN w:val="0"/>
              <w:adjustRightInd w:val="0"/>
              <w:snapToGrid w:val="0"/>
              <w:spacing w:line="240" w:lineRule="auto"/>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报名资料</w:t>
            </w:r>
          </w:p>
        </w:tc>
        <w:tc>
          <w:tcPr>
            <w:tcW w:w="3196" w:type="pct"/>
            <w:vAlign w:val="center"/>
          </w:tcPr>
          <w:p w14:paraId="3237E654">
            <w:pPr>
              <w:widowControl w:val="0"/>
              <w:autoSpaceDE w:val="0"/>
              <w:autoSpaceDN w:val="0"/>
              <w:adjustRightInd w:val="0"/>
              <w:snapToGrid w:val="0"/>
              <w:spacing w:line="240" w:lineRule="auto"/>
              <w:ind w:firstLine="0" w:firstLineChars="0"/>
              <w:rPr>
                <w:rFonts w:hint="eastAsia" w:ascii="宋体" w:hAnsi="宋体"/>
                <w:color w:val="auto"/>
                <w:szCs w:val="21"/>
                <w:highlight w:val="none"/>
              </w:rPr>
            </w:pPr>
            <w:r>
              <w:rPr>
                <w:rFonts w:hint="eastAsia" w:ascii="宋体" w:hAnsi="宋体"/>
                <w:b/>
                <w:bCs/>
                <w:color w:val="auto"/>
                <w:szCs w:val="21"/>
                <w:highlight w:val="none"/>
              </w:rPr>
              <w:t>☑是</w:t>
            </w:r>
            <w:r>
              <w:rPr>
                <w:rFonts w:hint="eastAsia" w:ascii="宋体" w:hAnsi="宋体"/>
                <w:color w:val="auto"/>
                <w:szCs w:val="21"/>
                <w:highlight w:val="none"/>
              </w:rPr>
              <w:t xml:space="preserve"> □</w:t>
            </w:r>
            <w:r>
              <w:rPr>
                <w:rFonts w:ascii="宋体" w:hAnsi="宋体"/>
                <w:color w:val="auto"/>
                <w:szCs w:val="21"/>
                <w:highlight w:val="none"/>
              </w:rPr>
              <w:t>否</w:t>
            </w:r>
          </w:p>
          <w:p w14:paraId="74D4B251">
            <w:pPr>
              <w:widowControl w:val="0"/>
              <w:autoSpaceDE w:val="0"/>
              <w:autoSpaceDN w:val="0"/>
              <w:adjustRightInd w:val="0"/>
              <w:snapToGrid w:val="0"/>
              <w:spacing w:line="240" w:lineRule="auto"/>
              <w:ind w:firstLine="0" w:firstLineChars="0"/>
              <w:jc w:val="left"/>
              <w:rPr>
                <w:rFonts w:hint="eastAsia" w:ascii="宋体" w:hAnsi="宋体" w:eastAsia="宋体"/>
                <w:color w:val="auto"/>
                <w:szCs w:val="21"/>
                <w:highlight w:val="none"/>
                <w:lang w:eastAsia="zh-CN"/>
              </w:rPr>
            </w:pPr>
            <w:r>
              <w:rPr>
                <w:rFonts w:hint="eastAsia" w:ascii="宋体" w:hAnsi="宋体"/>
                <w:color w:val="auto"/>
                <w:szCs w:val="21"/>
                <w:highlight w:val="none"/>
              </w:rPr>
              <w:t>请投标人于</w:t>
            </w:r>
            <w:r>
              <w:rPr>
                <w:rFonts w:hint="eastAsia" w:ascii="宋体" w:hAnsi="宋体"/>
                <w:b/>
                <w:bCs/>
                <w:color w:val="auto"/>
                <w:szCs w:val="21"/>
                <w:highlight w:val="none"/>
              </w:rPr>
              <w:t>公示开标日期至少1个工作日前18：00</w:t>
            </w:r>
            <w:r>
              <w:rPr>
                <w:rFonts w:hint="eastAsia" w:ascii="宋体" w:hAnsi="宋体"/>
                <w:color w:val="auto"/>
                <w:szCs w:val="21"/>
                <w:highlight w:val="none"/>
              </w:rPr>
              <w:t>发送报名资料至招标人邮箱，邮箱地址为lingyuejuan@szsc.sihc.com.cn ，</w:t>
            </w:r>
            <w:r>
              <w:rPr>
                <w:rFonts w:hint="eastAsia" w:ascii="宋体" w:hAnsi="宋体"/>
                <w:b/>
                <w:bCs/>
                <w:color w:val="auto"/>
                <w:szCs w:val="21"/>
                <w:highlight w:val="none"/>
              </w:rPr>
              <w:t>邮件名称格式：投标项目全称+项目编号+公司全称。</w:t>
            </w:r>
            <w:r>
              <w:rPr>
                <w:rFonts w:hint="eastAsia" w:ascii="宋体" w:hAnsi="宋体"/>
                <w:b/>
                <w:bCs/>
                <w:color w:val="auto"/>
                <w:szCs w:val="21"/>
                <w:highlight w:val="none"/>
                <w:lang w:val="en-US" w:eastAsia="zh-CN"/>
              </w:rPr>
              <w:t>邮件正文列明</w:t>
            </w:r>
            <w:r>
              <w:rPr>
                <w:rFonts w:hint="eastAsia" w:ascii="宋体" w:hAnsi="宋体"/>
                <w:b/>
                <w:bCs/>
                <w:color w:val="auto"/>
                <w:szCs w:val="21"/>
                <w:highlight w:val="none"/>
              </w:rPr>
              <w:t>项目联系人及联系方式（含联系电话及邮箱）</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企业统一社会信用代码</w:t>
            </w:r>
            <w:r>
              <w:rPr>
                <w:rFonts w:hint="eastAsia" w:ascii="宋体" w:hAnsi="宋体"/>
                <w:b/>
                <w:bCs/>
                <w:color w:val="auto"/>
                <w:szCs w:val="21"/>
                <w:highlight w:val="none"/>
                <w:lang w:eastAsia="zh-CN"/>
              </w:rPr>
              <w:t>。</w:t>
            </w:r>
          </w:p>
          <w:p w14:paraId="51B83011">
            <w:pPr>
              <w:widowControl w:val="0"/>
              <w:autoSpaceDE w:val="0"/>
              <w:autoSpaceDN w:val="0"/>
              <w:adjustRightInd w:val="0"/>
              <w:snapToGrid w:val="0"/>
              <w:spacing w:line="24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报名资料包括以下文件：</w:t>
            </w:r>
          </w:p>
          <w:p w14:paraId="37DD964C">
            <w:pPr>
              <w:widowControl w:val="0"/>
              <w:autoSpaceDE w:val="0"/>
              <w:autoSpaceDN w:val="0"/>
              <w:adjustRightInd w:val="0"/>
              <w:snapToGrid w:val="0"/>
              <w:spacing w:line="24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1.营业执照扫描件；</w:t>
            </w:r>
          </w:p>
          <w:p w14:paraId="2DF65599">
            <w:pPr>
              <w:widowControl w:val="0"/>
              <w:autoSpaceDE w:val="0"/>
              <w:autoSpaceDN w:val="0"/>
              <w:adjustRightInd w:val="0"/>
              <w:snapToGrid w:val="0"/>
              <w:spacing w:line="240" w:lineRule="auto"/>
              <w:ind w:firstLine="0" w:firstLineChars="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法定代表人资格证明书；</w:t>
            </w:r>
          </w:p>
          <w:p w14:paraId="1D5D00F6">
            <w:pPr>
              <w:widowControl w:val="0"/>
              <w:autoSpaceDE w:val="0"/>
              <w:autoSpaceDN w:val="0"/>
              <w:adjustRightInd w:val="0"/>
              <w:snapToGrid w:val="0"/>
              <w:spacing w:line="240" w:lineRule="auto"/>
              <w:ind w:firstLine="0" w:firstLineChars="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法定代表人授权委托书</w:t>
            </w:r>
            <w:r>
              <w:rPr>
                <w:rFonts w:hint="eastAsia" w:ascii="宋体" w:hAnsi="宋体"/>
                <w:color w:val="auto"/>
                <w:szCs w:val="21"/>
                <w:highlight w:val="none"/>
                <w:lang w:eastAsia="zh-CN"/>
              </w:rPr>
              <w:t>。</w:t>
            </w:r>
          </w:p>
          <w:p w14:paraId="013062C5">
            <w:pPr>
              <w:pStyle w:val="51"/>
              <w:ind w:left="0" w:leftChars="0" w:firstLine="0" w:firstLineChars="0"/>
              <w:rPr>
                <w:color w:val="auto"/>
                <w:highlight w:val="none"/>
              </w:rPr>
            </w:pPr>
            <w:r>
              <w:rPr>
                <w:rFonts w:hint="eastAsia" w:ascii="宋体" w:hAnsi="宋体"/>
                <w:b/>
                <w:bCs/>
                <w:color w:val="auto"/>
                <w:szCs w:val="21"/>
                <w:highlight w:val="none"/>
              </w:rPr>
              <w:t>（以上文件均需要加盖企业公章。）</w:t>
            </w:r>
          </w:p>
          <w:p w14:paraId="00F0C317">
            <w:pPr>
              <w:widowControl w:val="0"/>
              <w:autoSpaceDE w:val="0"/>
              <w:autoSpaceDN w:val="0"/>
              <w:adjustRightInd w:val="0"/>
              <w:snapToGrid w:val="0"/>
              <w:spacing w:line="240" w:lineRule="auto"/>
              <w:ind w:firstLine="0" w:firstLineChars="0"/>
              <w:rPr>
                <w:rFonts w:hint="eastAsia" w:ascii="宋体" w:hAnsi="宋体"/>
                <w:color w:val="auto"/>
                <w:kern w:val="0"/>
                <w:szCs w:val="21"/>
                <w:highlight w:val="none"/>
                <w:u w:val="single"/>
                <w:shd w:val="clear" w:color="auto" w:fill="FFFFFF"/>
              </w:rPr>
            </w:pPr>
            <w:r>
              <w:rPr>
                <w:rFonts w:hint="eastAsia" w:ascii="宋体" w:hAnsi="宋体"/>
                <w:b/>
                <w:bCs/>
                <w:color w:val="auto"/>
                <w:kern w:val="0"/>
                <w:szCs w:val="21"/>
                <w:highlight w:val="none"/>
                <w:u w:val="single"/>
                <w:shd w:val="clear" w:color="auto" w:fill="FFFFFF"/>
              </w:rPr>
              <w:t>邮件发送成功视为报名成功。意向投标人未在规定时间内发送邮件报名，</w:t>
            </w:r>
            <w:r>
              <w:rPr>
                <w:rFonts w:hint="eastAsia" w:ascii="宋体" w:hAnsi="宋体"/>
                <w:b/>
                <w:bCs/>
                <w:color w:val="auto"/>
                <w:kern w:val="0"/>
                <w:szCs w:val="21"/>
                <w:highlight w:val="none"/>
                <w:u w:val="single"/>
                <w:shd w:val="clear" w:color="auto" w:fill="FFFFFF"/>
                <w:lang w:val="en-US" w:eastAsia="zh-CN"/>
              </w:rPr>
              <w:t>招标人有权不予受理其</w:t>
            </w:r>
            <w:r>
              <w:rPr>
                <w:rFonts w:hint="eastAsia" w:ascii="宋体" w:hAnsi="宋体"/>
                <w:b/>
                <w:bCs/>
                <w:color w:val="auto"/>
                <w:kern w:val="0"/>
                <w:szCs w:val="21"/>
                <w:highlight w:val="none"/>
                <w:u w:val="single"/>
                <w:shd w:val="clear" w:color="auto" w:fill="FFFFFF"/>
              </w:rPr>
              <w:t>投标文件。</w:t>
            </w:r>
          </w:p>
        </w:tc>
      </w:tr>
      <w:tr w14:paraId="416D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4CD1207E">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272F1385">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投标人提出</w:t>
            </w:r>
          </w:p>
          <w:p w14:paraId="2DE8FBE3">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质疑截止时间</w:t>
            </w:r>
          </w:p>
        </w:tc>
        <w:tc>
          <w:tcPr>
            <w:tcW w:w="3196" w:type="pct"/>
            <w:vAlign w:val="center"/>
          </w:tcPr>
          <w:p w14:paraId="382B3AD6">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详见招标公告</w:t>
            </w:r>
          </w:p>
        </w:tc>
      </w:tr>
      <w:tr w14:paraId="1C0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9" w:type="pct"/>
            <w:vAlign w:val="center"/>
          </w:tcPr>
          <w:p w14:paraId="20213B9E">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113659F3">
            <w:pPr>
              <w:widowControl w:val="0"/>
              <w:autoSpaceDE w:val="0"/>
              <w:autoSpaceDN w:val="0"/>
              <w:adjustRightInd w:val="0"/>
              <w:snapToGrid w:val="0"/>
              <w:spacing w:line="240" w:lineRule="auto"/>
              <w:ind w:firstLine="0" w:firstLineChars="0"/>
              <w:jc w:val="center"/>
              <w:rPr>
                <w:rFonts w:hint="eastAsia" w:ascii="宋体" w:hAnsi="宋体"/>
                <w:color w:val="auto"/>
                <w:szCs w:val="21"/>
                <w:highlight w:val="none"/>
                <w:shd w:val="clear" w:color="auto" w:fill="FFFFFF"/>
              </w:rPr>
            </w:pPr>
            <w:r>
              <w:rPr>
                <w:rFonts w:hint="eastAsia" w:ascii="宋体" w:hAnsi="宋体" w:cs="宋体"/>
                <w:color w:val="auto"/>
                <w:szCs w:val="21"/>
                <w:highlight w:val="none"/>
                <w:shd w:val="clear" w:color="auto" w:fill="FFFFFF"/>
              </w:rPr>
              <w:t>招标人澄清、修改、</w:t>
            </w:r>
            <w:r>
              <w:rPr>
                <w:rFonts w:ascii="宋体" w:hAnsi="宋体" w:cs="宋体"/>
                <w:color w:val="auto"/>
                <w:szCs w:val="21"/>
                <w:highlight w:val="none"/>
                <w:shd w:val="clear" w:color="auto" w:fill="FFFFFF"/>
              </w:rPr>
              <w:t>答疑</w:t>
            </w:r>
            <w:r>
              <w:rPr>
                <w:rFonts w:hint="eastAsia" w:ascii="宋体" w:hAnsi="宋体" w:cs="宋体"/>
                <w:color w:val="auto"/>
                <w:szCs w:val="21"/>
                <w:highlight w:val="none"/>
                <w:shd w:val="clear" w:color="auto" w:fill="FFFFFF"/>
              </w:rPr>
              <w:t>截止时间</w:t>
            </w:r>
          </w:p>
        </w:tc>
        <w:tc>
          <w:tcPr>
            <w:tcW w:w="3196" w:type="pct"/>
            <w:vAlign w:val="center"/>
          </w:tcPr>
          <w:p w14:paraId="23563CEA">
            <w:pPr>
              <w:widowControl w:val="0"/>
              <w:autoSpaceDE w:val="0"/>
              <w:autoSpaceDN w:val="0"/>
              <w:adjustRightInd w:val="0"/>
              <w:snapToGrid w:val="0"/>
              <w:spacing w:line="240" w:lineRule="auto"/>
              <w:ind w:firstLine="0" w:firstLineChars="0"/>
              <w:rPr>
                <w:rFonts w:hint="eastAsia" w:ascii="宋体" w:hAnsi="宋体"/>
                <w:color w:val="auto"/>
                <w:szCs w:val="21"/>
                <w:highlight w:val="none"/>
              </w:rPr>
            </w:pPr>
            <w:r>
              <w:rPr>
                <w:rFonts w:hint="eastAsia" w:ascii="宋体" w:hAnsi="宋体"/>
                <w:color w:val="auto"/>
                <w:szCs w:val="21"/>
                <w:highlight w:val="none"/>
              </w:rPr>
              <w:t>详见招标公告</w:t>
            </w:r>
          </w:p>
        </w:tc>
      </w:tr>
      <w:tr w14:paraId="1681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4969AF2C">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21C30731">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ascii="宋体" w:hAnsi="宋体"/>
                <w:color w:val="auto"/>
                <w:szCs w:val="21"/>
                <w:highlight w:val="none"/>
                <w:shd w:val="clear" w:color="auto" w:fill="FFFFFF"/>
              </w:rPr>
              <w:t>投标截止时间</w:t>
            </w:r>
          </w:p>
        </w:tc>
        <w:tc>
          <w:tcPr>
            <w:tcW w:w="3196" w:type="pct"/>
            <w:vAlign w:val="center"/>
          </w:tcPr>
          <w:p w14:paraId="2ACCAA09">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详见招标公告</w:t>
            </w:r>
          </w:p>
        </w:tc>
      </w:tr>
      <w:tr w14:paraId="1BA7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0FC307B9">
            <w:pPr>
              <w:widowControl w:val="0"/>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64EE3F37">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开标时间</w:t>
            </w:r>
          </w:p>
        </w:tc>
        <w:tc>
          <w:tcPr>
            <w:tcW w:w="3196" w:type="pct"/>
            <w:vAlign w:val="center"/>
          </w:tcPr>
          <w:p w14:paraId="477CAA91">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详见招标公告</w:t>
            </w:r>
          </w:p>
        </w:tc>
      </w:tr>
      <w:tr w14:paraId="0582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D492801">
            <w:pPr>
              <w:widowControl w:val="0"/>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22033EFE">
            <w:pPr>
              <w:widowControl w:val="0"/>
              <w:autoSpaceDE w:val="0"/>
              <w:autoSpaceDN w:val="0"/>
              <w:adjustRightInd w:val="0"/>
              <w:snapToGrid w:val="0"/>
              <w:ind w:firstLine="0" w:firstLineChars="0"/>
              <w:jc w:val="center"/>
              <w:rPr>
                <w:rFonts w:hint="eastAsia" w:ascii="宋体" w:hAnsi="宋体"/>
                <w:color w:val="auto"/>
                <w:highlight w:val="none"/>
              </w:rPr>
            </w:pPr>
            <w:r>
              <w:rPr>
                <w:rFonts w:hint="eastAsia" w:ascii="宋体" w:hAnsi="宋体"/>
                <w:color w:val="auto"/>
                <w:highlight w:val="none"/>
              </w:rPr>
              <w:t>投标文件</w:t>
            </w:r>
          </w:p>
          <w:p w14:paraId="27A55E27">
            <w:pPr>
              <w:widowControl w:val="0"/>
              <w:autoSpaceDE w:val="0"/>
              <w:autoSpaceDN w:val="0"/>
              <w:adjustRightInd w:val="0"/>
              <w:snapToGrid w:val="0"/>
              <w:ind w:firstLine="0" w:firstLineChars="0"/>
              <w:jc w:val="center"/>
              <w:rPr>
                <w:rFonts w:hint="eastAsia" w:ascii="宋体" w:hAnsi="宋体"/>
                <w:color w:val="auto"/>
                <w:highlight w:val="none"/>
                <w:shd w:val="clear" w:color="auto" w:fill="FFFFFF"/>
              </w:rPr>
            </w:pPr>
            <w:r>
              <w:rPr>
                <w:rFonts w:hint="eastAsia" w:ascii="宋体" w:hAnsi="宋体"/>
                <w:color w:val="auto"/>
                <w:highlight w:val="none"/>
              </w:rPr>
              <w:t>递交地点</w:t>
            </w:r>
          </w:p>
        </w:tc>
        <w:tc>
          <w:tcPr>
            <w:tcW w:w="3196" w:type="pct"/>
            <w:vAlign w:val="center"/>
          </w:tcPr>
          <w:p w14:paraId="4D597BC7">
            <w:pPr>
              <w:widowControl w:val="0"/>
              <w:autoSpaceDE w:val="0"/>
              <w:autoSpaceDN w:val="0"/>
              <w:adjustRightInd w:val="0"/>
              <w:snapToGrid w:val="0"/>
              <w:ind w:firstLine="0" w:firstLineChars="0"/>
              <w:rPr>
                <w:rFonts w:hint="eastAsia" w:ascii="宋体" w:hAnsi="宋体"/>
                <w:color w:val="auto"/>
                <w:kern w:val="0"/>
                <w:szCs w:val="21"/>
                <w:highlight w:val="none"/>
                <w:u w:val="single"/>
                <w:shd w:val="clear" w:color="auto" w:fill="FFFFFF"/>
              </w:rPr>
            </w:pPr>
            <w:r>
              <w:rPr>
                <w:rFonts w:hint="eastAsia" w:ascii="宋体" w:hAnsi="宋体"/>
                <w:color w:val="auto"/>
                <w:szCs w:val="21"/>
                <w:highlight w:val="none"/>
              </w:rPr>
              <w:t>☑纸质投标文件递交地点：</w:t>
            </w:r>
            <w:r>
              <w:rPr>
                <w:rFonts w:hint="eastAsia" w:ascii="宋体" w:hAnsi="宋体"/>
                <w:color w:val="auto"/>
                <w:kern w:val="0"/>
                <w:szCs w:val="21"/>
                <w:highlight w:val="none"/>
                <w:u w:val="single"/>
              </w:rPr>
              <w:t xml:space="preserve">深圳市福田区泥岗西路 </w:t>
            </w:r>
            <w:r>
              <w:rPr>
                <w:rFonts w:hint="eastAsia" w:ascii="宋体" w:hAnsi="宋体"/>
                <w:color w:val="auto"/>
                <w:szCs w:val="21"/>
                <w:highlight w:val="none"/>
              </w:rPr>
              <w:t>深圳市体育中心体育场一层</w:t>
            </w:r>
            <w:r>
              <w:rPr>
                <w:rFonts w:ascii="宋体" w:hAnsi="宋体"/>
                <w:color w:val="auto"/>
                <w:szCs w:val="21"/>
                <w:highlight w:val="none"/>
              </w:rPr>
              <w:t>S5</w:t>
            </w:r>
            <w:r>
              <w:rPr>
                <w:rFonts w:hint="eastAsia" w:ascii="宋体" w:hAnsi="宋体"/>
                <w:color w:val="auto"/>
                <w:szCs w:val="21"/>
                <w:highlight w:val="none"/>
              </w:rPr>
              <w:t xml:space="preserve"> 办公区（收）</w:t>
            </w:r>
          </w:p>
        </w:tc>
      </w:tr>
      <w:tr w14:paraId="4D6B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EDBD7BB">
            <w:pPr>
              <w:widowControl w:val="0"/>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3E7BEECE">
            <w:pPr>
              <w:widowControl w:val="0"/>
              <w:autoSpaceDE w:val="0"/>
              <w:autoSpaceDN w:val="0"/>
              <w:adjustRightInd w:val="0"/>
              <w:snapToGrid w:val="0"/>
              <w:ind w:firstLine="0" w:firstLineChars="0"/>
              <w:jc w:val="center"/>
              <w:rPr>
                <w:rFonts w:hint="eastAsia" w:ascii="宋体" w:hAnsi="宋体"/>
                <w:color w:val="auto"/>
                <w:highlight w:val="none"/>
              </w:rPr>
            </w:pPr>
            <w:r>
              <w:rPr>
                <w:rFonts w:hint="eastAsia" w:ascii="宋体" w:hAnsi="宋体"/>
                <w:color w:val="auto"/>
                <w:highlight w:val="none"/>
              </w:rPr>
              <w:t>开标地点</w:t>
            </w:r>
          </w:p>
        </w:tc>
        <w:tc>
          <w:tcPr>
            <w:tcW w:w="3196" w:type="pct"/>
            <w:vAlign w:val="center"/>
          </w:tcPr>
          <w:p w14:paraId="36C4BAA7">
            <w:pPr>
              <w:widowControl w:val="0"/>
              <w:autoSpaceDE w:val="0"/>
              <w:autoSpaceDN w:val="0"/>
              <w:adjustRightInd w:val="0"/>
              <w:snapToGrid w:val="0"/>
              <w:ind w:firstLine="0" w:firstLineChars="0"/>
              <w:rPr>
                <w:rFonts w:ascii="Segoe UI Symbol" w:hAnsi="Segoe UI Symbol" w:cs="Segoe UI Symbol"/>
                <w:color w:val="auto"/>
                <w:kern w:val="0"/>
                <w:szCs w:val="21"/>
                <w:highlight w:val="none"/>
              </w:rPr>
            </w:pPr>
            <w:r>
              <w:rPr>
                <w:rFonts w:hint="eastAsia" w:ascii="宋体" w:hAnsi="宋体"/>
                <w:color w:val="auto"/>
                <w:szCs w:val="21"/>
                <w:highlight w:val="none"/>
              </w:rPr>
              <w:t>☑</w:t>
            </w:r>
            <w:r>
              <w:rPr>
                <w:rFonts w:hint="eastAsia" w:ascii="宋体" w:hAnsi="宋体"/>
                <w:color w:val="auto"/>
                <w:kern w:val="0"/>
                <w:szCs w:val="21"/>
                <w:highlight w:val="none"/>
              </w:rPr>
              <w:t>进行现场开标，地址：</w:t>
            </w:r>
            <w:r>
              <w:rPr>
                <w:rFonts w:hint="eastAsia" w:ascii="宋体" w:hAnsi="宋体"/>
                <w:color w:val="auto"/>
                <w:kern w:val="0"/>
                <w:szCs w:val="21"/>
                <w:highlight w:val="none"/>
                <w:u w:val="single"/>
              </w:rPr>
              <w:t>招标人指定地点</w:t>
            </w:r>
          </w:p>
        </w:tc>
      </w:tr>
      <w:tr w14:paraId="15A8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0C097677">
            <w:pPr>
              <w:widowControl w:val="0"/>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76B5F6A4">
            <w:pPr>
              <w:widowControl w:val="0"/>
              <w:autoSpaceDE w:val="0"/>
              <w:autoSpaceDN w:val="0"/>
              <w:adjustRightInd w:val="0"/>
              <w:snapToGrid w:val="0"/>
              <w:ind w:firstLine="0" w:firstLineChars="0"/>
              <w:jc w:val="center"/>
              <w:rPr>
                <w:rFonts w:hint="eastAsia" w:ascii="宋体" w:hAnsi="宋体"/>
                <w:color w:val="auto"/>
                <w:highlight w:val="none"/>
              </w:rPr>
            </w:pPr>
            <w:r>
              <w:rPr>
                <w:rFonts w:hint="eastAsia" w:ascii="宋体" w:hAnsi="宋体"/>
                <w:color w:val="auto"/>
                <w:szCs w:val="21"/>
                <w:highlight w:val="none"/>
              </w:rPr>
              <w:t>投标人是否需要参加开标</w:t>
            </w:r>
          </w:p>
        </w:tc>
        <w:tc>
          <w:tcPr>
            <w:tcW w:w="3196" w:type="pct"/>
            <w:vAlign w:val="center"/>
          </w:tcPr>
          <w:p w14:paraId="34D9BFFB">
            <w:pPr>
              <w:ind w:firstLine="0" w:firstLineChars="0"/>
              <w:rPr>
                <w:rFonts w:hint="eastAsia" w:ascii="宋体" w:hAnsi="宋体"/>
                <w:color w:val="auto"/>
                <w:kern w:val="0"/>
                <w:szCs w:val="21"/>
                <w:highlight w:val="none"/>
              </w:rPr>
            </w:pPr>
            <w:r>
              <w:rPr>
                <w:rFonts w:hint="eastAsia" w:ascii="宋体" w:hAnsi="宋体"/>
                <w:color w:val="auto"/>
                <w:szCs w:val="21"/>
                <w:highlight w:val="none"/>
              </w:rPr>
              <w:sym w:font="Wingdings 2" w:char="00A3"/>
            </w:r>
            <w:r>
              <w:rPr>
                <w:rFonts w:hint="eastAsia" w:ascii="宋体" w:hAnsi="宋体"/>
                <w:color w:val="auto"/>
                <w:kern w:val="0"/>
                <w:szCs w:val="21"/>
                <w:highlight w:val="none"/>
              </w:rPr>
              <w:t>是，投标人需派授权代表参加开标会议简要</w:t>
            </w:r>
            <w:r>
              <w:rPr>
                <w:rFonts w:ascii="宋体" w:hAnsi="宋体"/>
                <w:color w:val="auto"/>
                <w:kern w:val="0"/>
                <w:szCs w:val="21"/>
                <w:highlight w:val="none"/>
              </w:rPr>
              <w:t>述标</w:t>
            </w:r>
            <w:r>
              <w:rPr>
                <w:rFonts w:hint="eastAsia" w:ascii="宋体" w:hAnsi="宋体"/>
                <w:color w:val="auto"/>
                <w:kern w:val="0"/>
                <w:szCs w:val="21"/>
                <w:highlight w:val="none"/>
              </w:rPr>
              <w:t>，并签字确认。</w:t>
            </w:r>
          </w:p>
          <w:p w14:paraId="3424EED7">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投标人自愿参加开标会议；未参加开标会议的，视为其认可招标程序。</w:t>
            </w:r>
          </w:p>
        </w:tc>
      </w:tr>
      <w:tr w14:paraId="1002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79" w:type="pct"/>
            <w:vMerge w:val="restart"/>
            <w:vAlign w:val="center"/>
          </w:tcPr>
          <w:p w14:paraId="3919F190">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Merge w:val="restart"/>
            <w:vAlign w:val="center"/>
          </w:tcPr>
          <w:p w14:paraId="18D41B24">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b/>
                <w:bCs/>
                <w:color w:val="auto"/>
                <w:szCs w:val="21"/>
                <w:highlight w:val="none"/>
              </w:rPr>
              <w:t>★</w:t>
            </w:r>
            <w:r>
              <w:rPr>
                <w:rFonts w:hint="eastAsia" w:ascii="宋体" w:hAnsi="宋体"/>
                <w:color w:val="auto"/>
                <w:kern w:val="0"/>
                <w:szCs w:val="21"/>
                <w:highlight w:val="none"/>
              </w:rPr>
              <w:t>最高限价</w:t>
            </w:r>
          </w:p>
          <w:p w14:paraId="0534DABB">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或其计算方法</w:t>
            </w:r>
          </w:p>
        </w:tc>
        <w:tc>
          <w:tcPr>
            <w:tcW w:w="3196" w:type="pct"/>
            <w:tcBorders>
              <w:bottom w:val="single" w:color="auto" w:sz="2" w:space="0"/>
            </w:tcBorders>
            <w:vAlign w:val="center"/>
          </w:tcPr>
          <w:p w14:paraId="5E11EF32">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设置最高限价：</w:t>
            </w:r>
          </w:p>
          <w:p w14:paraId="29B1E060">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b/>
                <w:bCs/>
                <w:color w:val="auto"/>
                <w:szCs w:val="21"/>
                <w:highlight w:val="none"/>
              </w:rPr>
              <w:t>☑</w:t>
            </w:r>
            <w:r>
              <w:rPr>
                <w:rFonts w:hint="eastAsia" w:ascii="宋体" w:hAnsi="宋体" w:cs="Segoe UI Symbol"/>
                <w:b/>
                <w:bCs/>
                <w:color w:val="auto"/>
                <w:kern w:val="0"/>
                <w:szCs w:val="21"/>
                <w:highlight w:val="none"/>
              </w:rPr>
              <w:t>最高限价（总价）：人民币</w:t>
            </w:r>
            <w:r>
              <w:rPr>
                <w:rFonts w:hint="eastAsia" w:ascii="宋体" w:hAnsi="宋体" w:cs="Segoe UI Symbol"/>
                <w:b/>
                <w:bCs/>
                <w:color w:val="auto"/>
                <w:kern w:val="0"/>
                <w:szCs w:val="21"/>
                <w:highlight w:val="none"/>
                <w:lang w:eastAsia="zh"/>
                <w:woUserID w:val="3"/>
              </w:rPr>
              <w:t>30</w:t>
            </w:r>
            <w:r>
              <w:rPr>
                <w:rFonts w:hint="eastAsia" w:ascii="宋体" w:hAnsi="宋体" w:cs="Segoe UI Symbol"/>
                <w:b/>
                <w:bCs/>
                <w:color w:val="auto"/>
                <w:kern w:val="0"/>
                <w:szCs w:val="21"/>
                <w:highlight w:val="none"/>
                <w:lang w:val="en-US" w:eastAsia="zh"/>
                <w:woUserID w:val="2"/>
              </w:rPr>
              <w:t>万</w:t>
            </w:r>
            <w:r>
              <w:rPr>
                <w:rFonts w:hint="eastAsia" w:ascii="宋体" w:hAnsi="宋体" w:cs="Segoe UI Symbol"/>
                <w:b/>
                <w:bCs/>
                <w:color w:val="auto"/>
                <w:kern w:val="0"/>
                <w:szCs w:val="21"/>
                <w:highlight w:val="none"/>
              </w:rPr>
              <w:t>元，</w:t>
            </w:r>
            <w:r>
              <w:rPr>
                <w:rFonts w:hint="eastAsia"/>
                <w:b/>
                <w:bCs/>
                <w:color w:val="auto"/>
                <w:highlight w:val="none"/>
              </w:rPr>
              <w:t>投标人的投标报价不得超过最高限价，否则按废标处理。</w:t>
            </w:r>
          </w:p>
        </w:tc>
      </w:tr>
      <w:tr w14:paraId="76F3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79" w:type="pct"/>
            <w:vMerge w:val="continue"/>
            <w:vAlign w:val="center"/>
          </w:tcPr>
          <w:p w14:paraId="68DDC45C">
            <w:pPr>
              <w:widowControl w:val="0"/>
              <w:autoSpaceDE w:val="0"/>
              <w:autoSpaceDN w:val="0"/>
              <w:adjustRightInd w:val="0"/>
              <w:snapToGrid w:val="0"/>
              <w:ind w:firstLine="0" w:firstLineChars="0"/>
              <w:rPr>
                <w:color w:val="auto"/>
                <w:highlight w:val="none"/>
              </w:rPr>
            </w:pPr>
          </w:p>
        </w:tc>
        <w:tc>
          <w:tcPr>
            <w:tcW w:w="1225" w:type="pct"/>
            <w:vMerge w:val="continue"/>
            <w:vAlign w:val="center"/>
          </w:tcPr>
          <w:p w14:paraId="26435038">
            <w:pPr>
              <w:widowControl w:val="0"/>
              <w:autoSpaceDE w:val="0"/>
              <w:autoSpaceDN w:val="0"/>
              <w:adjustRightInd w:val="0"/>
              <w:snapToGrid w:val="0"/>
              <w:ind w:firstLine="0" w:firstLineChars="0"/>
              <w:rPr>
                <w:color w:val="auto"/>
                <w:highlight w:val="none"/>
              </w:rPr>
            </w:pPr>
          </w:p>
        </w:tc>
        <w:tc>
          <w:tcPr>
            <w:tcW w:w="3196" w:type="pct"/>
            <w:tcBorders>
              <w:bottom w:val="single" w:color="auto" w:sz="2" w:space="0"/>
            </w:tcBorders>
            <w:vAlign w:val="center"/>
          </w:tcPr>
          <w:p w14:paraId="4E5039B5">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b/>
                <w:bCs/>
                <w:color w:val="auto"/>
                <w:kern w:val="0"/>
                <w:szCs w:val="21"/>
                <w:highlight w:val="none"/>
                <w:lang w:eastAsia="zh-CN"/>
              </w:rPr>
              <w:t>□</w:t>
            </w:r>
            <w:r>
              <w:rPr>
                <w:rFonts w:hint="eastAsia" w:ascii="宋体" w:hAnsi="宋体" w:cs="Segoe UI Symbol"/>
                <w:b/>
                <w:bCs/>
                <w:color w:val="auto"/>
                <w:kern w:val="0"/>
                <w:szCs w:val="21"/>
                <w:highlight w:val="none"/>
              </w:rPr>
              <w:t>最高限价说明或其计算方法：</w:t>
            </w:r>
            <w:r>
              <w:rPr>
                <w:rFonts w:hint="eastAsia" w:ascii="宋体" w:hAnsi="宋体" w:cs="Segoe UI Symbol"/>
                <w:b/>
                <w:bCs/>
                <w:color w:val="auto"/>
                <w:kern w:val="0"/>
                <w:szCs w:val="21"/>
                <w:highlight w:val="none"/>
                <w:u w:val="single"/>
              </w:rPr>
              <w:t xml:space="preserve"> 本项目为固定单价合同，总价仅作统计使用  </w:t>
            </w:r>
          </w:p>
        </w:tc>
      </w:tr>
      <w:tr w14:paraId="31BA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pct"/>
            <w:vMerge w:val="continue"/>
            <w:vAlign w:val="center"/>
          </w:tcPr>
          <w:p w14:paraId="69218062">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Merge w:val="continue"/>
            <w:vAlign w:val="center"/>
          </w:tcPr>
          <w:p w14:paraId="1C1204FB">
            <w:pPr>
              <w:widowControl w:val="0"/>
              <w:autoSpaceDE w:val="0"/>
              <w:autoSpaceDN w:val="0"/>
              <w:adjustRightInd w:val="0"/>
              <w:snapToGrid w:val="0"/>
              <w:ind w:firstLine="0" w:firstLineChars="0"/>
              <w:jc w:val="center"/>
              <w:rPr>
                <w:rFonts w:hint="eastAsia" w:ascii="宋体" w:hAnsi="宋体"/>
                <w:color w:val="auto"/>
                <w:kern w:val="0"/>
                <w:szCs w:val="21"/>
                <w:highlight w:val="none"/>
              </w:rPr>
            </w:pPr>
          </w:p>
        </w:tc>
        <w:tc>
          <w:tcPr>
            <w:tcW w:w="3196" w:type="pct"/>
            <w:tcBorders>
              <w:top w:val="single" w:color="auto" w:sz="2" w:space="0"/>
            </w:tcBorders>
            <w:vAlign w:val="center"/>
          </w:tcPr>
          <w:p w14:paraId="7574337E">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□不设置最高限价</w:t>
            </w:r>
          </w:p>
        </w:tc>
      </w:tr>
      <w:tr w14:paraId="214A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35EF1228">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6B50340D">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投标有效期</w:t>
            </w:r>
          </w:p>
        </w:tc>
        <w:tc>
          <w:tcPr>
            <w:tcW w:w="3196" w:type="pct"/>
            <w:vAlign w:val="center"/>
          </w:tcPr>
          <w:p w14:paraId="28368AD7">
            <w:pPr>
              <w:widowControl w:val="0"/>
              <w:autoSpaceDE w:val="0"/>
              <w:autoSpaceDN w:val="0"/>
              <w:adjustRightInd w:val="0"/>
              <w:snapToGrid w:val="0"/>
              <w:ind w:firstLine="0" w:firstLineChars="0"/>
              <w:rPr>
                <w:rFonts w:hint="eastAsia" w:ascii="宋体" w:hAnsi="宋体"/>
                <w:color w:val="auto"/>
                <w:szCs w:val="21"/>
                <w:highlight w:val="none"/>
                <w:shd w:val="clear" w:color="auto" w:fill="FFFFFF"/>
              </w:rPr>
            </w:pPr>
            <w:r>
              <w:rPr>
                <w:rFonts w:hint="eastAsia" w:ascii="宋体" w:hAnsi="宋体"/>
                <w:color w:val="auto"/>
                <w:kern w:val="0"/>
                <w:szCs w:val="21"/>
                <w:highlight w:val="none"/>
                <w:u w:val="single"/>
                <w:shd w:val="clear" w:color="auto" w:fill="FFFFFF"/>
              </w:rPr>
              <w:t xml:space="preserve">  120   </w:t>
            </w:r>
            <w:r>
              <w:rPr>
                <w:rFonts w:hint="eastAsia" w:ascii="宋体" w:hAnsi="宋体"/>
                <w:color w:val="auto"/>
                <w:szCs w:val="21"/>
                <w:highlight w:val="none"/>
                <w:shd w:val="clear" w:color="auto" w:fill="FFFFFF"/>
              </w:rPr>
              <w:t>个日历日（自投标截止之日起算）</w:t>
            </w:r>
          </w:p>
        </w:tc>
      </w:tr>
      <w:tr w14:paraId="2D5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00558263">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750149A4">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评标方法</w:t>
            </w:r>
          </w:p>
        </w:tc>
        <w:tc>
          <w:tcPr>
            <w:tcW w:w="3196" w:type="pct"/>
            <w:vAlign w:val="center"/>
          </w:tcPr>
          <w:p w14:paraId="75B060BB">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olor w:val="auto"/>
                <w:szCs w:val="21"/>
                <w:highlight w:val="none"/>
              </w:rPr>
              <w:t>☑</w:t>
            </w:r>
            <w:r>
              <w:rPr>
                <w:rFonts w:hint="eastAsia" w:ascii="宋体" w:hAnsi="宋体" w:cs="Segoe UI Symbol"/>
                <w:color w:val="auto"/>
                <w:kern w:val="0"/>
                <w:szCs w:val="21"/>
                <w:highlight w:val="none"/>
              </w:rPr>
              <w:t>综合评估法</w:t>
            </w:r>
          </w:p>
          <w:p w14:paraId="76165F8D">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w:t>
            </w:r>
            <w:r>
              <w:rPr>
                <w:rFonts w:hint="eastAsia" w:ascii="宋体" w:hAnsi="宋体"/>
                <w:color w:val="auto"/>
                <w:szCs w:val="21"/>
                <w:highlight w:val="none"/>
              </w:rPr>
              <w:t>经评审的最低投标价法</w:t>
            </w:r>
          </w:p>
          <w:p w14:paraId="48363FD6">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□定性评审法</w:t>
            </w:r>
          </w:p>
          <w:p w14:paraId="44880B91">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□其他：</w:t>
            </w:r>
            <w:r>
              <w:rPr>
                <w:rFonts w:ascii="宋体" w:hAnsi="宋体" w:cs="Segoe UI Symbol"/>
                <w:color w:val="auto"/>
                <w:kern w:val="0"/>
                <w:szCs w:val="21"/>
                <w:highlight w:val="none"/>
                <w:u w:val="single"/>
              </w:rPr>
              <w:t xml:space="preserve">                     </w:t>
            </w:r>
          </w:p>
        </w:tc>
      </w:tr>
      <w:tr w14:paraId="471C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10136824">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40EB4656">
            <w:pPr>
              <w:widowControl w:val="0"/>
              <w:autoSpaceDE w:val="0"/>
              <w:autoSpaceDN w:val="0"/>
              <w:adjustRightInd w:val="0"/>
              <w:snapToGrid w:val="0"/>
              <w:ind w:firstLine="0" w:firstLineChars="0"/>
              <w:jc w:val="center"/>
              <w:rPr>
                <w:rFonts w:hint="eastAsia" w:ascii="宋体" w:hAnsi="宋体"/>
                <w:color w:val="auto"/>
                <w:highlight w:val="none"/>
              </w:rPr>
            </w:pPr>
            <w:r>
              <w:rPr>
                <w:rFonts w:hint="eastAsia" w:ascii="宋体" w:hAnsi="宋体"/>
                <w:color w:val="auto"/>
                <w:highlight w:val="none"/>
              </w:rPr>
              <w:t>推荐中标</w:t>
            </w:r>
          </w:p>
          <w:p w14:paraId="5AB62C10">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highlight w:val="none"/>
              </w:rPr>
              <w:t>候选人数量</w:t>
            </w:r>
          </w:p>
        </w:tc>
        <w:tc>
          <w:tcPr>
            <w:tcW w:w="3196" w:type="pct"/>
            <w:tcBorders>
              <w:bottom w:val="single" w:color="auto" w:sz="2" w:space="0"/>
            </w:tcBorders>
            <w:vAlign w:val="center"/>
          </w:tcPr>
          <w:p w14:paraId="45640794">
            <w:pPr>
              <w:pStyle w:val="413"/>
              <w:ind w:firstLine="0" w:firstLineChars="0"/>
              <w:rPr>
                <w:rFonts w:hint="eastAsia" w:ascii="宋体" w:hAnsi="宋体" w:cs="宋体"/>
                <w:color w:val="auto"/>
                <w:highlight w:val="none"/>
              </w:rPr>
            </w:pPr>
            <w:r>
              <w:rPr>
                <w:rFonts w:hint="eastAsia" w:ascii="宋体" w:hAnsi="宋体"/>
                <w:color w:val="auto"/>
                <w:szCs w:val="21"/>
                <w:highlight w:val="none"/>
              </w:rPr>
              <w:t>☑</w:t>
            </w:r>
            <w:r>
              <w:rPr>
                <w:rFonts w:hint="eastAsia" w:ascii="宋体" w:hAnsi="宋体" w:cs="Segoe UI Symbol"/>
                <w:color w:val="auto"/>
                <w:szCs w:val="21"/>
                <w:highlight w:val="none"/>
              </w:rPr>
              <w:t>评标委员会</w:t>
            </w:r>
            <w:r>
              <w:rPr>
                <w:rFonts w:ascii="宋体" w:hAnsi="宋体" w:cs="Segoe UI Symbol"/>
                <w:color w:val="auto"/>
                <w:szCs w:val="21"/>
                <w:highlight w:val="none"/>
              </w:rPr>
              <w:t>推荐的中标候选人数</w:t>
            </w:r>
            <w:r>
              <w:rPr>
                <w:rFonts w:hint="eastAsia" w:ascii="宋体" w:hAnsi="宋体" w:cs="Segoe UI Symbol"/>
                <w:color w:val="auto"/>
                <w:szCs w:val="21"/>
                <w:highlight w:val="none"/>
              </w:rPr>
              <w:t>：</w:t>
            </w:r>
            <w:r>
              <w:rPr>
                <w:rFonts w:hint="eastAsia" w:ascii="宋体" w:hAnsi="宋体" w:cs="Segoe UI Symbol"/>
                <w:color w:val="auto"/>
                <w:szCs w:val="21"/>
                <w:highlight w:val="none"/>
                <w:u w:val="single"/>
              </w:rPr>
              <w:t xml:space="preserve"> 1</w:t>
            </w:r>
            <w:r>
              <w:rPr>
                <w:rFonts w:hint="eastAsia" w:ascii="宋体" w:hAnsi="宋体" w:cs="Segoe UI Symbol"/>
                <w:color w:val="auto"/>
                <w:szCs w:val="21"/>
                <w:highlight w:val="none"/>
              </w:rPr>
              <w:t>个。</w:t>
            </w:r>
          </w:p>
          <w:p w14:paraId="735AA5DF">
            <w:pPr>
              <w:pStyle w:val="413"/>
              <w:ind w:firstLine="0" w:firstLineChars="0"/>
              <w:rPr>
                <w:rFonts w:hint="eastAsia" w:ascii="宋体" w:hAnsi="宋体" w:cs="宋体"/>
                <w:b/>
                <w:bCs/>
                <w:color w:val="auto"/>
                <w:szCs w:val="21"/>
                <w:highlight w:val="none"/>
              </w:rPr>
            </w:pPr>
            <w:r>
              <w:rPr>
                <w:rFonts w:hint="eastAsia" w:ascii="宋体" w:hAnsi="宋体" w:cs="Segoe UI Symbol"/>
                <w:color w:val="auto"/>
                <w:szCs w:val="21"/>
                <w:highlight w:val="none"/>
              </w:rPr>
              <w:t>（</w:t>
            </w:r>
            <w:r>
              <w:rPr>
                <w:rFonts w:hint="eastAsia" w:ascii="宋体" w:hAnsi="宋体" w:cs="宋体"/>
                <w:color w:val="auto"/>
                <w:szCs w:val="21"/>
                <w:highlight w:val="none"/>
              </w:rPr>
              <w:t>适用于采用</w:t>
            </w:r>
            <w:r>
              <w:rPr>
                <w:rFonts w:hint="eastAsia" w:ascii="宋体" w:hAnsi="宋体" w:cs="宋体"/>
                <w:b/>
                <w:bCs/>
                <w:color w:val="auto"/>
                <w:szCs w:val="21"/>
                <w:highlight w:val="none"/>
              </w:rPr>
              <w:t>综合评估法</w:t>
            </w:r>
            <w:r>
              <w:rPr>
                <w:rFonts w:hint="eastAsia" w:ascii="宋体" w:hAnsi="宋体" w:cs="宋体"/>
                <w:color w:val="auto"/>
                <w:szCs w:val="21"/>
                <w:highlight w:val="none"/>
              </w:rPr>
              <w:t>、</w:t>
            </w:r>
            <w:r>
              <w:rPr>
                <w:rFonts w:hint="eastAsia" w:ascii="宋体" w:hAnsi="宋体" w:cs="宋体"/>
                <w:b/>
                <w:bCs/>
                <w:color w:val="auto"/>
                <w:szCs w:val="21"/>
                <w:highlight w:val="none"/>
              </w:rPr>
              <w:t>经评审的最低投标价法）</w:t>
            </w:r>
          </w:p>
        </w:tc>
      </w:tr>
      <w:tr w14:paraId="4A0D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79" w:type="pct"/>
            <w:vMerge w:val="continue"/>
            <w:vAlign w:val="center"/>
          </w:tcPr>
          <w:p w14:paraId="09E5BE44">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3D33591D">
            <w:pPr>
              <w:widowControl w:val="0"/>
              <w:autoSpaceDE w:val="0"/>
              <w:autoSpaceDN w:val="0"/>
              <w:adjustRightInd w:val="0"/>
              <w:snapToGrid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中标人数量</w:t>
            </w:r>
          </w:p>
        </w:tc>
        <w:tc>
          <w:tcPr>
            <w:tcW w:w="3196" w:type="pct"/>
            <w:tcBorders>
              <w:top w:val="single" w:color="auto" w:sz="2" w:space="0"/>
            </w:tcBorders>
            <w:vAlign w:val="center"/>
          </w:tcPr>
          <w:p w14:paraId="5C3594B4">
            <w:pPr>
              <w:widowControl w:val="0"/>
              <w:wordWrap w:val="0"/>
              <w:autoSpaceDE w:val="0"/>
              <w:autoSpaceDN w:val="0"/>
              <w:snapToGrid w:val="0"/>
              <w:ind w:firstLine="0" w:firstLineChars="0"/>
              <w:rPr>
                <w:color w:val="auto"/>
                <w:highlight w:val="none"/>
              </w:rPr>
            </w:pPr>
            <w:r>
              <w:rPr>
                <w:rFonts w:hint="eastAsia" w:ascii="宋体" w:hAnsi="宋体" w:cs="宋体"/>
                <w:b/>
                <w:bCs/>
                <w:color w:val="auto"/>
                <w:kern w:val="0"/>
                <w:szCs w:val="21"/>
                <w:highlight w:val="none"/>
              </w:rPr>
              <w:t>中标人数量：1家</w:t>
            </w:r>
          </w:p>
        </w:tc>
      </w:tr>
      <w:tr w14:paraId="76D1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58085CC0">
            <w:pPr>
              <w:widowControl w:val="0"/>
              <w:numPr>
                <w:ilvl w:val="0"/>
                <w:numId w:val="1"/>
              </w:numPr>
              <w:autoSpaceDE w:val="0"/>
              <w:autoSpaceDN w:val="0"/>
              <w:adjustRightInd w:val="0"/>
              <w:snapToGrid w:val="0"/>
              <w:ind w:firstLineChars="0"/>
              <w:jc w:val="center"/>
              <w:rPr>
                <w:rFonts w:hint="eastAsia" w:ascii="宋体" w:hAnsi="宋体"/>
                <w:color w:val="auto"/>
                <w:szCs w:val="21"/>
                <w:highlight w:val="none"/>
              </w:rPr>
            </w:pPr>
          </w:p>
        </w:tc>
        <w:tc>
          <w:tcPr>
            <w:tcW w:w="1225" w:type="pct"/>
            <w:vAlign w:val="center"/>
          </w:tcPr>
          <w:p w14:paraId="4C2CEFDB">
            <w:pPr>
              <w:widowControl w:val="0"/>
              <w:autoSpaceDE w:val="0"/>
              <w:autoSpaceDN w:val="0"/>
              <w:adjustRightInd w:val="0"/>
              <w:snapToGrid w:val="0"/>
              <w:ind w:firstLine="0" w:firstLineChars="0"/>
              <w:jc w:val="center"/>
              <w:rPr>
                <w:rFonts w:hint="eastAsia" w:ascii="宋体" w:hAnsi="宋体" w:cs="宋体"/>
                <w:color w:val="auto"/>
                <w:szCs w:val="21"/>
                <w:highlight w:val="none"/>
              </w:rPr>
            </w:pPr>
            <w:r>
              <w:rPr>
                <w:rFonts w:hint="eastAsia" w:ascii="宋体" w:hAnsi="宋体"/>
                <w:color w:val="auto"/>
                <w:szCs w:val="21"/>
                <w:highlight w:val="none"/>
              </w:rPr>
              <w:t>定标</w:t>
            </w:r>
            <w:r>
              <w:rPr>
                <w:rFonts w:hint="eastAsia" w:ascii="宋体" w:hAnsi="宋体" w:cs="宋体"/>
                <w:color w:val="auto"/>
                <w:szCs w:val="21"/>
                <w:highlight w:val="none"/>
              </w:rPr>
              <w:t>方式</w:t>
            </w:r>
          </w:p>
        </w:tc>
        <w:tc>
          <w:tcPr>
            <w:tcW w:w="3196" w:type="pct"/>
            <w:tcBorders>
              <w:top w:val="single" w:color="auto" w:sz="2" w:space="0"/>
            </w:tcBorders>
            <w:vAlign w:val="center"/>
          </w:tcPr>
          <w:p w14:paraId="1BDC7A2F">
            <w:pPr>
              <w:widowControl w:val="0"/>
              <w:autoSpaceDE w:val="0"/>
              <w:autoSpaceDN w:val="0"/>
              <w:adjustRightInd w:val="0"/>
              <w:snapToGrid w:val="0"/>
              <w:ind w:firstLine="0" w:firstLineChars="0"/>
              <w:rPr>
                <w:rFonts w:hint="eastAsia" w:ascii="宋体" w:hAnsi="宋体"/>
                <w:color w:val="auto"/>
                <w:kern w:val="0"/>
                <w:highlight w:val="none"/>
              </w:rPr>
            </w:pPr>
            <w:r>
              <w:rPr>
                <w:rFonts w:hint="eastAsia" w:ascii="宋体" w:hAnsi="宋体"/>
                <w:color w:val="auto"/>
                <w:szCs w:val="21"/>
                <w:highlight w:val="none"/>
              </w:rPr>
              <w:t>☑</w:t>
            </w:r>
            <w:r>
              <w:rPr>
                <w:rFonts w:hint="eastAsia" w:ascii="宋体" w:hAnsi="宋体" w:cs="Courier New"/>
                <w:color w:val="auto"/>
                <w:kern w:val="0"/>
                <w:szCs w:val="21"/>
                <w:highlight w:val="none"/>
              </w:rPr>
              <w:t>由评标委员会根据排名直接确定中标候选人为</w:t>
            </w:r>
            <w:r>
              <w:rPr>
                <w:rFonts w:hint="eastAsia" w:ascii="宋体" w:hAnsi="宋体"/>
                <w:color w:val="auto"/>
                <w:kern w:val="0"/>
                <w:highlight w:val="none"/>
              </w:rPr>
              <w:t>中标人</w:t>
            </w:r>
          </w:p>
        </w:tc>
      </w:tr>
      <w:tr w14:paraId="0F2F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79CD1E00">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225" w:type="pct"/>
            <w:vAlign w:val="center"/>
          </w:tcPr>
          <w:p w14:paraId="71363944">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签订</w:t>
            </w:r>
            <w:r>
              <w:rPr>
                <w:rFonts w:ascii="宋体" w:hAnsi="宋体"/>
                <w:color w:val="auto"/>
                <w:szCs w:val="21"/>
                <w:highlight w:val="none"/>
                <w:shd w:val="clear" w:color="auto" w:fill="FFFFFF"/>
              </w:rPr>
              <w:t>合同</w:t>
            </w:r>
            <w:r>
              <w:rPr>
                <w:rFonts w:hint="eastAsia" w:ascii="宋体" w:hAnsi="宋体"/>
                <w:color w:val="auto"/>
                <w:szCs w:val="21"/>
                <w:highlight w:val="none"/>
                <w:shd w:val="clear" w:color="auto" w:fill="FFFFFF"/>
              </w:rPr>
              <w:t>时间</w:t>
            </w:r>
          </w:p>
        </w:tc>
        <w:tc>
          <w:tcPr>
            <w:tcW w:w="3196" w:type="pct"/>
            <w:vAlign w:val="center"/>
          </w:tcPr>
          <w:p w14:paraId="3623DB83">
            <w:pPr>
              <w:widowControl w:val="0"/>
              <w:autoSpaceDE w:val="0"/>
              <w:autoSpaceDN w:val="0"/>
              <w:adjustRightInd w:val="0"/>
              <w:snapToGrid w:val="0"/>
              <w:ind w:firstLine="0" w:firstLineChars="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中标通知书发出之日起</w:t>
            </w:r>
            <w:r>
              <w:rPr>
                <w:rFonts w:ascii="宋体" w:hAnsi="宋体"/>
                <w:color w:val="auto"/>
                <w:szCs w:val="21"/>
                <w:highlight w:val="none"/>
                <w:u w:val="single"/>
                <w:shd w:val="clear" w:color="auto" w:fill="FFFFFF"/>
              </w:rPr>
              <w:t xml:space="preserve"> </w:t>
            </w:r>
            <w:r>
              <w:rPr>
                <w:rFonts w:hint="eastAsia" w:ascii="宋体" w:hAnsi="宋体"/>
                <w:color w:val="auto"/>
                <w:szCs w:val="21"/>
                <w:highlight w:val="none"/>
                <w:u w:val="single"/>
                <w:shd w:val="clear" w:color="auto" w:fill="FFFFFF"/>
              </w:rPr>
              <w:t xml:space="preserve">30 </w:t>
            </w:r>
            <w:r>
              <w:rPr>
                <w:rFonts w:hint="eastAsia" w:ascii="宋体" w:hAnsi="宋体"/>
                <w:color w:val="auto"/>
                <w:szCs w:val="21"/>
                <w:highlight w:val="none"/>
                <w:shd w:val="clear" w:color="auto" w:fill="FFFFFF"/>
              </w:rPr>
              <w:t>日内。</w:t>
            </w:r>
          </w:p>
        </w:tc>
      </w:tr>
    </w:tbl>
    <w:p w14:paraId="38896DDD">
      <w:pPr>
        <w:ind w:firstLine="420"/>
        <w:rPr>
          <w:color w:val="auto"/>
          <w:highlight w:val="none"/>
        </w:rPr>
      </w:pPr>
      <w:r>
        <w:rPr>
          <w:color w:val="auto"/>
          <w:highlight w:val="none"/>
        </w:rPr>
        <w:br w:type="page"/>
      </w:r>
    </w:p>
    <w:tbl>
      <w:tblPr>
        <w:tblStyle w:val="52"/>
        <w:tblW w:w="5000"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61"/>
        <w:gridCol w:w="1848"/>
        <w:gridCol w:w="5814"/>
      </w:tblGrid>
      <w:tr w14:paraId="74CD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15" w:hRule="atLeast"/>
        </w:trPr>
        <w:tc>
          <w:tcPr>
            <w:tcW w:w="5000" w:type="pct"/>
            <w:gridSpan w:val="3"/>
            <w:shd w:val="clear" w:color="auto" w:fill="D9E2F3"/>
            <w:vAlign w:val="center"/>
          </w:tcPr>
          <w:p w14:paraId="218311EE">
            <w:pPr>
              <w:widowControl w:val="0"/>
              <w:autoSpaceDE w:val="0"/>
              <w:autoSpaceDN w:val="0"/>
              <w:adjustRightInd w:val="0"/>
              <w:snapToGrid w:val="0"/>
              <w:spacing w:line="240" w:lineRule="auto"/>
              <w:ind w:firstLine="0" w:firstLineChars="0"/>
              <w:jc w:val="center"/>
              <w:rPr>
                <w:rFonts w:hint="eastAsia" w:ascii="宋体" w:hAnsi="宋体"/>
                <w:color w:val="auto"/>
                <w:sz w:val="32"/>
                <w:szCs w:val="32"/>
                <w:highlight w:val="none"/>
                <w:shd w:val="clear" w:color="auto" w:fill="FFFFFF"/>
              </w:rPr>
            </w:pPr>
            <w:r>
              <w:rPr>
                <w:color w:val="auto"/>
                <w:highlight w:val="none"/>
              </w:rPr>
              <w:br w:type="page"/>
            </w:r>
            <w:r>
              <w:rPr>
                <w:rFonts w:ascii="宋体" w:hAnsi="宋体"/>
                <w:color w:val="auto"/>
                <w:highlight w:val="none"/>
              </w:rPr>
              <w:br w:type="page"/>
            </w:r>
            <w:r>
              <w:rPr>
                <w:rFonts w:hint="eastAsia" w:ascii="宋体" w:hAnsi="宋体"/>
                <w:b/>
                <w:color w:val="auto"/>
                <w:sz w:val="32"/>
                <w:szCs w:val="32"/>
                <w:highlight w:val="none"/>
              </w:rPr>
              <w:t>投标人须知前附表（二）</w:t>
            </w:r>
          </w:p>
        </w:tc>
      </w:tr>
      <w:tr w14:paraId="0C7E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3" w:hRule="atLeast"/>
        </w:trPr>
        <w:tc>
          <w:tcPr>
            <w:tcW w:w="505" w:type="pct"/>
            <w:shd w:val="clear" w:color="auto" w:fill="FFFFFF"/>
            <w:vAlign w:val="center"/>
          </w:tcPr>
          <w:p w14:paraId="2D9AF73F">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084" w:type="pct"/>
            <w:shd w:val="clear" w:color="auto" w:fill="FFFFFF"/>
            <w:vAlign w:val="center"/>
          </w:tcPr>
          <w:p w14:paraId="522ED08B">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名称</w:t>
            </w:r>
          </w:p>
        </w:tc>
        <w:tc>
          <w:tcPr>
            <w:tcW w:w="3410" w:type="pct"/>
            <w:shd w:val="clear" w:color="auto" w:fill="FFFFFF"/>
            <w:vAlign w:val="center"/>
          </w:tcPr>
          <w:p w14:paraId="32458217">
            <w:pPr>
              <w:widowControl w:val="0"/>
              <w:autoSpaceDE w:val="0"/>
              <w:autoSpaceDN w:val="0"/>
              <w:adjustRightInd w:val="0"/>
              <w:snapToGrid w:val="0"/>
              <w:ind w:firstLine="0" w:firstLineChars="0"/>
              <w:jc w:val="center"/>
              <w:rPr>
                <w:rFonts w:hint="eastAsia" w:ascii="宋体" w:hAnsi="宋体"/>
                <w:b/>
                <w:color w:val="auto"/>
                <w:szCs w:val="21"/>
                <w:highlight w:val="none"/>
                <w:shd w:val="clear" w:color="auto" w:fill="FFFFFF"/>
              </w:rPr>
            </w:pPr>
            <w:r>
              <w:rPr>
                <w:rFonts w:ascii="宋体" w:hAnsi="宋体"/>
                <w:b/>
                <w:color w:val="auto"/>
                <w:szCs w:val="21"/>
                <w:highlight w:val="none"/>
              </w:rPr>
              <w:t>编列内容</w:t>
            </w:r>
          </w:p>
        </w:tc>
      </w:tr>
      <w:tr w14:paraId="1209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74" w:hRule="atLeast"/>
        </w:trPr>
        <w:tc>
          <w:tcPr>
            <w:tcW w:w="505" w:type="pct"/>
            <w:shd w:val="clear" w:color="auto" w:fill="FFFFFF"/>
            <w:vAlign w:val="center"/>
          </w:tcPr>
          <w:p w14:paraId="70C867DF">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74D61DAF">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资金来源</w:t>
            </w:r>
          </w:p>
          <w:p w14:paraId="73916F78">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和落实情况</w:t>
            </w:r>
          </w:p>
        </w:tc>
        <w:tc>
          <w:tcPr>
            <w:tcW w:w="3410" w:type="pct"/>
            <w:shd w:val="clear" w:color="auto" w:fill="FFFFFF"/>
            <w:vAlign w:val="center"/>
          </w:tcPr>
          <w:p w14:paraId="04429EA0">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资金来源：</w:t>
            </w:r>
            <w:r>
              <w:rPr>
                <w:rFonts w:hint="eastAsia" w:ascii="宋体" w:hAnsi="宋体" w:cs="宋体"/>
                <w:color w:val="auto"/>
                <w:szCs w:val="21"/>
                <w:highlight w:val="none"/>
              </w:rPr>
              <w:t>企业自筹</w:t>
            </w:r>
          </w:p>
          <w:p w14:paraId="1B5E8EEA">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出资比例：100%</w:t>
            </w:r>
          </w:p>
          <w:p w14:paraId="1FC30689">
            <w:pPr>
              <w:widowControl w:val="0"/>
              <w:autoSpaceDE w:val="0"/>
              <w:autoSpaceDN w:val="0"/>
              <w:adjustRightInd w:val="0"/>
              <w:snapToGrid w:val="0"/>
              <w:ind w:firstLine="0" w:firstLineChars="0"/>
              <w:rPr>
                <w:rFonts w:hint="eastAsia" w:ascii="宋体" w:hAnsi="宋体"/>
                <w:color w:val="auto"/>
                <w:szCs w:val="21"/>
                <w:highlight w:val="none"/>
                <w:u w:val="single"/>
              </w:rPr>
            </w:pPr>
            <w:r>
              <w:rPr>
                <w:rFonts w:hint="eastAsia" w:ascii="宋体" w:hAnsi="宋体"/>
                <w:color w:val="auto"/>
                <w:szCs w:val="21"/>
                <w:highlight w:val="none"/>
              </w:rPr>
              <w:t>资金落实情况：☑已落实 □未落实 □其他：</w:t>
            </w:r>
            <w:r>
              <w:rPr>
                <w:rFonts w:hint="eastAsia" w:ascii="宋体" w:hAnsi="宋体"/>
                <w:color w:val="auto"/>
                <w:szCs w:val="21"/>
                <w:highlight w:val="none"/>
                <w:u w:val="single"/>
              </w:rPr>
              <w:t xml:space="preserve">          </w:t>
            </w:r>
          </w:p>
        </w:tc>
      </w:tr>
      <w:tr w14:paraId="2E2C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2" w:hRule="atLeast"/>
        </w:trPr>
        <w:tc>
          <w:tcPr>
            <w:tcW w:w="505" w:type="pct"/>
            <w:shd w:val="clear" w:color="auto" w:fill="FFFFFF"/>
            <w:vAlign w:val="center"/>
          </w:tcPr>
          <w:p w14:paraId="5DF6D4B2">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39A5B1D4">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ascii="宋体" w:hAnsi="宋体"/>
                <w:color w:val="auto"/>
                <w:szCs w:val="21"/>
                <w:highlight w:val="none"/>
              </w:rPr>
              <w:t>招标范围</w:t>
            </w:r>
          </w:p>
        </w:tc>
        <w:tc>
          <w:tcPr>
            <w:tcW w:w="3410" w:type="pct"/>
            <w:shd w:val="clear" w:color="auto" w:fill="FFFFFF"/>
            <w:vAlign w:val="center"/>
          </w:tcPr>
          <w:p w14:paraId="2BD3AAFA">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本项目招标范围</w:t>
            </w:r>
            <w:r>
              <w:rPr>
                <w:rFonts w:hint="eastAsia" w:ascii="宋体" w:hAnsi="宋体"/>
                <w:b w:val="0"/>
                <w:bCs w:val="0"/>
                <w:color w:val="auto"/>
                <w:szCs w:val="21"/>
                <w:highlight w:val="none"/>
                <w:lang w:val="en-US" w:eastAsia="zh"/>
                <w:woUserID w:val="3"/>
              </w:rPr>
              <w:t>为</w:t>
            </w:r>
            <w:r>
              <w:rPr>
                <w:rFonts w:hint="eastAsia"/>
                <w:b w:val="0"/>
                <w:bCs w:val="0"/>
                <w:color w:val="auto"/>
                <w:highlight w:val="none"/>
                <w:woUserID w:val="3"/>
              </w:rPr>
              <w:t>体育中心</w:t>
            </w:r>
            <w:r>
              <w:rPr>
                <w:rFonts w:hint="eastAsia"/>
                <w:b w:val="0"/>
                <w:bCs w:val="0"/>
                <w:color w:val="auto"/>
                <w:highlight w:val="none"/>
                <w:lang w:val="en-US" w:eastAsia="zh-CN"/>
                <w:woUserID w:val="3"/>
              </w:rPr>
              <w:t>合同纠纷诉讼</w:t>
            </w:r>
            <w:r>
              <w:rPr>
                <w:rFonts w:hint="eastAsia"/>
                <w:b w:val="0"/>
                <w:bCs w:val="0"/>
                <w:color w:val="auto"/>
                <w:highlight w:val="none"/>
                <w:lang w:val="en-US" w:eastAsia="zh"/>
                <w:woUserID w:val="3"/>
              </w:rPr>
              <w:t>专项</w:t>
            </w:r>
            <w:r>
              <w:rPr>
                <w:rFonts w:hint="eastAsia"/>
                <w:b w:val="0"/>
                <w:bCs w:val="0"/>
                <w:color w:val="auto"/>
                <w:highlight w:val="none"/>
                <w:lang w:val="en-US" w:eastAsia="zh-CN"/>
                <w:woUserID w:val="3"/>
              </w:rPr>
              <w:t>法律服务</w:t>
            </w:r>
            <w:r>
              <w:rPr>
                <w:rFonts w:hint="eastAsia"/>
                <w:b/>
                <w:bCs/>
                <w:color w:val="auto"/>
                <w:highlight w:val="none"/>
                <w:lang w:val="en-US" w:eastAsia="zh"/>
                <w:woUserID w:val="3"/>
              </w:rPr>
              <w:t>，</w:t>
            </w:r>
            <w:r>
              <w:rPr>
                <w:rFonts w:hint="eastAsia" w:ascii="宋体" w:hAnsi="宋体"/>
                <w:color w:val="auto"/>
                <w:szCs w:val="21"/>
                <w:highlight w:val="none"/>
                <w:lang w:val="en-US" w:eastAsia="zh-CN"/>
              </w:rPr>
              <w:t>具体如下：</w:t>
            </w:r>
          </w:p>
          <w:p w14:paraId="42CD0954">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lang w:val="en-US" w:eastAsia="zh-CN"/>
              </w:rPr>
              <w:t>包括</w:t>
            </w:r>
            <w:r>
              <w:rPr>
                <w:rFonts w:hint="eastAsia" w:ascii="宋体" w:hAnsi="宋体"/>
                <w:color w:val="auto"/>
                <w:szCs w:val="21"/>
                <w:highlight w:val="none"/>
                <w:lang w:val="en-US" w:eastAsia="zh"/>
                <w:woUserID w:val="3"/>
              </w:rPr>
              <w:t>三</w:t>
            </w:r>
            <w:r>
              <w:rPr>
                <w:rFonts w:hint="eastAsia" w:ascii="宋体" w:hAnsi="宋体"/>
                <w:color w:val="auto"/>
                <w:szCs w:val="21"/>
                <w:highlight w:val="none"/>
                <w:lang w:val="en-US" w:eastAsia="zh-CN"/>
              </w:rPr>
              <w:t>个</w:t>
            </w:r>
            <w:r>
              <w:rPr>
                <w:rFonts w:hint="eastAsia" w:ascii="宋体" w:hAnsi="宋体"/>
                <w:color w:val="auto"/>
                <w:szCs w:val="21"/>
                <w:highlight w:val="none"/>
                <w:lang w:val="en-US" w:eastAsia="zh"/>
                <w:woUserID w:val="3"/>
              </w:rPr>
              <w:t>房屋租赁</w:t>
            </w:r>
            <w:r>
              <w:rPr>
                <w:rFonts w:hint="eastAsia" w:ascii="宋体" w:hAnsi="宋体"/>
                <w:color w:val="auto"/>
                <w:szCs w:val="21"/>
                <w:highlight w:val="none"/>
                <w:lang w:val="en-US" w:eastAsia="zh-CN"/>
              </w:rPr>
              <w:t>合同在内，</w:t>
            </w:r>
            <w:r>
              <w:rPr>
                <w:rFonts w:hint="eastAsia" w:ascii="宋体" w:hAnsi="宋体"/>
                <w:color w:val="auto"/>
                <w:szCs w:val="21"/>
                <w:highlight w:val="none"/>
                <w:woUserID w:val="3"/>
              </w:rPr>
              <w:t>全权代理上述案件一审、二审（如需）、</w:t>
            </w:r>
            <w:r>
              <w:rPr>
                <w:rFonts w:hint="eastAsia" w:ascii="宋体" w:hAnsi="宋体"/>
                <w:color w:val="auto"/>
                <w:szCs w:val="21"/>
                <w:highlight w:val="none"/>
                <w:lang w:eastAsia="zh"/>
                <w:woUserID w:val="3"/>
              </w:rPr>
              <w:t>反诉</w:t>
            </w:r>
            <w:r>
              <w:rPr>
                <w:rFonts w:hint="eastAsia" w:ascii="宋体" w:hAnsi="宋体"/>
                <w:color w:val="auto"/>
                <w:szCs w:val="21"/>
                <w:highlight w:val="none"/>
                <w:woUserID w:val="3"/>
              </w:rPr>
              <w:t>（如需）</w:t>
            </w:r>
            <w:r>
              <w:rPr>
                <w:rFonts w:hint="eastAsia" w:ascii="宋体" w:hAnsi="宋体"/>
                <w:color w:val="auto"/>
                <w:szCs w:val="21"/>
                <w:highlight w:val="none"/>
                <w:lang w:eastAsia="zh"/>
                <w:woUserID w:val="3"/>
              </w:rPr>
              <w:t>、</w:t>
            </w:r>
            <w:r>
              <w:rPr>
                <w:rFonts w:hint="eastAsia" w:ascii="宋体" w:hAnsi="宋体"/>
                <w:color w:val="auto"/>
                <w:szCs w:val="21"/>
                <w:highlight w:val="none"/>
                <w:woUserID w:val="3"/>
              </w:rPr>
              <w:t>再审（如需）</w:t>
            </w:r>
            <w:r>
              <w:rPr>
                <w:rFonts w:hint="eastAsia" w:ascii="宋体" w:hAnsi="宋体"/>
                <w:color w:val="auto"/>
                <w:szCs w:val="21"/>
                <w:highlight w:val="none"/>
                <w:lang w:eastAsia="zh"/>
                <w:woUserID w:val="3"/>
              </w:rPr>
              <w:t>、</w:t>
            </w:r>
            <w:r>
              <w:rPr>
                <w:rFonts w:hint="eastAsia" w:ascii="宋体" w:hAnsi="宋体"/>
                <w:color w:val="auto"/>
                <w:szCs w:val="21"/>
                <w:highlight w:val="none"/>
                <w:woUserID w:val="3"/>
              </w:rPr>
              <w:t>执行全流程法律事务，服务内容包含但不限于：</w:t>
            </w:r>
          </w:p>
          <w:p w14:paraId="3CB15953">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1.全面梳理两案事实、法律关系，统筹制定整体诉讼思路及分案专项诉讼策略；</w:t>
            </w:r>
          </w:p>
          <w:p w14:paraId="785B3E0D">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2.审查管辖、诉讼主体、时效等程序性事项，应对管辖权异议、保全、追加当事人等各类程序事宜；</w:t>
            </w:r>
          </w:p>
          <w:p w14:paraId="1659270F">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3.起草、修改、提交起诉状、答辩状、上诉状、财产保全申请书、证据目录、质证意见、代理词、再审申请书等全部诉讼文书；</w:t>
            </w:r>
          </w:p>
          <w:p w14:paraId="0608E48C">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4.指导、协助</w:t>
            </w:r>
            <w:r>
              <w:rPr>
                <w:rFonts w:hint="eastAsia" w:ascii="宋体" w:hAnsi="宋体"/>
                <w:color w:val="auto"/>
                <w:szCs w:val="21"/>
                <w:highlight w:val="none"/>
                <w:lang w:eastAsia="zh"/>
                <w:woUserID w:val="3"/>
              </w:rPr>
              <w:t>体育中心</w:t>
            </w:r>
            <w:r>
              <w:rPr>
                <w:rFonts w:hint="eastAsia" w:ascii="宋体" w:hAnsi="宋体"/>
                <w:color w:val="auto"/>
                <w:szCs w:val="21"/>
                <w:highlight w:val="none"/>
                <w:woUserID w:val="3"/>
              </w:rPr>
              <w:t>公司完成证据收集、筛选、整理、固定，分别构建两案完整证据链，依法完成举证、质证工作；</w:t>
            </w:r>
          </w:p>
          <w:p w14:paraId="318955F9">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5.指派主办律师出席庭审、听证、调解、谈判等全部司法及协商活动；</w:t>
            </w:r>
          </w:p>
          <w:p w14:paraId="0B7DD808">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6.实时跟进案件进展，识别各类法律、商业及声誉风险，及时出具风险提示、应对方案及专业法律意见；</w:t>
            </w:r>
          </w:p>
          <w:p w14:paraId="6D627BAF">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woUserID w:val="3"/>
              </w:rPr>
            </w:pPr>
            <w:r>
              <w:rPr>
                <w:rFonts w:hint="eastAsia" w:ascii="宋体" w:hAnsi="宋体"/>
                <w:color w:val="auto"/>
                <w:szCs w:val="21"/>
                <w:highlight w:val="none"/>
                <w:woUserID w:val="3"/>
              </w:rPr>
              <w:t>7.裁判文书出具后开展专业解读，胜诉后代理申请强制执行、跟进执行全流程；案件进入被执行阶段的，同步提供应诉及应对方案；</w:t>
            </w:r>
          </w:p>
          <w:p w14:paraId="4A175F72">
            <w:pPr>
              <w:widowControl w:val="0"/>
              <w:numPr>
                <w:ilvl w:val="-1"/>
                <w:numId w:val="0"/>
              </w:numPr>
              <w:autoSpaceDE w:val="0"/>
              <w:autoSpaceDN w:val="0"/>
              <w:adjustRightInd w:val="0"/>
              <w:snapToGrid w:val="0"/>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woUserID w:val="3"/>
              </w:rPr>
              <w:t>8.承办两案过程中涉及的其他相关法律事务。</w:t>
            </w:r>
          </w:p>
          <w:p w14:paraId="7DFEA0CA">
            <w:pPr>
              <w:widowControl w:val="0"/>
              <w:numPr>
                <w:ilvl w:val="-1"/>
                <w:numId w:val="0"/>
              </w:numPr>
              <w:autoSpaceDE w:val="0"/>
              <w:autoSpaceDN w:val="0"/>
              <w:adjustRightInd w:val="0"/>
              <w:snapToGrid w:val="0"/>
              <w:ind w:firstLine="0" w:firstLineChars="0"/>
              <w:rPr>
                <w:rFonts w:hint="eastAsia" w:ascii="宋体" w:hAnsi="宋体" w:eastAsia="宋体"/>
                <w:color w:val="auto"/>
                <w:szCs w:val="21"/>
                <w:highlight w:val="none"/>
                <w:lang w:eastAsia="zh"/>
                <w:woUserID w:val="1"/>
              </w:rPr>
            </w:pPr>
            <w:r>
              <w:rPr>
                <w:rFonts w:hint="eastAsia" w:ascii="宋体" w:hAnsi="宋体"/>
                <w:color w:val="auto"/>
                <w:szCs w:val="21"/>
                <w:highlight w:val="none"/>
                <w:lang w:val="en-US" w:eastAsia="zh-CN"/>
              </w:rPr>
              <w:t>如</w:t>
            </w:r>
            <w:r>
              <w:rPr>
                <w:rFonts w:hint="eastAsia" w:ascii="宋体" w:hAnsi="宋体"/>
                <w:color w:val="auto"/>
                <w:szCs w:val="21"/>
                <w:highlight w:val="none"/>
                <w:lang w:val="en-US" w:eastAsia="zh"/>
                <w:woUserID w:val="3"/>
              </w:rPr>
              <w:t>被</w:t>
            </w:r>
            <w:r>
              <w:rPr>
                <w:rFonts w:hint="eastAsia" w:ascii="宋体" w:hAnsi="宋体"/>
                <w:color w:val="auto"/>
                <w:szCs w:val="21"/>
                <w:highlight w:val="none"/>
                <w:lang w:val="en-US" w:eastAsia="zh-CN"/>
              </w:rPr>
              <w:t>诉方未按解约通知书</w:t>
            </w:r>
            <w:r>
              <w:rPr>
                <w:rFonts w:hint="eastAsia" w:ascii="宋体" w:hAnsi="宋体"/>
                <w:color w:val="auto"/>
                <w:szCs w:val="21"/>
                <w:highlight w:val="none"/>
                <w:lang w:val="en-US" w:eastAsia="zh"/>
                <w:woUserID w:val="3"/>
              </w:rPr>
              <w:t>载明</w:t>
            </w:r>
            <w:r>
              <w:rPr>
                <w:rFonts w:hint="eastAsia" w:ascii="宋体" w:hAnsi="宋体"/>
                <w:color w:val="auto"/>
                <w:szCs w:val="21"/>
                <w:highlight w:val="none"/>
                <w:lang w:val="en-US" w:eastAsia="zh-CN"/>
              </w:rPr>
              <w:t>日</w:t>
            </w:r>
            <w:r>
              <w:rPr>
                <w:rFonts w:hint="eastAsia" w:ascii="宋体" w:hAnsi="宋体"/>
                <w:color w:val="auto"/>
                <w:szCs w:val="21"/>
                <w:highlight w:val="none"/>
                <w:lang w:val="en-US" w:eastAsia="zh"/>
                <w:woUserID w:val="3"/>
              </w:rPr>
              <w:t>期将租赁商铺</w:t>
            </w:r>
            <w:r>
              <w:rPr>
                <w:rFonts w:hint="eastAsia" w:ascii="宋体" w:hAnsi="宋体"/>
                <w:color w:val="auto"/>
                <w:szCs w:val="21"/>
                <w:highlight w:val="none"/>
                <w:lang w:val="en-US" w:eastAsia="zh-CN"/>
              </w:rPr>
              <w:t>自行清理现场恢复至交付状态，导致需我方恢复现场产生的费用成本，将补充一并作为诉讼主张。</w:t>
            </w:r>
          </w:p>
        </w:tc>
      </w:tr>
      <w:tr w14:paraId="4BE0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40" w:hRule="atLeast"/>
        </w:trPr>
        <w:tc>
          <w:tcPr>
            <w:tcW w:w="505" w:type="pct"/>
            <w:vMerge w:val="restart"/>
            <w:shd w:val="clear" w:color="auto" w:fill="FFFFFF"/>
            <w:vAlign w:val="center"/>
          </w:tcPr>
          <w:p w14:paraId="24884C98">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vMerge w:val="restart"/>
            <w:shd w:val="clear" w:color="auto" w:fill="FFFFFF"/>
            <w:vAlign w:val="center"/>
          </w:tcPr>
          <w:p w14:paraId="5DD7F799">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b/>
                <w:bCs/>
                <w:color w:val="auto"/>
                <w:szCs w:val="21"/>
                <w:highlight w:val="none"/>
              </w:rPr>
              <w:t>★</w:t>
            </w:r>
            <w:r>
              <w:rPr>
                <w:rFonts w:hint="eastAsia" w:ascii="宋体" w:hAnsi="宋体"/>
                <w:color w:val="auto"/>
                <w:szCs w:val="21"/>
                <w:highlight w:val="none"/>
              </w:rPr>
              <w:t>服务期</w:t>
            </w:r>
          </w:p>
        </w:tc>
        <w:tc>
          <w:tcPr>
            <w:tcW w:w="3410" w:type="pct"/>
            <w:shd w:val="clear" w:color="auto" w:fill="FFFFFF"/>
            <w:vAlign w:val="center"/>
          </w:tcPr>
          <w:p w14:paraId="34BBB624">
            <w:pPr>
              <w:ind w:firstLine="0" w:firstLineChars="0"/>
              <w:rPr>
                <w:rFonts w:hint="eastAsia" w:ascii="宋体" w:hAnsi="宋体"/>
                <w:color w:val="auto"/>
                <w:szCs w:val="21"/>
                <w:highlight w:val="none"/>
              </w:rPr>
            </w:pPr>
            <w:r>
              <w:rPr>
                <w:rFonts w:hint="eastAsia" w:ascii="宋体" w:hAnsi="宋体"/>
                <w:color w:val="auto"/>
                <w:szCs w:val="21"/>
                <w:highlight w:val="none"/>
                <w:shd w:val="clear" w:color="auto" w:fill="FFFFFF"/>
              </w:rPr>
              <w:t>自委托代理合同正式签署之日起，至案件全部审理终结（含一审、二审、</w:t>
            </w:r>
            <w:r>
              <w:rPr>
                <w:rFonts w:hint="eastAsia" w:ascii="宋体" w:hAnsi="宋体"/>
                <w:color w:val="auto"/>
                <w:szCs w:val="21"/>
                <w:highlight w:val="none"/>
                <w:shd w:val="clear" w:color="auto" w:fill="FFFFFF"/>
                <w:lang w:eastAsia="zh"/>
                <w:woUserID w:val="2"/>
              </w:rPr>
              <w:t>反诉、</w:t>
            </w:r>
            <w:r>
              <w:rPr>
                <w:rFonts w:hint="eastAsia" w:ascii="宋体" w:hAnsi="宋体"/>
                <w:color w:val="auto"/>
                <w:szCs w:val="21"/>
                <w:highlight w:val="none"/>
                <w:shd w:val="clear" w:color="auto" w:fill="FFFFFF"/>
              </w:rPr>
              <w:t>再审</w:t>
            </w:r>
            <w:r>
              <w:rPr>
                <w:rFonts w:hint="eastAsia" w:ascii="宋体" w:hAnsi="宋体"/>
                <w:color w:val="auto"/>
                <w:szCs w:val="21"/>
                <w:highlight w:val="none"/>
                <w:shd w:val="clear" w:color="auto" w:fill="FFFFFF"/>
                <w:lang w:eastAsia="zh"/>
                <w:woUserID w:val="2"/>
              </w:rPr>
              <w:t>、执行</w:t>
            </w:r>
            <w:r>
              <w:rPr>
                <w:rFonts w:hint="eastAsia" w:ascii="宋体" w:hAnsi="宋体"/>
                <w:color w:val="auto"/>
                <w:szCs w:val="21"/>
                <w:highlight w:val="none"/>
                <w:shd w:val="clear" w:color="auto" w:fill="FFFFFF"/>
              </w:rPr>
              <w:t>）、本案生效法律文书确定的义务履行完毕或强制执行程序终结之日止。服务期间律师团队须保证服务连续性、稳定性与专业性，不因诉讼阶段变更降低服务标准、中断服务。</w:t>
            </w:r>
          </w:p>
        </w:tc>
      </w:tr>
      <w:tr w14:paraId="75D3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73" w:hRule="atLeast"/>
        </w:trPr>
        <w:tc>
          <w:tcPr>
            <w:tcW w:w="505" w:type="pct"/>
            <w:vMerge w:val="continue"/>
            <w:shd w:val="clear" w:color="auto" w:fill="FFFFFF"/>
            <w:vAlign w:val="center"/>
          </w:tcPr>
          <w:p w14:paraId="1A2F0461">
            <w:pPr>
              <w:ind w:firstLine="420" w:firstLineChars="0"/>
              <w:rPr>
                <w:color w:val="auto"/>
                <w:highlight w:val="none"/>
              </w:rPr>
            </w:pPr>
          </w:p>
        </w:tc>
        <w:tc>
          <w:tcPr>
            <w:tcW w:w="1084" w:type="pct"/>
            <w:vMerge w:val="continue"/>
            <w:shd w:val="clear" w:color="auto" w:fill="FFFFFF"/>
            <w:vAlign w:val="center"/>
          </w:tcPr>
          <w:p w14:paraId="0CAFFF32">
            <w:pPr>
              <w:ind w:firstLine="420" w:firstLineChars="0"/>
              <w:rPr>
                <w:color w:val="auto"/>
                <w:highlight w:val="none"/>
              </w:rPr>
            </w:pPr>
          </w:p>
        </w:tc>
        <w:tc>
          <w:tcPr>
            <w:tcW w:w="3410" w:type="pct"/>
            <w:shd w:val="clear" w:color="auto" w:fill="FFFFFF"/>
            <w:vAlign w:val="center"/>
          </w:tcPr>
          <w:p w14:paraId="08B78AF0">
            <w:pPr>
              <w:ind w:firstLine="0" w:firstLineChars="0"/>
              <w:rPr>
                <w:rFonts w:hint="eastAsia" w:ascii="宋体" w:hAnsi="宋体"/>
                <w:color w:val="auto"/>
                <w:szCs w:val="21"/>
                <w:highlight w:val="none"/>
                <w:lang w:eastAsia="zh-Hans"/>
              </w:rPr>
            </w:pPr>
            <w:r>
              <w:rPr>
                <w:rFonts w:hint="eastAsia" w:ascii="宋体" w:hAnsi="宋体" w:cs="Segoe UI Symbol"/>
                <w:color w:val="auto"/>
                <w:kern w:val="0"/>
                <w:szCs w:val="21"/>
                <w:highlight w:val="none"/>
              </w:rPr>
              <w:t>□续签：</w:t>
            </w:r>
            <w:r>
              <w:rPr>
                <w:rFonts w:hint="eastAsia" w:ascii="宋体" w:hAnsi="宋体"/>
                <w:color w:val="auto"/>
                <w:szCs w:val="21"/>
                <w:highlight w:val="none"/>
              </w:rPr>
              <w:t>服务</w:t>
            </w:r>
            <w:r>
              <w:rPr>
                <w:rFonts w:hint="eastAsia" w:ascii="宋体" w:hAnsi="宋体"/>
                <w:color w:val="auto"/>
                <w:szCs w:val="21"/>
                <w:highlight w:val="none"/>
                <w:lang w:eastAsia="zh-Hans"/>
              </w:rPr>
              <w:t>履行完毕后，甲方可根据今后同个</w:t>
            </w:r>
            <w:r>
              <w:rPr>
                <w:rFonts w:hint="eastAsia" w:ascii="宋体" w:hAnsi="宋体"/>
                <w:color w:val="auto"/>
                <w:szCs w:val="21"/>
                <w:highlight w:val="none"/>
              </w:rPr>
              <w:t>项目</w:t>
            </w:r>
            <w:r>
              <w:rPr>
                <w:rFonts w:hint="eastAsia" w:ascii="宋体" w:hAnsi="宋体"/>
                <w:color w:val="auto"/>
                <w:szCs w:val="21"/>
                <w:highlight w:val="none"/>
                <w:lang w:eastAsia="zh-Hans"/>
              </w:rPr>
              <w:t>的需要并结合本合同乙方履约考核评价结果，决定是否与乙方就今后同个</w:t>
            </w:r>
            <w:r>
              <w:rPr>
                <w:rFonts w:hint="eastAsia" w:ascii="宋体" w:hAnsi="宋体"/>
                <w:color w:val="auto"/>
                <w:szCs w:val="21"/>
                <w:highlight w:val="none"/>
              </w:rPr>
              <w:t>项目</w:t>
            </w:r>
            <w:r>
              <w:rPr>
                <w:rFonts w:hint="eastAsia" w:ascii="宋体" w:hAnsi="宋体"/>
                <w:color w:val="auto"/>
                <w:szCs w:val="21"/>
                <w:highlight w:val="none"/>
                <w:lang w:eastAsia="zh-Hans"/>
              </w:rPr>
              <w:t>签署《服务合同》并有权结合预算等情况适当调整合同内容和合同金额。</w:t>
            </w:r>
          </w:p>
          <w:p w14:paraId="283A20DF">
            <w:pPr>
              <w:ind w:firstLine="0" w:firstLineChars="0"/>
              <w:rPr>
                <w:rFonts w:hint="eastAsia" w:ascii="宋体" w:hAnsi="宋体"/>
                <w:color w:val="auto"/>
                <w:szCs w:val="21"/>
                <w:highlight w:val="none"/>
              </w:rPr>
            </w:pPr>
            <w:r>
              <w:rPr>
                <w:rFonts w:hint="eastAsia" w:ascii="宋体" w:hAnsi="宋体" w:cs="Segoe UI Symbol"/>
                <w:color w:val="auto"/>
                <w:kern w:val="0"/>
                <w:szCs w:val="21"/>
                <w:highlight w:val="none"/>
              </w:rPr>
              <w:t>☑不续签</w:t>
            </w:r>
          </w:p>
        </w:tc>
      </w:tr>
      <w:tr w14:paraId="6F2E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26" w:hRule="atLeast"/>
        </w:trPr>
        <w:tc>
          <w:tcPr>
            <w:tcW w:w="505" w:type="pct"/>
            <w:shd w:val="clear" w:color="auto" w:fill="FFFFFF"/>
            <w:vAlign w:val="center"/>
          </w:tcPr>
          <w:p w14:paraId="71A99D11">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12ADF6D5">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地点</w:t>
            </w:r>
          </w:p>
        </w:tc>
        <w:tc>
          <w:tcPr>
            <w:tcW w:w="3410" w:type="pct"/>
            <w:shd w:val="clear" w:color="auto" w:fill="FFFFFF"/>
            <w:vAlign w:val="center"/>
          </w:tcPr>
          <w:p w14:paraId="581525A6">
            <w:pPr>
              <w:widowControl w:val="0"/>
              <w:autoSpaceDE w:val="0"/>
              <w:autoSpaceDN w:val="0"/>
              <w:adjustRightInd w:val="0"/>
              <w:snapToGrid w:val="0"/>
              <w:ind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Hans"/>
              </w:rPr>
              <w:t>深圳市</w:t>
            </w:r>
            <w:r>
              <w:rPr>
                <w:rFonts w:hint="eastAsia" w:ascii="宋体" w:hAnsi="宋体"/>
                <w:color w:val="auto"/>
                <w:szCs w:val="21"/>
                <w:highlight w:val="none"/>
              </w:rPr>
              <w:t>福田</w:t>
            </w:r>
            <w:r>
              <w:rPr>
                <w:rFonts w:hint="eastAsia" w:ascii="宋体" w:hAnsi="宋体"/>
                <w:color w:val="auto"/>
                <w:szCs w:val="21"/>
                <w:highlight w:val="none"/>
                <w:lang w:eastAsia="zh-Hans"/>
              </w:rPr>
              <w:t>区</w:t>
            </w:r>
            <w:r>
              <w:rPr>
                <w:rFonts w:hint="eastAsia" w:ascii="宋体" w:hAnsi="宋体"/>
                <w:color w:val="auto"/>
                <w:szCs w:val="21"/>
                <w:highlight w:val="none"/>
              </w:rPr>
              <w:t>笋岗西路深圳市体育中心</w:t>
            </w:r>
          </w:p>
        </w:tc>
      </w:tr>
      <w:tr w14:paraId="1740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22" w:hRule="atLeast"/>
        </w:trPr>
        <w:tc>
          <w:tcPr>
            <w:tcW w:w="505" w:type="pct"/>
            <w:shd w:val="clear" w:color="auto" w:fill="FFFFFF"/>
            <w:vAlign w:val="center"/>
          </w:tcPr>
          <w:p w14:paraId="25E326F1">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620C861F">
            <w:pPr>
              <w:widowControl w:val="0"/>
              <w:autoSpaceDE w:val="0"/>
              <w:autoSpaceDN w:val="0"/>
              <w:snapToGrid w:val="0"/>
              <w:ind w:firstLine="0" w:firstLineChars="0"/>
              <w:jc w:val="center"/>
              <w:rPr>
                <w:color w:val="auto"/>
                <w:highlight w:val="none"/>
              </w:rPr>
            </w:pPr>
            <w:r>
              <w:rPr>
                <w:rFonts w:ascii="宋体" w:hAnsi="宋体"/>
                <w:color w:val="auto"/>
                <w:szCs w:val="21"/>
                <w:highlight w:val="none"/>
              </w:rPr>
              <w:t>投标人资格要求</w:t>
            </w:r>
          </w:p>
        </w:tc>
        <w:tc>
          <w:tcPr>
            <w:tcW w:w="3410" w:type="pct"/>
            <w:shd w:val="clear" w:color="auto" w:fill="FFFFFF"/>
            <w:vAlign w:val="center"/>
          </w:tcPr>
          <w:p w14:paraId="39E224B5">
            <w:pPr>
              <w:widowControl w:val="0"/>
              <w:numPr>
                <w:ilvl w:val="255"/>
                <w:numId w:val="0"/>
              </w:numPr>
              <w:wordWrap w:val="0"/>
              <w:autoSpaceDE w:val="0"/>
              <w:autoSpaceDN w:val="0"/>
              <w:adjustRightInd w:val="0"/>
              <w:snapToGrid w:val="0"/>
              <w:jc w:val="left"/>
              <w:rPr>
                <w:rFonts w:ascii="宋体"/>
                <w:b/>
                <w:bCs/>
                <w:color w:val="auto"/>
                <w:szCs w:val="21"/>
                <w:highlight w:val="none"/>
              </w:rPr>
            </w:pPr>
            <w:r>
              <w:rPr>
                <w:rFonts w:hint="eastAsia" w:ascii="宋体"/>
                <w:b/>
                <w:bCs/>
                <w:color w:val="auto"/>
                <w:szCs w:val="21"/>
                <w:highlight w:val="none"/>
              </w:rPr>
              <w:t>投标人必须符合以下资格条件：</w:t>
            </w:r>
          </w:p>
          <w:p w14:paraId="7F7A1B96">
            <w:pPr>
              <w:widowControl w:val="0"/>
              <w:numPr>
                <w:ilvl w:val="0"/>
                <w:numId w:val="2"/>
              </w:numPr>
              <w:wordWrap w:val="0"/>
              <w:autoSpaceDE w:val="0"/>
              <w:autoSpaceDN w:val="0"/>
              <w:adjustRightInd w:val="0"/>
              <w:snapToGrid w:val="0"/>
              <w:ind w:firstLine="0" w:firstLineChars="0"/>
              <w:jc w:val="left"/>
              <w:rPr>
                <w:rFonts w:ascii="宋体"/>
                <w:color w:val="auto"/>
                <w:szCs w:val="21"/>
                <w:highlight w:val="none"/>
              </w:rPr>
            </w:pPr>
            <w:r>
              <w:rPr>
                <w:rFonts w:hint="eastAsia" w:ascii="宋体"/>
                <w:color w:val="auto"/>
                <w:szCs w:val="21"/>
                <w:highlight w:val="none"/>
              </w:rPr>
              <w:t>具有</w:t>
            </w:r>
            <w:r>
              <w:rPr>
                <w:rFonts w:hint="eastAsia" w:ascii="宋体"/>
                <w:color w:val="auto"/>
                <w:szCs w:val="21"/>
                <w:highlight w:val="none"/>
                <w:lang w:eastAsia="zh"/>
                <w:woUserID w:val="3"/>
              </w:rPr>
              <w:t>诉讼代理必要</w:t>
            </w:r>
            <w:r>
              <w:rPr>
                <w:rFonts w:hint="eastAsia" w:ascii="宋体"/>
                <w:color w:val="auto"/>
                <w:szCs w:val="21"/>
                <w:highlight w:val="none"/>
                <w:lang w:eastAsia="zh-CN"/>
                <w:woUserID w:val="3"/>
              </w:rPr>
              <w:t>资质</w:t>
            </w:r>
            <w:r>
              <w:rPr>
                <w:rFonts w:hint="eastAsia" w:ascii="宋体"/>
                <w:color w:val="auto"/>
                <w:szCs w:val="21"/>
                <w:highlight w:val="none"/>
                <w:lang w:eastAsia="zh"/>
                <w:woUserID w:val="3"/>
              </w:rPr>
              <w:t>，提供</w:t>
            </w:r>
            <w:r>
              <w:rPr>
                <w:rFonts w:hint="eastAsia" w:ascii="宋体"/>
                <w:color w:val="auto"/>
                <w:szCs w:val="21"/>
                <w:highlight w:val="none"/>
                <w:lang w:eastAsia="zh-CN"/>
              </w:rPr>
              <w:t>律师事务所执业许可证</w:t>
            </w:r>
            <w:r>
              <w:rPr>
                <w:rFonts w:hint="eastAsia" w:ascii="宋体"/>
                <w:color w:val="auto"/>
                <w:szCs w:val="21"/>
                <w:highlight w:val="none"/>
              </w:rPr>
              <w:t>；</w:t>
            </w:r>
            <w:r>
              <w:rPr>
                <w:rFonts w:hint="eastAsia" w:ascii="宋体"/>
                <w:color w:val="auto"/>
                <w:szCs w:val="21"/>
                <w:highlight w:val="none"/>
                <w:lang w:eastAsia="zh"/>
                <w:woUserID w:val="3"/>
              </w:rPr>
              <w:t>本项目投标主体限定为律师事务所总所或其下设分所，同一律所体系内仅限唯一主体参与投标，总所与分所、同一总所下辖多家分所不得同时报名及投标，存在上述情形的所有投标均无效。需提供有效的律师事务所执业许可证扫描件，原件备查</w:t>
            </w:r>
            <w:r>
              <w:rPr>
                <w:rFonts w:hint="eastAsia" w:ascii="宋体"/>
                <w:color w:val="auto"/>
                <w:szCs w:val="21"/>
                <w:highlight w:val="none"/>
              </w:rPr>
              <w:t>。</w:t>
            </w:r>
          </w:p>
          <w:p w14:paraId="4D66B1B0">
            <w:pPr>
              <w:widowControl w:val="0"/>
              <w:numPr>
                <w:ilvl w:val="0"/>
                <w:numId w:val="2"/>
              </w:numPr>
              <w:wordWrap w:val="0"/>
              <w:autoSpaceDE w:val="0"/>
              <w:autoSpaceDN w:val="0"/>
              <w:adjustRightInd w:val="0"/>
              <w:snapToGrid w:val="0"/>
              <w:ind w:firstLine="0" w:firstLineChars="0"/>
              <w:jc w:val="left"/>
              <w:rPr>
                <w:rFonts w:ascii="宋体"/>
                <w:color w:val="auto"/>
                <w:szCs w:val="21"/>
                <w:highlight w:val="none"/>
              </w:rPr>
            </w:pPr>
            <w:r>
              <w:rPr>
                <w:rFonts w:hint="eastAsia" w:ascii="宋体"/>
                <w:color w:val="auto"/>
                <w:szCs w:val="21"/>
                <w:highlight w:val="none"/>
              </w:rPr>
              <w:t>本项目不接受联合体投标，不允许转包或分包。</w:t>
            </w:r>
          </w:p>
          <w:p w14:paraId="0B5ABF90">
            <w:pPr>
              <w:widowControl w:val="0"/>
              <w:numPr>
                <w:ilvl w:val="0"/>
                <w:numId w:val="2"/>
              </w:numPr>
              <w:wordWrap w:val="0"/>
              <w:autoSpaceDE w:val="0"/>
              <w:autoSpaceDN w:val="0"/>
              <w:adjustRightInd w:val="0"/>
              <w:snapToGrid w:val="0"/>
              <w:ind w:firstLine="0" w:firstLineChars="0"/>
              <w:jc w:val="left"/>
              <w:rPr>
                <w:rFonts w:ascii="宋体"/>
                <w:color w:val="auto"/>
                <w:szCs w:val="21"/>
                <w:highlight w:val="none"/>
              </w:rPr>
            </w:pPr>
            <w:r>
              <w:rPr>
                <w:rFonts w:hint="eastAsia" w:ascii="宋体"/>
                <w:color w:val="auto"/>
                <w:szCs w:val="21"/>
                <w:highlight w:val="none"/>
              </w:rPr>
              <w:t>参与本项目投标前三年内，在经营活动中没有重大违法记录（由供应商在《采购投标及履约承诺函》中作出声明）。</w:t>
            </w:r>
          </w:p>
          <w:p w14:paraId="5AEB2214">
            <w:pPr>
              <w:widowControl w:val="0"/>
              <w:numPr>
                <w:ilvl w:val="0"/>
                <w:numId w:val="2"/>
              </w:numPr>
              <w:wordWrap w:val="0"/>
              <w:autoSpaceDE w:val="0"/>
              <w:autoSpaceDN w:val="0"/>
              <w:adjustRightInd w:val="0"/>
              <w:snapToGrid w:val="0"/>
              <w:ind w:firstLine="0" w:firstLineChars="0"/>
              <w:jc w:val="left"/>
              <w:rPr>
                <w:rFonts w:ascii="宋体"/>
                <w:color w:val="auto"/>
                <w:szCs w:val="21"/>
                <w:highlight w:val="none"/>
              </w:rPr>
            </w:pPr>
            <w:r>
              <w:rPr>
                <w:rFonts w:hint="eastAsia" w:ascii="宋体"/>
                <w:color w:val="auto"/>
                <w:szCs w:val="21"/>
                <w:highlight w:val="none"/>
              </w:rPr>
              <w:t>参与本项目采购活动时不存在被有关部门禁止参与政府采购活动且在有效期内的情况（由供应商在《采购投标及履约承诺函》中作出声明）。</w:t>
            </w:r>
          </w:p>
          <w:p w14:paraId="33362907">
            <w:pPr>
              <w:widowControl w:val="0"/>
              <w:numPr>
                <w:ilvl w:val="0"/>
                <w:numId w:val="2"/>
              </w:numPr>
              <w:wordWrap w:val="0"/>
              <w:autoSpaceDE w:val="0"/>
              <w:autoSpaceDN w:val="0"/>
              <w:adjustRightInd w:val="0"/>
              <w:snapToGrid w:val="0"/>
              <w:ind w:firstLine="0" w:firstLineChars="0"/>
              <w:jc w:val="left"/>
              <w:rPr>
                <w:rFonts w:ascii="宋体"/>
                <w:color w:val="auto"/>
                <w:szCs w:val="21"/>
                <w:highlight w:val="none"/>
              </w:rPr>
            </w:pPr>
            <w:r>
              <w:rPr>
                <w:rFonts w:hint="eastAsia" w:ascii="宋体"/>
                <w:color w:val="auto"/>
                <w:szCs w:val="21"/>
                <w:highlight w:val="none"/>
              </w:rPr>
              <w:t>未被列入失信被执行人、重大税收违法案件当事人名单、政府采购严重违法失信行为记录名单（由供应商在《采购投标及履约承诺函》中作出声明）。</w:t>
            </w:r>
          </w:p>
          <w:p w14:paraId="6643C798">
            <w:pPr>
              <w:widowControl w:val="0"/>
              <w:autoSpaceDE w:val="0"/>
              <w:autoSpaceDN w:val="0"/>
              <w:adjustRightInd w:val="0"/>
              <w:snapToGrid w:val="0"/>
              <w:ind w:firstLine="0" w:firstLineChars="0"/>
              <w:rPr>
                <w:color w:val="auto"/>
                <w:highlight w:val="none"/>
              </w:rPr>
            </w:pPr>
            <w:r>
              <w:rPr>
                <w:rFonts w:hint="eastAsia" w:ascii="宋体"/>
                <w:b/>
                <w:bCs/>
                <w:color w:val="auto"/>
                <w:szCs w:val="21"/>
                <w:highlight w:val="none"/>
              </w:rPr>
              <w:t>(6)</w:t>
            </w:r>
            <w:r>
              <w:rPr>
                <w:b/>
                <w:bCs/>
                <w:color w:val="auto"/>
                <w:sz w:val="22"/>
                <w:szCs w:val="22"/>
                <w:highlight w:val="none"/>
                <w:woUserID w:val="1"/>
              </w:rPr>
              <w:t>单位负责人为同一人或者存在直接控股、管理关系的不同供应商，不得参加同一合同项下的采购活动；为采购项目提供整体设计、规范编制或者项目管理、监理、检测等服务的供应商</w:t>
            </w:r>
            <w:r>
              <w:rPr>
                <w:rFonts w:hint="eastAsia" w:ascii="宋体"/>
                <w:b/>
                <w:bCs/>
                <w:color w:val="auto"/>
                <w:szCs w:val="21"/>
                <w:highlight w:val="none"/>
              </w:rPr>
              <w:t>，不得参加本项目同一合同项下的采购活动（由供应商在《采购投标及履约承诺函》中作出声明）。</w:t>
            </w:r>
          </w:p>
        </w:tc>
      </w:tr>
      <w:tr w14:paraId="068D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shd w:val="clear" w:color="auto" w:fill="FFFFFF"/>
            <w:vAlign w:val="center"/>
          </w:tcPr>
          <w:p w14:paraId="5E76375C">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71E96A5B">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是否接受</w:t>
            </w:r>
          </w:p>
          <w:p w14:paraId="303A9C05">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color w:val="auto"/>
                <w:kern w:val="0"/>
                <w:szCs w:val="21"/>
                <w:highlight w:val="none"/>
              </w:rPr>
              <w:t>联合体投标</w:t>
            </w:r>
          </w:p>
        </w:tc>
        <w:tc>
          <w:tcPr>
            <w:tcW w:w="3410" w:type="pct"/>
            <w:shd w:val="clear" w:color="auto" w:fill="FFFFFF"/>
            <w:vAlign w:val="center"/>
          </w:tcPr>
          <w:p w14:paraId="76F55FBF">
            <w:pPr>
              <w:widowControl w:val="0"/>
              <w:autoSpaceDE w:val="0"/>
              <w:autoSpaceDN w:val="0"/>
              <w:adjustRightInd w:val="0"/>
              <w:snapToGrid w:val="0"/>
              <w:ind w:firstLine="0" w:firstLineChars="0"/>
              <w:rPr>
                <w:rFonts w:hint="eastAsia" w:ascii="宋体" w:hAnsi="宋体"/>
                <w:color w:val="auto"/>
                <w:kern w:val="0"/>
                <w:szCs w:val="21"/>
                <w:highlight w:val="none"/>
              </w:rPr>
            </w:pPr>
            <w:r>
              <w:rPr>
                <w:rFonts w:hint="eastAsia" w:ascii="宋体" w:hAnsi="宋体"/>
                <w:color w:val="auto"/>
                <w:szCs w:val="21"/>
                <w:highlight w:val="none"/>
              </w:rPr>
              <w:t>☑</w:t>
            </w:r>
            <w:r>
              <w:rPr>
                <w:rFonts w:hint="eastAsia" w:ascii="宋体" w:hAnsi="宋体"/>
                <w:color w:val="auto"/>
                <w:kern w:val="0"/>
                <w:szCs w:val="21"/>
                <w:highlight w:val="none"/>
              </w:rPr>
              <w:t>不接受</w:t>
            </w:r>
          </w:p>
          <w:p w14:paraId="1D25EC7A">
            <w:pPr>
              <w:widowControl w:val="0"/>
              <w:autoSpaceDE w:val="0"/>
              <w:autoSpaceDN w:val="0"/>
              <w:adjustRightInd w:val="0"/>
              <w:snapToGrid w:val="0"/>
              <w:ind w:firstLine="0" w:firstLineChars="0"/>
              <w:rPr>
                <w:rFonts w:hint="eastAsia" w:ascii="宋体" w:hAnsi="宋体"/>
                <w:color w:val="auto"/>
                <w:kern w:val="0"/>
                <w:szCs w:val="21"/>
                <w:highlight w:val="none"/>
                <w:u w:val="single"/>
              </w:rPr>
            </w:pPr>
            <w:r>
              <w:rPr>
                <w:rFonts w:hint="eastAsia" w:ascii="宋体" w:hAnsi="宋体"/>
                <w:color w:val="auto"/>
                <w:kern w:val="0"/>
                <w:szCs w:val="21"/>
                <w:highlight w:val="none"/>
              </w:rPr>
              <w:t>□接受，应满足下列要求：</w:t>
            </w:r>
            <w:r>
              <w:rPr>
                <w:rFonts w:hint="eastAsia" w:ascii="宋体" w:hAnsi="宋体"/>
                <w:color w:val="auto"/>
                <w:kern w:val="0"/>
                <w:szCs w:val="21"/>
                <w:highlight w:val="none"/>
                <w:u w:val="single"/>
              </w:rPr>
              <w:t xml:space="preserve"> 本项目接受联合体投标,联合体数量不得超过3家,联合体投标的单位,应当签订联合体投标协议书（格式自拟）,明确各自职责和分工。 </w:t>
            </w:r>
          </w:p>
        </w:tc>
      </w:tr>
      <w:tr w14:paraId="022A3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shd w:val="clear" w:color="auto" w:fill="FFFFFF"/>
            <w:vAlign w:val="center"/>
          </w:tcPr>
          <w:p w14:paraId="43FCA1B7">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5B267975">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ascii="宋体" w:hAnsi="宋体"/>
                <w:color w:val="auto"/>
                <w:szCs w:val="21"/>
                <w:highlight w:val="none"/>
                <w:shd w:val="clear" w:color="auto" w:fill="FFFFFF"/>
              </w:rPr>
              <w:t>踏勘</w:t>
            </w:r>
            <w:r>
              <w:rPr>
                <w:rFonts w:hint="eastAsia" w:ascii="宋体" w:hAnsi="宋体"/>
                <w:color w:val="auto"/>
                <w:szCs w:val="21"/>
                <w:highlight w:val="none"/>
                <w:shd w:val="clear" w:color="auto" w:fill="FFFFFF"/>
              </w:rPr>
              <w:t>现场</w:t>
            </w:r>
          </w:p>
        </w:tc>
        <w:tc>
          <w:tcPr>
            <w:tcW w:w="3410" w:type="pct"/>
            <w:shd w:val="clear" w:color="auto" w:fill="FFFFFF"/>
            <w:vAlign w:val="center"/>
          </w:tcPr>
          <w:p w14:paraId="43A88B40">
            <w:pPr>
              <w:widowControl w:val="0"/>
              <w:autoSpaceDE w:val="0"/>
              <w:autoSpaceDN w:val="0"/>
              <w:adjustRightInd w:val="0"/>
              <w:snapToGrid w:val="0"/>
              <w:ind w:firstLine="0" w:firstLineChars="0"/>
              <w:rPr>
                <w:rFonts w:hint="eastAsia" w:ascii="宋体" w:hAnsi="宋体"/>
                <w:color w:val="auto"/>
                <w:kern w:val="0"/>
                <w:szCs w:val="21"/>
                <w:highlight w:val="none"/>
                <w:shd w:val="clear" w:color="auto" w:fill="FFFFFF"/>
              </w:rPr>
            </w:pPr>
            <w:r>
              <w:rPr>
                <w:rFonts w:hint="eastAsia" w:ascii="宋体" w:hAnsi="宋体"/>
                <w:color w:val="auto"/>
                <w:szCs w:val="21"/>
                <w:highlight w:val="none"/>
                <w:lang w:eastAsia="zh-CN"/>
              </w:rPr>
              <w:t>☑</w:t>
            </w:r>
            <w:r>
              <w:rPr>
                <w:rFonts w:hint="eastAsia" w:ascii="宋体" w:hAnsi="宋体"/>
                <w:color w:val="auto"/>
                <w:kern w:val="0"/>
                <w:szCs w:val="21"/>
                <w:highlight w:val="none"/>
                <w:shd w:val="clear" w:color="auto" w:fill="FFFFFF"/>
              </w:rPr>
              <w:t>不组织。</w:t>
            </w:r>
          </w:p>
          <w:p w14:paraId="67E2DB68">
            <w:pPr>
              <w:widowControl w:val="0"/>
              <w:autoSpaceDE w:val="0"/>
              <w:autoSpaceDN w:val="0"/>
              <w:adjustRightInd w:val="0"/>
              <w:snapToGrid w:val="0"/>
              <w:ind w:firstLine="0" w:firstLineChars="0"/>
              <w:rPr>
                <w:rFonts w:hint="eastAsia" w:ascii="宋体" w:hAnsi="宋体"/>
                <w:color w:val="auto"/>
                <w:kern w:val="0"/>
                <w:szCs w:val="21"/>
                <w:highlight w:val="none"/>
                <w:shd w:val="clear" w:color="auto" w:fill="FFFFFF"/>
              </w:rPr>
            </w:pPr>
            <w:r>
              <w:rPr>
                <w:rFonts w:hint="eastAsia" w:ascii="宋体" w:hAnsi="宋体"/>
                <w:color w:val="auto"/>
                <w:kern w:val="0"/>
                <w:szCs w:val="21"/>
                <w:highlight w:val="none"/>
              </w:rPr>
              <w:t>□</w:t>
            </w:r>
            <w:r>
              <w:rPr>
                <w:rFonts w:hint="eastAsia" w:ascii="宋体" w:hAnsi="宋体"/>
                <w:color w:val="auto"/>
                <w:kern w:val="0"/>
                <w:szCs w:val="21"/>
                <w:highlight w:val="none"/>
                <w:shd w:val="clear" w:color="auto" w:fill="FFFFFF"/>
              </w:rPr>
              <w:t>组织：</w:t>
            </w:r>
          </w:p>
          <w:p w14:paraId="1CD64C60">
            <w:pPr>
              <w:widowControl w:val="0"/>
              <w:wordWrap w:val="0"/>
              <w:autoSpaceDE w:val="0"/>
              <w:autoSpaceDN w:val="0"/>
              <w:adjustRightInd w:val="0"/>
              <w:snapToGrid w:val="0"/>
              <w:ind w:firstLine="0" w:firstLineChars="0"/>
              <w:rPr>
                <w:rFonts w:hint="eastAsia" w:ascii="宋体" w:hAnsi="宋体"/>
                <w:color w:val="auto"/>
                <w:kern w:val="0"/>
                <w:szCs w:val="21"/>
                <w:highlight w:val="none"/>
                <w:u w:val="single"/>
              </w:rPr>
            </w:pPr>
            <w:r>
              <w:rPr>
                <w:rFonts w:hint="eastAsia" w:ascii="宋体" w:hAnsi="宋体"/>
                <w:color w:val="auto"/>
                <w:kern w:val="0"/>
                <w:szCs w:val="21"/>
                <w:highlight w:val="none"/>
              </w:rPr>
              <w:t>踏勘时间：</w:t>
            </w:r>
            <w:r>
              <w:rPr>
                <w:rFonts w:hint="eastAsia" w:ascii="宋体" w:hAnsi="宋体"/>
                <w:color w:val="auto"/>
                <w:kern w:val="0"/>
                <w:szCs w:val="21"/>
                <w:highlight w:val="none"/>
                <w:u w:val="single"/>
              </w:rPr>
              <w:t>工作日</w:t>
            </w:r>
          </w:p>
          <w:p w14:paraId="5FF4C4D7">
            <w:pPr>
              <w:widowControl w:val="0"/>
              <w:wordWrap w:val="0"/>
              <w:autoSpaceDE w:val="0"/>
              <w:autoSpaceDN w:val="0"/>
              <w:adjustRightInd w:val="0"/>
              <w:snapToGrid w:val="0"/>
              <w:ind w:firstLine="0" w:firstLineChars="0"/>
              <w:rPr>
                <w:rFonts w:hint="eastAsia" w:ascii="宋体" w:hAnsi="宋体"/>
                <w:color w:val="auto"/>
                <w:kern w:val="0"/>
                <w:szCs w:val="21"/>
                <w:highlight w:val="none"/>
                <w:u w:val="single"/>
                <w:shd w:val="clear" w:color="auto" w:fill="FFFFFF"/>
              </w:rPr>
            </w:pPr>
            <w:r>
              <w:rPr>
                <w:rFonts w:hint="eastAsia" w:ascii="宋体" w:hAnsi="宋体"/>
                <w:color w:val="auto"/>
                <w:kern w:val="0"/>
                <w:szCs w:val="21"/>
                <w:highlight w:val="none"/>
              </w:rPr>
              <w:t>集合地点：深圳市体育中心</w:t>
            </w:r>
          </w:p>
        </w:tc>
      </w:tr>
      <w:tr w14:paraId="6127E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shd w:val="clear" w:color="auto" w:fill="FFFFFF"/>
            <w:vAlign w:val="center"/>
          </w:tcPr>
          <w:p w14:paraId="4CA58E11">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690B4384">
            <w:pPr>
              <w:widowControl w:val="0"/>
              <w:autoSpaceDE w:val="0"/>
              <w:autoSpaceDN w:val="0"/>
              <w:adjustRightInd w:val="0"/>
              <w:snapToGrid w:val="0"/>
              <w:ind w:firstLine="0" w:firstLineChars="0"/>
              <w:jc w:val="center"/>
              <w:rPr>
                <w:rFonts w:hint="eastAsia" w:ascii="宋体" w:hAnsi="宋体"/>
                <w:color w:val="auto"/>
                <w:kern w:val="0"/>
                <w:szCs w:val="21"/>
                <w:highlight w:val="none"/>
              </w:rPr>
            </w:pPr>
            <w:r>
              <w:rPr>
                <w:rFonts w:hint="eastAsia" w:ascii="宋体" w:hAnsi="宋体"/>
                <w:color w:val="auto"/>
                <w:szCs w:val="21"/>
                <w:highlight w:val="none"/>
              </w:rPr>
              <w:t>响应和偏离</w:t>
            </w:r>
          </w:p>
        </w:tc>
        <w:tc>
          <w:tcPr>
            <w:tcW w:w="3410" w:type="pct"/>
            <w:shd w:val="clear" w:color="auto" w:fill="FFFFFF"/>
            <w:vAlign w:val="center"/>
          </w:tcPr>
          <w:p w14:paraId="49EB072D">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商务、技术条款响应和偏离说明如下：</w:t>
            </w:r>
          </w:p>
          <w:p w14:paraId="2D7F916F">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严重偏离：本招标文件中标注“★”的条款未实质性响应（发生负偏离），将导致投标被否决；</w:t>
            </w:r>
          </w:p>
          <w:p w14:paraId="134C7406">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一般偏离：本招标文件中标注“▲”的条款未实质性响应（发生负偏离），将可能导致在评、定标时产生不利于投标人的影响。</w:t>
            </w:r>
          </w:p>
        </w:tc>
      </w:tr>
      <w:tr w14:paraId="5E9F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vMerge w:val="restart"/>
            <w:shd w:val="clear" w:color="auto" w:fill="FFFFFF"/>
            <w:vAlign w:val="center"/>
          </w:tcPr>
          <w:p w14:paraId="40D57A26">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6561013E">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投标货币</w:t>
            </w:r>
          </w:p>
        </w:tc>
        <w:tc>
          <w:tcPr>
            <w:tcW w:w="3410" w:type="pct"/>
            <w:shd w:val="clear" w:color="auto" w:fill="FFFFFF"/>
            <w:vAlign w:val="center"/>
          </w:tcPr>
          <w:p w14:paraId="780BE252">
            <w:pPr>
              <w:widowControl w:val="0"/>
              <w:autoSpaceDE w:val="0"/>
              <w:autoSpaceDN w:val="0"/>
              <w:adjustRightInd w:val="0"/>
              <w:snapToGrid w:val="0"/>
              <w:ind w:firstLine="0" w:firstLineChars="0"/>
              <w:rPr>
                <w:rFonts w:hint="eastAsia" w:ascii="宋体" w:hAnsi="宋体" w:cs="Segoe UI Symbol"/>
                <w:color w:val="auto"/>
                <w:kern w:val="0"/>
                <w:szCs w:val="21"/>
                <w:highlight w:val="none"/>
                <w:u w:val="single"/>
              </w:rPr>
            </w:pPr>
            <w:r>
              <w:rPr>
                <w:rFonts w:hint="eastAsia" w:ascii="宋体" w:hAnsi="宋体"/>
                <w:color w:val="auto"/>
                <w:szCs w:val="21"/>
                <w:highlight w:val="none"/>
              </w:rPr>
              <w:t>☑</w:t>
            </w:r>
            <w:r>
              <w:rPr>
                <w:rFonts w:hint="eastAsia" w:ascii="宋体" w:hAnsi="宋体" w:cs="Segoe UI Symbol"/>
                <w:color w:val="auto"/>
                <w:kern w:val="0"/>
                <w:szCs w:val="21"/>
                <w:highlight w:val="none"/>
              </w:rPr>
              <w:t>人民币  □其他：</w:t>
            </w:r>
            <w:r>
              <w:rPr>
                <w:rFonts w:hint="eastAsia" w:ascii="宋体" w:hAnsi="宋体" w:cs="Segoe UI Symbol"/>
                <w:color w:val="auto"/>
                <w:kern w:val="0"/>
                <w:szCs w:val="21"/>
                <w:highlight w:val="none"/>
                <w:u w:val="single"/>
              </w:rPr>
              <w:t xml:space="preserve">                 </w:t>
            </w:r>
          </w:p>
        </w:tc>
      </w:tr>
      <w:tr w14:paraId="6E3A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vMerge w:val="continue"/>
            <w:shd w:val="clear" w:color="auto" w:fill="FFFFFF"/>
            <w:vAlign w:val="center"/>
          </w:tcPr>
          <w:p w14:paraId="09CAB632">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1084" w:type="pct"/>
            <w:shd w:val="clear" w:color="auto" w:fill="FFFFFF"/>
            <w:vAlign w:val="center"/>
          </w:tcPr>
          <w:p w14:paraId="3D602ECA">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rPr>
              <w:t>报价方式和内容</w:t>
            </w:r>
          </w:p>
        </w:tc>
        <w:tc>
          <w:tcPr>
            <w:tcW w:w="3410" w:type="pct"/>
            <w:shd w:val="clear" w:color="auto" w:fill="FFFFFF"/>
            <w:vAlign w:val="center"/>
          </w:tcPr>
          <w:p w14:paraId="3A229F84">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1）投标报价：招标人指定服务的报价。</w:t>
            </w:r>
          </w:p>
          <w:p w14:paraId="7B87D75E">
            <w:pPr>
              <w:widowControl w:val="0"/>
              <w:autoSpaceDE w:val="0"/>
              <w:autoSpaceDN w:val="0"/>
              <w:adjustRightInd w:val="0"/>
              <w:snapToGrid w:val="0"/>
              <w:ind w:firstLine="0" w:firstLineChars="0"/>
              <w:rPr>
                <w:rFonts w:hint="eastAsia" w:ascii="宋体" w:hAnsi="宋体"/>
                <w:color w:val="auto"/>
                <w:szCs w:val="21"/>
                <w:highlight w:val="none"/>
                <w:shd w:val="clear" w:color="auto" w:fill="FFFFFF"/>
              </w:rPr>
            </w:pPr>
            <w:r>
              <w:rPr>
                <w:rFonts w:ascii="宋体" w:hAnsi="宋体" w:cs="Segoe UI Symbol"/>
                <w:color w:val="auto"/>
                <w:kern w:val="0"/>
                <w:szCs w:val="21"/>
                <w:highlight w:val="none"/>
              </w:rPr>
              <w:t>2</w:t>
            </w:r>
            <w:r>
              <w:rPr>
                <w:rFonts w:hint="eastAsia" w:ascii="宋体" w:hAnsi="宋体" w:cs="Segoe UI Symbol"/>
                <w:color w:val="auto"/>
                <w:kern w:val="0"/>
                <w:szCs w:val="21"/>
                <w:highlight w:val="none"/>
              </w:rPr>
              <w: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tc>
      </w:tr>
      <w:tr w14:paraId="3CCD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3" w:hRule="atLeast"/>
        </w:trPr>
        <w:tc>
          <w:tcPr>
            <w:tcW w:w="505" w:type="pct"/>
            <w:shd w:val="clear" w:color="auto" w:fill="FFFFFF"/>
            <w:vAlign w:val="center"/>
          </w:tcPr>
          <w:p w14:paraId="72CC0CAC">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0613A630">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招标公告</w:t>
            </w:r>
          </w:p>
        </w:tc>
        <w:tc>
          <w:tcPr>
            <w:tcW w:w="3410" w:type="pct"/>
            <w:vMerge w:val="restart"/>
            <w:shd w:val="clear" w:color="auto" w:fill="FFFFFF"/>
            <w:vAlign w:val="center"/>
          </w:tcPr>
          <w:p w14:paraId="43F7E3F7">
            <w:pPr>
              <w:widowControl w:val="0"/>
              <w:autoSpaceDE w:val="0"/>
              <w:autoSpaceDN w:val="0"/>
              <w:adjustRightInd w:val="0"/>
              <w:snapToGrid w:val="0"/>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公告/公示媒介：</w:t>
            </w:r>
          </w:p>
          <w:p w14:paraId="52CEB14E">
            <w:pPr>
              <w:widowControl w:val="0"/>
              <w:autoSpaceDE w:val="0"/>
              <w:autoSpaceDN w:val="0"/>
              <w:adjustRightInd w:val="0"/>
              <w:snapToGrid w:val="0"/>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1.深圳阳光采购平台（www.szygcgpt.com）</w:t>
            </w:r>
          </w:p>
          <w:p w14:paraId="6FA58E62">
            <w:pPr>
              <w:pStyle w:val="19"/>
              <w:spacing w:line="240" w:lineRule="auto"/>
              <w:ind w:firstLine="0" w:firstLineChars="0"/>
              <w:rPr>
                <w:color w:val="auto"/>
                <w:highlight w:val="none"/>
              </w:rPr>
            </w:pPr>
            <w:r>
              <w:rPr>
                <w:rFonts w:hint="eastAsia" w:ascii="宋体" w:hAnsi="宋体" w:cs="宋体"/>
                <w:color w:val="auto"/>
                <w:szCs w:val="21"/>
                <w:highlight w:val="none"/>
              </w:rPr>
              <w:t>2.中标候选人公示期：3天</w:t>
            </w:r>
          </w:p>
        </w:tc>
      </w:tr>
      <w:tr w14:paraId="3AA9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12" w:hRule="atLeast"/>
        </w:trPr>
        <w:tc>
          <w:tcPr>
            <w:tcW w:w="505" w:type="pct"/>
            <w:shd w:val="clear" w:color="auto" w:fill="FFFFFF"/>
            <w:vAlign w:val="center"/>
          </w:tcPr>
          <w:p w14:paraId="7D476B57">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72CEAA5C">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中标候选人公示</w:t>
            </w:r>
          </w:p>
        </w:tc>
        <w:tc>
          <w:tcPr>
            <w:tcW w:w="3410" w:type="pct"/>
            <w:vMerge w:val="continue"/>
            <w:shd w:val="clear" w:color="auto" w:fill="FFFFFF"/>
            <w:vAlign w:val="center"/>
          </w:tcPr>
          <w:p w14:paraId="639D2EAA">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p>
        </w:tc>
      </w:tr>
      <w:tr w14:paraId="3052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3" w:hRule="atLeast"/>
        </w:trPr>
        <w:tc>
          <w:tcPr>
            <w:tcW w:w="505" w:type="pct"/>
            <w:shd w:val="clear" w:color="auto" w:fill="FFFFFF"/>
            <w:vAlign w:val="center"/>
          </w:tcPr>
          <w:p w14:paraId="6789016C">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65F9B68B">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中标结果公示</w:t>
            </w:r>
          </w:p>
        </w:tc>
        <w:tc>
          <w:tcPr>
            <w:tcW w:w="3410" w:type="pct"/>
            <w:vMerge w:val="continue"/>
            <w:shd w:val="clear" w:color="auto" w:fill="FFFFFF"/>
            <w:vAlign w:val="center"/>
          </w:tcPr>
          <w:p w14:paraId="2C403277">
            <w:pPr>
              <w:widowControl w:val="0"/>
              <w:autoSpaceDE w:val="0"/>
              <w:autoSpaceDN w:val="0"/>
              <w:adjustRightInd w:val="0"/>
              <w:snapToGrid w:val="0"/>
              <w:ind w:firstLine="0" w:firstLineChars="0"/>
              <w:rPr>
                <w:rFonts w:hint="eastAsia" w:ascii="宋体" w:hAnsi="宋体"/>
                <w:color w:val="auto"/>
                <w:kern w:val="0"/>
                <w:szCs w:val="21"/>
                <w:highlight w:val="none"/>
              </w:rPr>
            </w:pPr>
          </w:p>
        </w:tc>
      </w:tr>
      <w:tr w14:paraId="398C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vMerge w:val="restart"/>
            <w:shd w:val="clear" w:color="auto" w:fill="FFFFFF"/>
            <w:vAlign w:val="center"/>
          </w:tcPr>
          <w:p w14:paraId="0485C34F">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vMerge w:val="restart"/>
            <w:shd w:val="clear" w:color="auto" w:fill="FFFFFF"/>
            <w:vAlign w:val="center"/>
          </w:tcPr>
          <w:p w14:paraId="53D4D2C0">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ascii="宋体" w:hAnsi="宋体"/>
                <w:color w:val="auto"/>
                <w:szCs w:val="21"/>
                <w:highlight w:val="none"/>
              </w:rPr>
              <w:t>履约担保</w:t>
            </w:r>
          </w:p>
        </w:tc>
        <w:tc>
          <w:tcPr>
            <w:tcW w:w="3410" w:type="pct"/>
            <w:shd w:val="clear" w:color="auto" w:fill="FFFFFF"/>
            <w:vAlign w:val="center"/>
          </w:tcPr>
          <w:p w14:paraId="2AD6BBA9">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ascii="宋体" w:hAnsi="宋体" w:cs="Segoe UI Symbol"/>
                <w:color w:val="auto"/>
                <w:kern w:val="0"/>
                <w:szCs w:val="21"/>
                <w:highlight w:val="none"/>
              </w:rPr>
              <w:t>是否要求中标人提交履约</w:t>
            </w:r>
            <w:r>
              <w:rPr>
                <w:rFonts w:hint="eastAsia" w:ascii="宋体" w:hAnsi="宋体" w:cs="Segoe UI Symbol"/>
                <w:color w:val="auto"/>
                <w:kern w:val="0"/>
                <w:szCs w:val="21"/>
                <w:highlight w:val="none"/>
              </w:rPr>
              <w:t>担保</w:t>
            </w:r>
            <w:r>
              <w:rPr>
                <w:rFonts w:ascii="宋体" w:hAnsi="宋体" w:cs="Segoe UI Symbol"/>
                <w:color w:val="auto"/>
                <w:kern w:val="0"/>
                <w:szCs w:val="21"/>
                <w:highlight w:val="none"/>
              </w:rPr>
              <w:t>：</w:t>
            </w:r>
            <w:r>
              <w:rPr>
                <w:rFonts w:hint="eastAsia" w:ascii="宋体" w:hAnsi="宋体"/>
                <w:color w:val="auto"/>
                <w:szCs w:val="21"/>
                <w:highlight w:val="none"/>
              </w:rPr>
              <w:t>□</w:t>
            </w:r>
            <w:r>
              <w:rPr>
                <w:rFonts w:hint="eastAsia" w:ascii="宋体" w:hAnsi="宋体" w:cs="Segoe UI Symbol"/>
                <w:color w:val="auto"/>
                <w:kern w:val="0"/>
                <w:szCs w:val="21"/>
                <w:highlight w:val="none"/>
              </w:rPr>
              <w:t>要求</w:t>
            </w:r>
            <w:r>
              <w:rPr>
                <w:rFonts w:ascii="宋体" w:hAnsi="宋体" w:cs="Segoe UI Symbol"/>
                <w:color w:val="auto"/>
                <w:kern w:val="0"/>
                <w:szCs w:val="21"/>
                <w:highlight w:val="none"/>
              </w:rPr>
              <w:t xml:space="preserve">  </w:t>
            </w:r>
            <w:r>
              <w:rPr>
                <w:rFonts w:hint="eastAsia" w:ascii="宋体" w:hAnsi="宋体"/>
                <w:color w:val="auto"/>
                <w:szCs w:val="21"/>
                <w:highlight w:val="none"/>
              </w:rPr>
              <w:sym w:font="Wingdings 2" w:char="0052"/>
            </w:r>
            <w:r>
              <w:rPr>
                <w:rFonts w:hint="eastAsia" w:ascii="宋体" w:hAnsi="宋体" w:cs="Segoe UI Symbol"/>
                <w:color w:val="auto"/>
                <w:kern w:val="0"/>
                <w:szCs w:val="21"/>
                <w:highlight w:val="none"/>
              </w:rPr>
              <w:t>不要求</w:t>
            </w:r>
          </w:p>
        </w:tc>
      </w:tr>
      <w:tr w14:paraId="4F53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34" w:hRule="atLeast"/>
        </w:trPr>
        <w:tc>
          <w:tcPr>
            <w:tcW w:w="505" w:type="pct"/>
            <w:vMerge w:val="continue"/>
            <w:shd w:val="clear" w:color="auto" w:fill="FFFFFF"/>
            <w:vAlign w:val="center"/>
          </w:tcPr>
          <w:p w14:paraId="3F7B527F">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vMerge w:val="continue"/>
            <w:shd w:val="clear" w:color="auto" w:fill="FFFFFF"/>
            <w:vAlign w:val="center"/>
          </w:tcPr>
          <w:p w14:paraId="68AB023E">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3410" w:type="pct"/>
            <w:shd w:val="clear" w:color="auto" w:fill="FFFFFF"/>
            <w:vAlign w:val="center"/>
          </w:tcPr>
          <w:p w14:paraId="4B29A26C">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ascii="宋体" w:hAnsi="宋体" w:cs="Segoe UI Symbol"/>
                <w:color w:val="auto"/>
                <w:kern w:val="0"/>
                <w:szCs w:val="21"/>
                <w:highlight w:val="none"/>
              </w:rPr>
              <w:t>履约担保的形式</w:t>
            </w:r>
            <w:r>
              <w:rPr>
                <w:rFonts w:hint="eastAsia" w:ascii="宋体" w:hAnsi="宋体" w:cs="Segoe UI Symbol"/>
                <w:color w:val="auto"/>
                <w:kern w:val="0"/>
                <w:szCs w:val="21"/>
                <w:highlight w:val="none"/>
              </w:rPr>
              <w:t>：</w:t>
            </w:r>
            <w:r>
              <w:rPr>
                <w:rFonts w:hint="eastAsia" w:ascii="宋体" w:hAnsi="宋体"/>
                <w:color w:val="auto"/>
                <w:szCs w:val="21"/>
                <w:highlight w:val="none"/>
              </w:rPr>
              <w:t>□</w:t>
            </w:r>
            <w:r>
              <w:rPr>
                <w:rFonts w:hint="eastAsia" w:ascii="宋体" w:hAnsi="宋体" w:cs="Segoe UI Symbol"/>
                <w:color w:val="auto"/>
                <w:kern w:val="0"/>
                <w:szCs w:val="21"/>
                <w:highlight w:val="none"/>
              </w:rPr>
              <w:t>现金、转账</w:t>
            </w:r>
            <w:r>
              <w:rPr>
                <w:rFonts w:ascii="宋体" w:hAnsi="宋体" w:cs="Segoe UI Symbol"/>
                <w:color w:val="auto"/>
                <w:kern w:val="0"/>
                <w:szCs w:val="21"/>
                <w:highlight w:val="none"/>
              </w:rPr>
              <w:t xml:space="preserve">  </w:t>
            </w:r>
            <w:r>
              <w:rPr>
                <w:rFonts w:hint="eastAsia" w:ascii="宋体" w:hAnsi="宋体"/>
                <w:color w:val="auto"/>
                <w:szCs w:val="21"/>
                <w:highlight w:val="none"/>
              </w:rPr>
              <w:t>□</w:t>
            </w:r>
            <w:r>
              <w:rPr>
                <w:rFonts w:hint="eastAsia" w:ascii="宋体" w:hAnsi="宋体" w:cs="Segoe UI Symbol"/>
                <w:color w:val="auto"/>
                <w:kern w:val="0"/>
                <w:szCs w:val="21"/>
                <w:highlight w:val="none"/>
              </w:rPr>
              <w:t>银行保函</w:t>
            </w:r>
          </w:p>
          <w:p w14:paraId="50F497F3">
            <w:pPr>
              <w:widowControl w:val="0"/>
              <w:autoSpaceDE w:val="0"/>
              <w:autoSpaceDN w:val="0"/>
              <w:adjustRightInd w:val="0"/>
              <w:snapToGrid w:val="0"/>
              <w:ind w:firstLine="0" w:firstLineChars="0"/>
              <w:rPr>
                <w:rFonts w:hint="eastAsia" w:ascii="宋体" w:hAnsi="宋体" w:cs="Segoe UI Symbol"/>
                <w:color w:val="auto"/>
                <w:kern w:val="0"/>
                <w:szCs w:val="21"/>
                <w:highlight w:val="none"/>
                <w:u w:val="single"/>
              </w:rPr>
            </w:pPr>
            <w:r>
              <w:rPr>
                <w:rFonts w:ascii="宋体" w:hAnsi="宋体" w:cs="Segoe UI Symbol"/>
                <w:color w:val="auto"/>
                <w:kern w:val="0"/>
                <w:szCs w:val="21"/>
                <w:highlight w:val="none"/>
              </w:rPr>
              <w:t>履约担保的金额：</w:t>
            </w:r>
            <w:r>
              <w:rPr>
                <w:rFonts w:hint="eastAsia" w:ascii="宋体" w:hAnsi="宋体" w:cs="Segoe UI Symbol"/>
                <w:color w:val="auto"/>
                <w:kern w:val="0"/>
                <w:szCs w:val="21"/>
                <w:highlight w:val="none"/>
                <w:u w:val="single"/>
              </w:rPr>
              <w:t xml:space="preserve">           </w:t>
            </w:r>
          </w:p>
        </w:tc>
      </w:tr>
      <w:tr w14:paraId="0238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41" w:hRule="atLeast"/>
        </w:trPr>
        <w:tc>
          <w:tcPr>
            <w:tcW w:w="505" w:type="pct"/>
            <w:shd w:val="clear" w:color="auto" w:fill="FFFFFF"/>
            <w:vAlign w:val="center"/>
          </w:tcPr>
          <w:p w14:paraId="65E5B799">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1E28B13D">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招标失败的</w:t>
            </w:r>
          </w:p>
          <w:p w14:paraId="3FCAC457">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其他情形</w:t>
            </w:r>
          </w:p>
        </w:tc>
        <w:tc>
          <w:tcPr>
            <w:tcW w:w="3410" w:type="pct"/>
            <w:shd w:val="clear" w:color="auto" w:fill="FFFFFF"/>
            <w:vAlign w:val="center"/>
          </w:tcPr>
          <w:p w14:paraId="26B1754C">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1、本项目公开招标过程中若由于投标截止后实际递交投标文件的供应商数量不足、经评审委员会评审对招标文件作实质响应的供应商不足等原因造成公开招标失败，可重新组织采购。</w:t>
            </w:r>
          </w:p>
          <w:p w14:paraId="71237D91">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2、重新组织采购有以下两种组织形式:</w:t>
            </w:r>
          </w:p>
          <w:p w14:paraId="464E370D">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(1)流标、重新组织公开招标;</w:t>
            </w:r>
          </w:p>
          <w:p w14:paraId="108E19FF">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(2)根据实际情况需要提出非公开招标方式申请，经批准，公开招标失败采购项目可转为竞争性谈判或单一来源谈判方式采购。</w:t>
            </w:r>
          </w:p>
          <w:p w14:paraId="467604C3">
            <w:pPr>
              <w:widowControl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3、公开招标失败的采购项目重新组织公开招标，重新按公开招标流程组织采购活动。若二次招标实质性内容未做调整，可相应缩短二次公告时间。在项目二次公告后有效投标人仍然不足三家，则招标人可直接转为非公开的采购方式。</w:t>
            </w:r>
          </w:p>
          <w:p w14:paraId="5B5B3291">
            <w:pPr>
              <w:widowControl w:val="0"/>
              <w:autoSpaceDE w:val="0"/>
              <w:autoSpaceDN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4、公开招标失败的采购项目转为竞争性谈判或单一来源谈判方式采购的，按规定要求组织采购工作。</w:t>
            </w:r>
          </w:p>
        </w:tc>
      </w:tr>
      <w:tr w14:paraId="458F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10" w:hRule="atLeast"/>
        </w:trPr>
        <w:tc>
          <w:tcPr>
            <w:tcW w:w="505" w:type="pct"/>
            <w:shd w:val="clear" w:color="auto" w:fill="FFFFFF"/>
            <w:vAlign w:val="center"/>
          </w:tcPr>
          <w:p w14:paraId="1B0492B6">
            <w:pPr>
              <w:widowControl w:val="0"/>
              <w:numPr>
                <w:ilvl w:val="0"/>
                <w:numId w:val="1"/>
              </w:numPr>
              <w:autoSpaceDE w:val="0"/>
              <w:autoSpaceDN w:val="0"/>
              <w:adjustRightInd w:val="0"/>
              <w:snapToGrid w:val="0"/>
              <w:ind w:firstLineChars="0"/>
              <w:jc w:val="center"/>
              <w:rPr>
                <w:rFonts w:hint="eastAsia" w:ascii="宋体" w:hAnsi="宋体"/>
                <w:bCs/>
                <w:color w:val="auto"/>
                <w:szCs w:val="21"/>
                <w:highlight w:val="none"/>
              </w:rPr>
            </w:pPr>
          </w:p>
        </w:tc>
        <w:tc>
          <w:tcPr>
            <w:tcW w:w="1084" w:type="pct"/>
            <w:shd w:val="clear" w:color="auto" w:fill="FFFFFF"/>
            <w:vAlign w:val="center"/>
          </w:tcPr>
          <w:p w14:paraId="66635D0C">
            <w:pPr>
              <w:widowControl w:val="0"/>
              <w:autoSpaceDE w:val="0"/>
              <w:autoSpaceDN w:val="0"/>
              <w:adjustRightInd w:val="0"/>
              <w:snapToGrid w:val="0"/>
              <w:ind w:firstLine="0" w:firstLineChars="0"/>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采购</w:t>
            </w:r>
            <w:r>
              <w:rPr>
                <w:rFonts w:ascii="宋体" w:hAnsi="宋体"/>
                <w:color w:val="auto"/>
                <w:szCs w:val="21"/>
                <w:highlight w:val="none"/>
                <w:shd w:val="clear" w:color="auto" w:fill="FFFFFF"/>
              </w:rPr>
              <w:t>标的</w:t>
            </w:r>
            <w:r>
              <w:rPr>
                <w:rFonts w:hint="eastAsia" w:ascii="宋体" w:hAnsi="宋体"/>
                <w:color w:val="auto"/>
                <w:szCs w:val="21"/>
                <w:highlight w:val="none"/>
                <w:shd w:val="clear" w:color="auto" w:fill="FFFFFF"/>
              </w:rPr>
              <w:t>金额</w:t>
            </w:r>
          </w:p>
          <w:p w14:paraId="143B8409">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ascii="宋体" w:hAnsi="宋体"/>
                <w:color w:val="auto"/>
                <w:szCs w:val="21"/>
                <w:highlight w:val="none"/>
                <w:shd w:val="clear" w:color="auto" w:fill="FFFFFF"/>
              </w:rPr>
              <w:t>增减幅度</w:t>
            </w:r>
          </w:p>
        </w:tc>
        <w:tc>
          <w:tcPr>
            <w:tcW w:w="3410" w:type="pct"/>
            <w:shd w:val="clear" w:color="auto" w:fill="FFFFFF"/>
            <w:vAlign w:val="center"/>
          </w:tcPr>
          <w:p w14:paraId="1D035687">
            <w:pPr>
              <w:widowControl w:val="0"/>
              <w:autoSpaceDE w:val="0"/>
              <w:autoSpaceDN w:val="0"/>
              <w:adjustRightInd w:val="0"/>
              <w:snapToGrid w:val="0"/>
              <w:ind w:firstLine="0" w:firstLineChars="0"/>
              <w:jc w:val="left"/>
              <w:rPr>
                <w:rFonts w:hint="eastAsia" w:ascii="宋体" w:hAnsi="宋体" w:eastAsia="宋体"/>
                <w:color w:val="auto"/>
                <w:szCs w:val="21"/>
                <w:highlight w:val="none"/>
                <w:shd w:val="clear" w:color="auto" w:fill="FFFFFF"/>
                <w:lang w:eastAsia="zh-CN"/>
              </w:rPr>
            </w:pPr>
            <w:r>
              <w:rPr>
                <w:rFonts w:hint="eastAsia" w:ascii="宋体" w:hAnsi="宋体"/>
                <w:color w:val="auto"/>
                <w:szCs w:val="21"/>
                <w:highlight w:val="none"/>
                <w:shd w:val="clear" w:color="auto" w:fill="FFFFFF"/>
              </w:rPr>
              <w:t>采购</w:t>
            </w:r>
            <w:r>
              <w:rPr>
                <w:rFonts w:ascii="宋体" w:hAnsi="宋体"/>
                <w:color w:val="auto"/>
                <w:szCs w:val="21"/>
                <w:highlight w:val="none"/>
                <w:shd w:val="clear" w:color="auto" w:fill="FFFFFF"/>
              </w:rPr>
              <w:t>标的</w:t>
            </w:r>
            <w:r>
              <w:rPr>
                <w:rFonts w:hint="eastAsia" w:ascii="宋体" w:hAnsi="宋体"/>
                <w:color w:val="auto"/>
                <w:szCs w:val="21"/>
                <w:highlight w:val="none"/>
                <w:shd w:val="clear" w:color="auto" w:fill="FFFFFF"/>
              </w:rPr>
              <w:t>金额</w:t>
            </w:r>
            <w:r>
              <w:rPr>
                <w:rFonts w:ascii="宋体" w:hAnsi="宋体"/>
                <w:color w:val="auto"/>
                <w:szCs w:val="21"/>
                <w:highlight w:val="none"/>
                <w:shd w:val="clear" w:color="auto" w:fill="FFFFFF"/>
              </w:rPr>
              <w:t>增减幅度：</w:t>
            </w:r>
            <w:r>
              <w:rPr>
                <w:rFonts w:hint="eastAsia" w:ascii="宋体" w:hAnsi="宋体"/>
                <w:color w:val="auto"/>
                <w:szCs w:val="21"/>
                <w:highlight w:val="none"/>
                <w:u w:val="single"/>
                <w:shd w:val="clear" w:color="auto" w:fill="FFFFFF"/>
                <w:lang w:val="en-US" w:eastAsia="zh-CN"/>
              </w:rPr>
              <w:t>/</w:t>
            </w:r>
          </w:p>
          <w:p w14:paraId="08435CFE">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hAnsi="宋体"/>
                <w:color w:val="auto"/>
                <w:szCs w:val="21"/>
                <w:highlight w:val="none"/>
                <w:shd w:val="clear" w:color="auto" w:fill="FFFFFF"/>
              </w:rPr>
              <w:t>（注：</w:t>
            </w:r>
            <w:r>
              <w:rPr>
                <w:rFonts w:ascii="宋体" w:hAnsi="宋体"/>
                <w:color w:val="auto"/>
                <w:szCs w:val="21"/>
                <w:highlight w:val="none"/>
                <w:shd w:val="clear" w:color="auto" w:fill="FFFFFF"/>
              </w:rPr>
              <w:t>数量增减幅度通常在</w:t>
            </w:r>
            <w:r>
              <w:rPr>
                <w:rFonts w:hint="eastAsia" w:ascii="宋体" w:hAnsi="宋体"/>
                <w:color w:val="auto"/>
                <w:szCs w:val="21"/>
                <w:highlight w:val="none"/>
                <w:shd w:val="clear" w:color="auto" w:fill="FFFFFF"/>
              </w:rPr>
              <w:t>10</w:t>
            </w:r>
            <w:r>
              <w:rPr>
                <w:rFonts w:ascii="宋体" w:hAnsi="宋体"/>
                <w:color w:val="auto"/>
                <w:szCs w:val="21"/>
                <w:highlight w:val="none"/>
                <w:shd w:val="clear" w:color="auto" w:fill="FFFFFF"/>
              </w:rPr>
              <w:t>%以内。</w:t>
            </w:r>
            <w:r>
              <w:rPr>
                <w:rFonts w:hint="eastAsia" w:ascii="宋体" w:hAnsi="宋体"/>
                <w:color w:val="auto"/>
                <w:szCs w:val="21"/>
                <w:highlight w:val="none"/>
                <w:shd w:val="clear" w:color="auto" w:fill="FFFFFF"/>
              </w:rPr>
              <w:t>）</w:t>
            </w:r>
          </w:p>
        </w:tc>
      </w:tr>
    </w:tbl>
    <w:p w14:paraId="1A89ACB2">
      <w:pPr>
        <w:pStyle w:val="13"/>
        <w:ind w:firstLine="420"/>
        <w:rPr>
          <w:color w:val="auto"/>
          <w:highlight w:val="none"/>
        </w:rPr>
      </w:pPr>
      <w:r>
        <w:rPr>
          <w:color w:val="auto"/>
          <w:highlight w:val="none"/>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3"/>
        <w:gridCol w:w="1892"/>
        <w:gridCol w:w="5678"/>
      </w:tblGrid>
      <w:tr w14:paraId="62F2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2DE5DA63">
            <w:pPr>
              <w:widowControl w:val="0"/>
              <w:autoSpaceDE w:val="0"/>
              <w:autoSpaceDN w:val="0"/>
              <w:adjustRightInd w:val="0"/>
              <w:snapToGrid w:val="0"/>
              <w:spacing w:line="240" w:lineRule="auto"/>
              <w:ind w:firstLine="0" w:firstLineChars="0"/>
              <w:jc w:val="center"/>
              <w:rPr>
                <w:rFonts w:hint="eastAsia" w:ascii="宋体" w:hAnsi="宋体"/>
                <w:color w:val="auto"/>
                <w:sz w:val="32"/>
                <w:szCs w:val="32"/>
                <w:highlight w:val="none"/>
              </w:rPr>
            </w:pPr>
            <w:r>
              <w:rPr>
                <w:rFonts w:hint="eastAsia" w:ascii="宋体" w:hAnsi="宋体"/>
                <w:b/>
                <w:color w:val="auto"/>
                <w:sz w:val="32"/>
                <w:szCs w:val="32"/>
                <w:highlight w:val="none"/>
              </w:rPr>
              <w:t>投标人须知前附表（三）</w:t>
            </w:r>
          </w:p>
        </w:tc>
      </w:tr>
      <w:tr w14:paraId="1613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5AC381C5">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110" w:type="pct"/>
            <w:shd w:val="clear" w:color="auto" w:fill="FFFFFF"/>
            <w:vAlign w:val="center"/>
          </w:tcPr>
          <w:p w14:paraId="40A6C5F9">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ascii="宋体" w:hAnsi="宋体"/>
                <w:b/>
                <w:color w:val="auto"/>
                <w:szCs w:val="21"/>
                <w:highlight w:val="none"/>
              </w:rPr>
              <w:t>名称</w:t>
            </w:r>
          </w:p>
        </w:tc>
        <w:tc>
          <w:tcPr>
            <w:tcW w:w="3331" w:type="pct"/>
            <w:shd w:val="clear" w:color="auto" w:fill="FFFFFF"/>
            <w:vAlign w:val="center"/>
          </w:tcPr>
          <w:p w14:paraId="28B7980F">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ascii="宋体" w:hAnsi="宋体"/>
                <w:b/>
                <w:color w:val="auto"/>
                <w:szCs w:val="21"/>
                <w:highlight w:val="none"/>
              </w:rPr>
              <w:t>编列内容</w:t>
            </w:r>
          </w:p>
        </w:tc>
      </w:tr>
      <w:tr w14:paraId="618F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79B27E64">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34.</w:t>
            </w:r>
          </w:p>
        </w:tc>
        <w:tc>
          <w:tcPr>
            <w:tcW w:w="1110" w:type="pct"/>
            <w:shd w:val="clear" w:color="auto" w:fill="FFFFFF"/>
            <w:vAlign w:val="center"/>
          </w:tcPr>
          <w:p w14:paraId="38825DCD">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投标样品</w:t>
            </w:r>
          </w:p>
        </w:tc>
        <w:tc>
          <w:tcPr>
            <w:tcW w:w="3331" w:type="pct"/>
            <w:shd w:val="clear" w:color="auto" w:fill="FFFFFF"/>
            <w:vAlign w:val="center"/>
          </w:tcPr>
          <w:p w14:paraId="30D5BE0E">
            <w:pPr>
              <w:widowControl w:val="0"/>
              <w:wordWrap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Segoe UI Symbol" w:hAnsi="Segoe UI Symbol" w:cs="Segoe UI Symbol"/>
                <w:color w:val="auto"/>
                <w:kern w:val="0"/>
                <w:szCs w:val="21"/>
                <w:highlight w:val="none"/>
              </w:rPr>
              <w:sym w:font="Wingdings 2" w:char="0052"/>
            </w:r>
            <w:r>
              <w:rPr>
                <w:rFonts w:hint="eastAsia" w:ascii="宋体" w:hAnsi="宋体"/>
                <w:color w:val="auto"/>
                <w:szCs w:val="21"/>
                <w:highlight w:val="none"/>
              </w:rPr>
              <w:t>不要求递交投标样品</w:t>
            </w:r>
          </w:p>
          <w:p w14:paraId="1FA966C6">
            <w:pPr>
              <w:widowControl w:val="0"/>
              <w:wordWrap w:val="0"/>
              <w:autoSpaceDE w:val="0"/>
              <w:autoSpaceDN w:val="0"/>
              <w:adjustRightInd w:val="0"/>
              <w:snapToGrid w:val="0"/>
              <w:ind w:firstLine="0" w:firstLineChars="0"/>
              <w:jc w:val="left"/>
              <w:rPr>
                <w:rFonts w:hint="eastAsia" w:ascii="宋体" w:hAnsi="宋体"/>
                <w:color w:val="auto"/>
                <w:szCs w:val="21"/>
                <w:highlight w:val="none"/>
                <w:u w:val="single"/>
              </w:rPr>
            </w:pPr>
            <w:r>
              <w:rPr>
                <w:rFonts w:hint="eastAsia" w:ascii="宋体" w:hAnsi="宋体"/>
                <w:color w:val="auto"/>
                <w:szCs w:val="21"/>
                <w:highlight w:val="none"/>
              </w:rPr>
              <w:t>□递交投标样品，具体要求：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EB8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6F4F9F0D">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36.</w:t>
            </w:r>
          </w:p>
        </w:tc>
        <w:tc>
          <w:tcPr>
            <w:tcW w:w="1110" w:type="pct"/>
            <w:shd w:val="clear" w:color="auto" w:fill="FFFFFF"/>
            <w:vAlign w:val="center"/>
          </w:tcPr>
          <w:p w14:paraId="1DB76D9C">
            <w:pPr>
              <w:widowControl w:val="0"/>
              <w:autoSpaceDE w:val="0"/>
              <w:autoSpaceDN w:val="0"/>
              <w:adjustRightInd w:val="0"/>
              <w:snapToGrid w:val="0"/>
              <w:ind w:firstLine="0" w:firstLineChars="0"/>
              <w:jc w:val="center"/>
              <w:rPr>
                <w:rFonts w:hint="eastAsia" w:ascii="宋体" w:hAnsi="宋体"/>
                <w:b/>
                <w:color w:val="auto"/>
                <w:highlight w:val="none"/>
              </w:rPr>
            </w:pPr>
            <w:r>
              <w:rPr>
                <w:rFonts w:hint="eastAsia" w:ascii="宋体" w:hAnsi="宋体"/>
                <w:b/>
                <w:color w:val="auto"/>
                <w:highlight w:val="none"/>
              </w:rPr>
              <w:t>投标文件递交</w:t>
            </w:r>
          </w:p>
          <w:p w14:paraId="547F201C">
            <w:pPr>
              <w:widowControl w:val="0"/>
              <w:autoSpaceDE w:val="0"/>
              <w:autoSpaceDN w:val="0"/>
              <w:adjustRightInd w:val="0"/>
              <w:snapToGrid w:val="0"/>
              <w:ind w:firstLine="0" w:firstLineChars="0"/>
              <w:jc w:val="center"/>
              <w:rPr>
                <w:rFonts w:hint="eastAsia" w:ascii="宋体" w:hAnsi="宋体"/>
                <w:b/>
                <w:color w:val="auto"/>
                <w:highlight w:val="none"/>
              </w:rPr>
            </w:pPr>
            <w:r>
              <w:rPr>
                <w:rFonts w:hint="eastAsia" w:ascii="宋体" w:hAnsi="宋体"/>
                <w:b/>
                <w:color w:val="auto"/>
                <w:highlight w:val="none"/>
              </w:rPr>
              <w:t>要求</w:t>
            </w:r>
          </w:p>
          <w:p w14:paraId="303DD34B">
            <w:pPr>
              <w:pStyle w:val="27"/>
              <w:ind w:firstLine="0" w:firstLineChars="0"/>
              <w:rPr>
                <w:color w:val="auto"/>
                <w:highlight w:val="none"/>
              </w:rPr>
            </w:pPr>
            <w:r>
              <w:rPr>
                <w:rFonts w:hint="eastAsia"/>
                <w:color w:val="auto"/>
                <w:highlight w:val="none"/>
              </w:rPr>
              <w:t>（递交纸质文件）</w:t>
            </w:r>
          </w:p>
        </w:tc>
        <w:tc>
          <w:tcPr>
            <w:tcW w:w="3331" w:type="pct"/>
            <w:shd w:val="clear" w:color="auto" w:fill="FFFFFF"/>
            <w:vAlign w:val="center"/>
          </w:tcPr>
          <w:p w14:paraId="738F7AF4">
            <w:pPr>
              <w:pStyle w:val="47"/>
              <w:spacing w:before="120" w:beforeLines="50" w:beforeAutospacing="0" w:after="120" w:afterLines="50" w:afterAutospacing="0" w:line="360" w:lineRule="auto"/>
              <w:ind w:firstLine="0" w:firstLineChars="0"/>
              <w:rPr>
                <w:rFonts w:ascii="Times New Roman" w:hAnsi="Times New Roman"/>
                <w:b/>
                <w:bCs/>
                <w:color w:val="auto"/>
                <w:kern w:val="2"/>
                <w:sz w:val="21"/>
                <w:szCs w:val="21"/>
                <w:highlight w:val="none"/>
              </w:rPr>
            </w:pPr>
            <w:r>
              <w:rPr>
                <w:rFonts w:ascii="Times New Roman" w:hAnsi="Times New Roman"/>
                <w:color w:val="auto"/>
                <w:kern w:val="2"/>
                <w:sz w:val="21"/>
                <w:szCs w:val="21"/>
                <w:highlight w:val="none"/>
              </w:rPr>
              <w:t>1</w:t>
            </w:r>
            <w:r>
              <w:rPr>
                <w:rFonts w:hint="eastAsia" w:cs="宋体"/>
                <w:color w:val="auto"/>
                <w:kern w:val="2"/>
                <w:sz w:val="21"/>
                <w:szCs w:val="21"/>
                <w:highlight w:val="none"/>
              </w:rPr>
              <w:t>、</w:t>
            </w:r>
            <w:r>
              <w:rPr>
                <w:rFonts w:hint="eastAsia" w:cs="宋体"/>
                <w:b/>
                <w:bCs/>
                <w:color w:val="auto"/>
                <w:kern w:val="2"/>
                <w:sz w:val="21"/>
                <w:szCs w:val="21"/>
                <w:highlight w:val="none"/>
              </w:rPr>
              <w:t>本项目采用线下开标，纸质评标、电子档案留存。需提供纸质投标文件，其中正本（1份）、副本（4份），</w:t>
            </w:r>
            <w:r>
              <w:rPr>
                <w:rFonts w:ascii="Times New Roman" w:hAnsi="Times New Roman"/>
                <w:b/>
                <w:bCs/>
                <w:color w:val="auto"/>
                <w:kern w:val="2"/>
                <w:sz w:val="21"/>
                <w:szCs w:val="21"/>
                <w:highlight w:val="none"/>
              </w:rPr>
              <w:t>“</w:t>
            </w:r>
            <w:r>
              <w:rPr>
                <w:rFonts w:hint="eastAsia" w:cs="宋体"/>
                <w:b/>
                <w:bCs/>
                <w:color w:val="auto"/>
                <w:kern w:val="2"/>
                <w:sz w:val="21"/>
                <w:szCs w:val="21"/>
                <w:highlight w:val="none"/>
              </w:rPr>
              <w:t>投标报价一览表</w:t>
            </w:r>
            <w:r>
              <w:rPr>
                <w:rFonts w:ascii="Times New Roman" w:hAnsi="Times New Roman"/>
                <w:b/>
                <w:bCs/>
                <w:color w:val="auto"/>
                <w:kern w:val="2"/>
                <w:sz w:val="21"/>
                <w:szCs w:val="21"/>
                <w:highlight w:val="none"/>
              </w:rPr>
              <w:t>”</w:t>
            </w:r>
            <w:r>
              <w:rPr>
                <w:rFonts w:hint="eastAsia" w:cs="宋体"/>
                <w:b/>
                <w:bCs/>
                <w:color w:val="auto"/>
                <w:kern w:val="2"/>
                <w:sz w:val="21"/>
                <w:szCs w:val="21"/>
                <w:highlight w:val="none"/>
              </w:rPr>
              <w:t>信封1份；投标文件正本盖章扫描件（彩色pdf格式）存储U盘1个（招标流程结束可自行领取返还）。</w:t>
            </w:r>
          </w:p>
          <w:p w14:paraId="415098FF">
            <w:pPr>
              <w:spacing w:before="120" w:beforeLines="50" w:after="120" w:afterLines="50"/>
              <w:ind w:firstLine="0" w:firstLineChars="0"/>
              <w:jc w:val="left"/>
              <w:rPr>
                <w:color w:val="auto"/>
                <w:szCs w:val="21"/>
                <w:highlight w:val="none"/>
              </w:rPr>
            </w:pPr>
            <w:r>
              <w:rPr>
                <w:color w:val="auto"/>
                <w:szCs w:val="21"/>
                <w:highlight w:val="none"/>
              </w:rPr>
              <w:t>2</w:t>
            </w:r>
            <w:r>
              <w:rPr>
                <w:rFonts w:hint="eastAsia" w:ascii="宋体" w:hAnsi="宋体" w:cs="宋体"/>
                <w:color w:val="auto"/>
                <w:szCs w:val="21"/>
                <w:highlight w:val="none"/>
              </w:rPr>
              <w:t>、投标文件封面应标明</w:t>
            </w:r>
            <w:r>
              <w:rPr>
                <w:rFonts w:hint="eastAsia"/>
                <w:color w:val="auto"/>
                <w:szCs w:val="21"/>
                <w:highlight w:val="none"/>
              </w:rPr>
              <w:t>“</w:t>
            </w:r>
            <w:r>
              <w:rPr>
                <w:rFonts w:hint="eastAsia" w:ascii="宋体" w:hAnsi="宋体" w:cs="宋体"/>
                <w:color w:val="auto"/>
                <w:szCs w:val="21"/>
                <w:highlight w:val="none"/>
              </w:rPr>
              <w:t>正本</w:t>
            </w:r>
            <w:r>
              <w:rPr>
                <w:rFonts w:hint="eastAsia"/>
                <w:color w:val="auto"/>
                <w:szCs w:val="21"/>
                <w:highlight w:val="none"/>
              </w:rPr>
              <w:t>”“</w:t>
            </w:r>
            <w:r>
              <w:rPr>
                <w:rFonts w:hint="eastAsia" w:ascii="宋体" w:hAnsi="宋体" w:cs="宋体"/>
                <w:color w:val="auto"/>
                <w:szCs w:val="21"/>
                <w:highlight w:val="none"/>
              </w:rPr>
              <w:t>副本</w:t>
            </w:r>
            <w:r>
              <w:rPr>
                <w:rFonts w:hint="eastAsia"/>
                <w:color w:val="auto"/>
                <w:szCs w:val="21"/>
                <w:highlight w:val="none"/>
              </w:rPr>
              <w:t>”</w:t>
            </w:r>
            <w:r>
              <w:rPr>
                <w:rFonts w:hint="eastAsia" w:ascii="宋体" w:hAnsi="宋体" w:cs="宋体"/>
                <w:color w:val="auto"/>
                <w:szCs w:val="21"/>
                <w:highlight w:val="none"/>
              </w:rPr>
              <w:t>字样，并将投标文件正本、副本，密封装在同一信封中。投标文件密封封口处须加盖投标单位公章或有效签字。</w:t>
            </w:r>
          </w:p>
          <w:p w14:paraId="68174849">
            <w:pPr>
              <w:pStyle w:val="47"/>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3</w:t>
            </w:r>
            <w:r>
              <w:rPr>
                <w:rFonts w:hint="eastAsia" w:cs="宋体"/>
                <w:color w:val="auto"/>
                <w:kern w:val="2"/>
                <w:sz w:val="21"/>
                <w:szCs w:val="21"/>
                <w:highlight w:val="none"/>
              </w:rPr>
              <w:t>、为方便开标唱标，投标人应将</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D</w:t>
            </w:r>
            <w:r>
              <w:rPr>
                <w:rFonts w:hint="eastAsia" w:ascii="Times New Roman" w:hAnsi="Times New Roman"/>
                <w:color w:val="auto"/>
                <w:kern w:val="2"/>
                <w:sz w:val="21"/>
                <w:szCs w:val="21"/>
                <w:highlight w:val="none"/>
              </w:rPr>
              <w:t>1</w:t>
            </w:r>
            <w:r>
              <w:rPr>
                <w:rFonts w:hint="eastAsia" w:cs="宋体"/>
                <w:color w:val="auto"/>
                <w:kern w:val="2"/>
                <w:sz w:val="21"/>
                <w:szCs w:val="21"/>
                <w:highlight w:val="none"/>
              </w:rPr>
              <w:t>、投标报价一览表（加盖公章）</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1</w:t>
            </w:r>
            <w:r>
              <w:rPr>
                <w:rFonts w:hint="eastAsia" w:cs="宋体"/>
                <w:color w:val="auto"/>
                <w:kern w:val="2"/>
                <w:sz w:val="21"/>
                <w:szCs w:val="21"/>
                <w:highlight w:val="none"/>
              </w:rPr>
              <w:t>份，投标文件正本盖章扫描件（pdf格式）存储U盘1个，共同装入一个密封信封内，信封上标明</w:t>
            </w:r>
            <w:r>
              <w:rPr>
                <w:rFonts w:hint="eastAsia" w:ascii="Times New Roman" w:hAnsi="Times New Roman"/>
                <w:color w:val="auto"/>
                <w:kern w:val="2"/>
                <w:sz w:val="21"/>
                <w:szCs w:val="21"/>
                <w:highlight w:val="none"/>
              </w:rPr>
              <w:t>“</w:t>
            </w:r>
            <w:r>
              <w:rPr>
                <w:rFonts w:hint="eastAsia" w:cs="宋体"/>
                <w:color w:val="auto"/>
                <w:kern w:val="2"/>
                <w:sz w:val="21"/>
                <w:szCs w:val="21"/>
                <w:highlight w:val="none"/>
              </w:rPr>
              <w:t>投标报价一览表</w:t>
            </w:r>
            <w:r>
              <w:rPr>
                <w:rFonts w:hint="eastAsia" w:ascii="Times New Roman" w:hAnsi="Times New Roman"/>
                <w:color w:val="auto"/>
                <w:kern w:val="2"/>
                <w:sz w:val="21"/>
                <w:szCs w:val="21"/>
                <w:highlight w:val="none"/>
              </w:rPr>
              <w:t>”</w:t>
            </w:r>
            <w:r>
              <w:rPr>
                <w:rFonts w:hint="eastAsia" w:cs="宋体"/>
                <w:color w:val="auto"/>
                <w:kern w:val="2"/>
                <w:sz w:val="21"/>
                <w:szCs w:val="21"/>
                <w:highlight w:val="none"/>
              </w:rPr>
              <w:t>字样，在投标时单独提交。</w:t>
            </w:r>
          </w:p>
          <w:p w14:paraId="27703B50">
            <w:pPr>
              <w:pStyle w:val="47"/>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4、递交投标文件时将核查法定代表人资格证明书及法定代表人授权委托书，请将此文件另行不密封准备，递交文件时交由工作人员进行身份核查。</w:t>
            </w:r>
          </w:p>
          <w:p w14:paraId="3FE0D851">
            <w:pPr>
              <w:widowControl w:val="0"/>
              <w:kinsoku w:val="0"/>
              <w:wordWrap w:val="0"/>
              <w:overflowPunct w:val="0"/>
              <w:autoSpaceDE w:val="0"/>
              <w:autoSpaceDN w:val="0"/>
              <w:adjustRightInd w:val="0"/>
              <w:snapToGrid w:val="0"/>
              <w:spacing w:before="120" w:beforeLines="50" w:after="120" w:afterLines="50"/>
              <w:ind w:firstLine="0" w:firstLineChars="0"/>
              <w:jc w:val="left"/>
              <w:rPr>
                <w:color w:val="auto"/>
                <w:szCs w:val="21"/>
                <w:highlight w:val="none"/>
              </w:rPr>
            </w:pPr>
            <w:r>
              <w:rPr>
                <w:rFonts w:hint="eastAsia" w:ascii="宋体" w:hAnsi="宋体" w:cs="宋体"/>
                <w:color w:val="auto"/>
                <w:szCs w:val="21"/>
                <w:highlight w:val="none"/>
              </w:rPr>
              <w:t>注意：</w:t>
            </w:r>
          </w:p>
          <w:p w14:paraId="729F7139">
            <w:pPr>
              <w:spacing w:before="120" w:beforeLines="50" w:after="120" w:afterLines="50"/>
              <w:ind w:firstLine="0" w:firstLineChars="0"/>
              <w:jc w:val="left"/>
              <w:rPr>
                <w:color w:val="auto"/>
                <w:szCs w:val="21"/>
                <w:highlight w:val="none"/>
              </w:rPr>
            </w:pPr>
            <w:r>
              <w:rPr>
                <w:rFonts w:hint="eastAsia" w:ascii="宋体" w:hAnsi="宋体" w:cs="宋体"/>
                <w:color w:val="auto"/>
                <w:szCs w:val="21"/>
                <w:highlight w:val="none"/>
              </w:rPr>
              <w:t>投标文件</w:t>
            </w:r>
            <w:r>
              <w:rPr>
                <w:rFonts w:hint="eastAsia"/>
                <w:color w:val="auto"/>
                <w:szCs w:val="21"/>
                <w:highlight w:val="none"/>
              </w:rPr>
              <w:t>“</w:t>
            </w:r>
            <w:r>
              <w:rPr>
                <w:rFonts w:hint="eastAsia" w:ascii="宋体" w:hAnsi="宋体" w:cs="宋体"/>
                <w:color w:val="auto"/>
                <w:szCs w:val="21"/>
                <w:highlight w:val="none"/>
              </w:rPr>
              <w:t>正本、副本</w:t>
            </w:r>
            <w:r>
              <w:rPr>
                <w:rFonts w:hint="eastAsia"/>
                <w:color w:val="auto"/>
                <w:szCs w:val="21"/>
                <w:highlight w:val="none"/>
              </w:rPr>
              <w:t>”“</w:t>
            </w:r>
            <w:r>
              <w:rPr>
                <w:rFonts w:hint="eastAsia" w:ascii="宋体" w:hAnsi="宋体" w:cs="宋体"/>
                <w:color w:val="auto"/>
                <w:szCs w:val="21"/>
                <w:highlight w:val="none"/>
              </w:rPr>
              <w:t>投标报价一览表</w:t>
            </w:r>
            <w:r>
              <w:rPr>
                <w:rFonts w:hint="eastAsia"/>
                <w:color w:val="auto"/>
                <w:szCs w:val="21"/>
                <w:highlight w:val="none"/>
              </w:rPr>
              <w:t>”</w:t>
            </w:r>
            <w:r>
              <w:rPr>
                <w:rFonts w:hint="eastAsia" w:ascii="宋体" w:hAnsi="宋体" w:cs="宋体"/>
                <w:color w:val="auto"/>
                <w:szCs w:val="21"/>
                <w:highlight w:val="none"/>
              </w:rPr>
              <w:t>信封均应注明：</w:t>
            </w:r>
          </w:p>
          <w:p w14:paraId="6CFA3C96">
            <w:pPr>
              <w:spacing w:before="120" w:beforeLines="50" w:after="120" w:afterLines="50"/>
              <w:ind w:firstLine="0" w:firstLineChars="0"/>
              <w:jc w:val="left"/>
              <w:rPr>
                <w:color w:val="auto"/>
                <w:szCs w:val="21"/>
                <w:highlight w:val="none"/>
              </w:rPr>
            </w:pPr>
            <w:r>
              <w:rPr>
                <w:rFonts w:hint="eastAsia" w:ascii="宋体" w:hAnsi="宋体" w:cs="宋体"/>
                <w:color w:val="auto"/>
                <w:szCs w:val="21"/>
                <w:highlight w:val="none"/>
              </w:rPr>
              <w:t>递</w:t>
            </w:r>
            <w:r>
              <w:rPr>
                <w:color w:val="auto"/>
                <w:szCs w:val="21"/>
                <w:highlight w:val="none"/>
              </w:rPr>
              <w:t xml:space="preserve"> </w:t>
            </w:r>
            <w:r>
              <w:rPr>
                <w:rFonts w:hint="eastAsia" w:ascii="宋体" w:hAnsi="宋体" w:cs="宋体"/>
                <w:color w:val="auto"/>
                <w:szCs w:val="21"/>
                <w:highlight w:val="none"/>
              </w:rPr>
              <w:t>交</w:t>
            </w:r>
            <w:r>
              <w:rPr>
                <w:color w:val="auto"/>
                <w:szCs w:val="21"/>
                <w:highlight w:val="none"/>
              </w:rPr>
              <w:t xml:space="preserve"> 至：</w:t>
            </w:r>
            <w:r>
              <w:rPr>
                <w:rFonts w:hint="eastAsia" w:ascii="宋体" w:hAnsi="宋体"/>
                <w:color w:val="auto"/>
                <w:kern w:val="0"/>
                <w:szCs w:val="21"/>
                <w:highlight w:val="none"/>
                <w:u w:val="single"/>
              </w:rPr>
              <w:t>深圳市福田区泥岗西路 深圳市体育中心体育场一层S</w:t>
            </w:r>
            <w:r>
              <w:rPr>
                <w:rFonts w:ascii="宋体" w:hAnsi="宋体"/>
                <w:color w:val="auto"/>
                <w:kern w:val="0"/>
                <w:szCs w:val="21"/>
                <w:highlight w:val="none"/>
                <w:u w:val="single"/>
              </w:rPr>
              <w:t>5</w:t>
            </w:r>
            <w:r>
              <w:rPr>
                <w:rFonts w:hint="eastAsia" w:ascii="宋体" w:hAnsi="宋体"/>
                <w:color w:val="auto"/>
                <w:kern w:val="0"/>
                <w:szCs w:val="21"/>
                <w:highlight w:val="none"/>
                <w:u w:val="single"/>
              </w:rPr>
              <w:t xml:space="preserve"> 办公室（收）</w:t>
            </w:r>
          </w:p>
          <w:p w14:paraId="31FB9E98">
            <w:pPr>
              <w:spacing w:before="120" w:beforeLines="50" w:after="120" w:afterLines="50"/>
              <w:ind w:firstLine="0" w:firstLineChars="0"/>
              <w:jc w:val="left"/>
              <w:rPr>
                <w:color w:val="auto"/>
                <w:szCs w:val="21"/>
                <w:highlight w:val="none"/>
                <w:u w:val="single"/>
              </w:rPr>
            </w:pPr>
            <w:r>
              <w:rPr>
                <w:rFonts w:hint="eastAsia" w:ascii="宋体" w:hAnsi="宋体" w:cs="宋体"/>
                <w:color w:val="auto"/>
                <w:szCs w:val="21"/>
                <w:highlight w:val="none"/>
              </w:rPr>
              <w:t>项目编号：</w:t>
            </w:r>
            <w:r>
              <w:rPr>
                <w:color w:val="auto"/>
                <w:szCs w:val="21"/>
                <w:highlight w:val="none"/>
                <w:u w:val="single"/>
              </w:rPr>
              <w:t xml:space="preserve">                            </w:t>
            </w:r>
          </w:p>
          <w:p w14:paraId="103CA7A3">
            <w:pPr>
              <w:spacing w:before="120" w:beforeLines="50" w:after="120" w:afterLines="50"/>
              <w:ind w:firstLine="0" w:firstLineChars="0"/>
              <w:jc w:val="left"/>
              <w:rPr>
                <w:rFonts w:hint="eastAsia" w:ascii="宋体" w:hAnsi="宋体" w:cs="宋体"/>
                <w:color w:val="auto"/>
                <w:szCs w:val="21"/>
                <w:highlight w:val="none"/>
                <w:woUserID w:val="4"/>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
                <w:woUserID w:val="4"/>
              </w:rPr>
              <w:t>体育中心合同纠纷诉讼专项法律服务</w:t>
            </w:r>
            <w:r>
              <w:rPr>
                <w:rFonts w:hint="eastAsia" w:ascii="宋体" w:hAnsi="宋体" w:cs="宋体"/>
                <w:color w:val="auto"/>
                <w:szCs w:val="21"/>
                <w:highlight w:val="none"/>
                <w:woUserID w:val="4"/>
              </w:rPr>
              <w:t>项目</w:t>
            </w:r>
          </w:p>
          <w:p w14:paraId="59D47A0A">
            <w:pPr>
              <w:spacing w:before="120" w:beforeLines="50" w:after="120" w:afterLines="50"/>
              <w:ind w:firstLine="0" w:firstLineChars="0"/>
              <w:jc w:val="left"/>
              <w:rPr>
                <w:color w:val="auto"/>
                <w:sz w:val="20"/>
                <w:szCs w:val="20"/>
                <w:highlight w:val="none"/>
                <w:u w:val="single"/>
              </w:rPr>
            </w:pPr>
            <w:r>
              <w:rPr>
                <w:rFonts w:hint="eastAsia" w:ascii="宋体" w:hAnsi="宋体"/>
                <w:bCs/>
                <w:color w:val="auto"/>
                <w:szCs w:val="21"/>
                <w:highlight w:val="none"/>
              </w:rPr>
              <w:t>标段名称：</w:t>
            </w:r>
            <w:r>
              <w:rPr>
                <w:color w:val="auto"/>
                <w:szCs w:val="21"/>
                <w:highlight w:val="none"/>
                <w:u w:val="single"/>
              </w:rPr>
              <w:t xml:space="preserve">                            </w:t>
            </w:r>
          </w:p>
          <w:p w14:paraId="3933290F">
            <w:pPr>
              <w:pStyle w:val="47"/>
              <w:spacing w:before="0" w:beforeAutospacing="0" w:after="0" w:afterAutospacing="0" w:line="360" w:lineRule="auto"/>
              <w:ind w:firstLine="0" w:firstLineChars="0"/>
              <w:rPr>
                <w:rFonts w:hint="eastAsia" w:cs="Segoe UI Symbol"/>
                <w:color w:val="auto"/>
                <w:szCs w:val="21"/>
                <w:highlight w:val="none"/>
              </w:rPr>
            </w:pPr>
            <w:r>
              <w:rPr>
                <w:rFonts w:hint="eastAsia" w:cs="宋体"/>
                <w:color w:val="auto"/>
                <w:kern w:val="2"/>
                <w:sz w:val="21"/>
                <w:szCs w:val="21"/>
                <w:highlight w:val="none"/>
              </w:rPr>
              <w:t>并备注：</w:t>
            </w:r>
            <w:r>
              <w:rPr>
                <w:rFonts w:hint="eastAsia" w:ascii="Times New Roman" w:hAnsi="Times New Roman"/>
                <w:color w:val="auto"/>
                <w:kern w:val="2"/>
                <w:sz w:val="21"/>
                <w:szCs w:val="21"/>
                <w:highlight w:val="none"/>
              </w:rPr>
              <w:t>“</w:t>
            </w:r>
            <w:r>
              <w:rPr>
                <w:rFonts w:hint="eastAsia" w:ascii="Times New Roman" w:hAnsi="Times New Roman"/>
                <w:color w:val="auto"/>
                <w:kern w:val="2"/>
                <w:sz w:val="21"/>
                <w:szCs w:val="21"/>
                <w:highlight w:val="none"/>
                <w:lang w:eastAsia="zh"/>
                <w:woUserID w:val="4"/>
              </w:rPr>
              <w:t>体育中心合同纠纷诉讼专项法律服务</w:t>
            </w:r>
            <w:r>
              <w:rPr>
                <w:rFonts w:hint="eastAsia" w:ascii="Times New Roman" w:hAnsi="Times New Roman"/>
                <w:color w:val="auto"/>
                <w:kern w:val="2"/>
                <w:sz w:val="21"/>
                <w:szCs w:val="21"/>
                <w:highlight w:val="none"/>
                <w:woUserID w:val="4"/>
              </w:rPr>
              <w:t>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3A6E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4F5DD017">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37.</w:t>
            </w:r>
          </w:p>
        </w:tc>
        <w:tc>
          <w:tcPr>
            <w:tcW w:w="1110" w:type="pct"/>
            <w:shd w:val="clear" w:color="auto" w:fill="FFFFFF"/>
            <w:vAlign w:val="center"/>
          </w:tcPr>
          <w:p w14:paraId="59CF5ED1">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s="宋体"/>
                <w:color w:val="auto"/>
                <w:szCs w:val="21"/>
                <w:highlight w:val="none"/>
              </w:rPr>
              <w:t>投标文件签字或盖章要求</w:t>
            </w:r>
          </w:p>
        </w:tc>
        <w:tc>
          <w:tcPr>
            <w:tcW w:w="3331" w:type="pct"/>
            <w:shd w:val="clear" w:color="auto" w:fill="FFFFFF"/>
            <w:vAlign w:val="center"/>
          </w:tcPr>
          <w:p w14:paraId="05035F10">
            <w:pPr>
              <w:pStyle w:val="47"/>
              <w:spacing w:before="0" w:beforeAutospacing="0" w:after="0" w:afterAutospacing="0" w:line="360" w:lineRule="auto"/>
              <w:ind w:firstLine="420"/>
              <w:rPr>
                <w:rFonts w:hint="eastAsia"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（投标文件封面，骑缝章，投标文件中投标单位名称落款处盖章，特殊规定位置加盖法人章（签字）或授权代理人签章（签字）方为合法的投标文件)。</w:t>
            </w:r>
            <w:r>
              <w:rPr>
                <w:rFonts w:hint="eastAsia" w:cs="宋体"/>
                <w:color w:val="auto"/>
                <w:kern w:val="2"/>
                <w:sz w:val="21"/>
                <w:szCs w:val="21"/>
                <w:highlight w:val="none"/>
              </w:rPr>
              <w:t>对文件未盖章的资料，相应资料无效；相应资料无效致使投标文件无效的，由投标人自行负责。</w:t>
            </w:r>
          </w:p>
        </w:tc>
      </w:tr>
      <w:tr w14:paraId="1702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1569512F">
            <w:pPr>
              <w:widowControl w:val="0"/>
              <w:autoSpaceDE w:val="0"/>
              <w:autoSpaceDN w:val="0"/>
              <w:adjustRightInd w:val="0"/>
              <w:snapToGrid w:val="0"/>
              <w:ind w:firstLine="0" w:firstLineChars="0"/>
              <w:jc w:val="center"/>
              <w:rPr>
                <w:rFonts w:hint="eastAsia" w:ascii="宋体" w:hAnsi="宋体"/>
                <w:b/>
                <w:color w:val="auto"/>
                <w:sz w:val="32"/>
                <w:szCs w:val="32"/>
                <w:highlight w:val="none"/>
              </w:rPr>
            </w:pPr>
            <w:r>
              <w:rPr>
                <w:rFonts w:hint="eastAsia" w:ascii="宋体" w:hAnsi="宋体"/>
                <w:b/>
                <w:color w:val="auto"/>
                <w:sz w:val="32"/>
                <w:szCs w:val="32"/>
                <w:highlight w:val="none"/>
              </w:rPr>
              <w:t>投标文件的编制内容</w:t>
            </w:r>
          </w:p>
        </w:tc>
      </w:tr>
      <w:tr w14:paraId="1799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559" w:type="pct"/>
            <w:shd w:val="clear" w:color="auto" w:fill="FFFFFF"/>
            <w:vAlign w:val="center"/>
          </w:tcPr>
          <w:p w14:paraId="7DC9B081">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条款</w:t>
            </w:r>
            <w:r>
              <w:rPr>
                <w:rFonts w:ascii="宋体" w:hAnsi="宋体"/>
                <w:b/>
                <w:color w:val="auto"/>
                <w:szCs w:val="21"/>
                <w:highlight w:val="none"/>
              </w:rPr>
              <w:t>号</w:t>
            </w:r>
          </w:p>
        </w:tc>
        <w:tc>
          <w:tcPr>
            <w:tcW w:w="1110" w:type="pct"/>
            <w:shd w:val="clear" w:color="auto" w:fill="FFFFFF"/>
            <w:vAlign w:val="center"/>
          </w:tcPr>
          <w:p w14:paraId="4BDF92C9">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3331" w:type="pct"/>
            <w:shd w:val="clear" w:color="auto" w:fill="FFFFFF"/>
            <w:vAlign w:val="center"/>
          </w:tcPr>
          <w:p w14:paraId="61212DB9">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规定</w:t>
            </w:r>
          </w:p>
        </w:tc>
      </w:tr>
      <w:tr w14:paraId="7351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0FE36DF8">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3.1.1</w:t>
            </w:r>
          </w:p>
        </w:tc>
        <w:tc>
          <w:tcPr>
            <w:tcW w:w="1110" w:type="pct"/>
            <w:tcBorders>
              <w:bottom w:val="single" w:color="auto" w:sz="4" w:space="0"/>
            </w:tcBorders>
            <w:shd w:val="clear" w:color="auto" w:fill="FFFFFF"/>
            <w:vAlign w:val="center"/>
          </w:tcPr>
          <w:p w14:paraId="47CFE1E5">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s="Courier New"/>
                <w:color w:val="auto"/>
                <w:kern w:val="0"/>
                <w:szCs w:val="21"/>
                <w:highlight w:val="none"/>
              </w:rPr>
              <w:t>投标文件组成</w:t>
            </w:r>
          </w:p>
        </w:tc>
        <w:tc>
          <w:tcPr>
            <w:tcW w:w="3331" w:type="pct"/>
            <w:shd w:val="clear" w:color="auto" w:fill="FFFFFF"/>
            <w:vAlign w:val="center"/>
          </w:tcPr>
          <w:p w14:paraId="46C46819">
            <w:pPr>
              <w:widowControl w:val="0"/>
              <w:autoSpaceDE w:val="0"/>
              <w:autoSpaceDN w:val="0"/>
              <w:adjustRightInd w:val="0"/>
              <w:snapToGrid w:val="0"/>
              <w:ind w:firstLine="0" w:firstLineChars="0"/>
              <w:jc w:val="left"/>
              <w:rPr>
                <w:rFonts w:hint="eastAsia" w:ascii="宋体" w:hAnsi="宋体" w:cs="Courier New"/>
                <w:b/>
                <w:color w:val="auto"/>
                <w:kern w:val="0"/>
                <w:szCs w:val="21"/>
                <w:highlight w:val="none"/>
              </w:rPr>
            </w:pPr>
            <w:r>
              <w:rPr>
                <w:rFonts w:hint="eastAsia" w:ascii="宋体" w:hAnsi="宋体" w:cs="Courier New"/>
                <w:color w:val="auto"/>
                <w:kern w:val="0"/>
                <w:szCs w:val="21"/>
                <w:highlight w:val="none"/>
              </w:rPr>
              <w:t>投标文件包含以下组成部分</w:t>
            </w:r>
            <w:r>
              <w:rPr>
                <w:rFonts w:hint="eastAsia" w:ascii="宋体" w:hAnsi="宋体" w:cs="Courier New"/>
                <w:b/>
                <w:color w:val="auto"/>
                <w:kern w:val="0"/>
                <w:szCs w:val="21"/>
                <w:highlight w:val="none"/>
              </w:rPr>
              <w:t>：</w:t>
            </w:r>
          </w:p>
          <w:p w14:paraId="778CB318">
            <w:pPr>
              <w:widowControl w:val="0"/>
              <w:autoSpaceDE w:val="0"/>
              <w:autoSpaceDN w:val="0"/>
              <w:adjustRightInd w:val="0"/>
              <w:snapToGrid w:val="0"/>
              <w:ind w:firstLine="0" w:firstLineChars="0"/>
              <w:jc w:val="left"/>
              <w:rPr>
                <w:rFonts w:hint="eastAsia" w:ascii="宋体" w:hAnsi="宋体" w:cs="Courier New"/>
                <w:color w:val="auto"/>
                <w:kern w:val="0"/>
                <w:szCs w:val="21"/>
                <w:highlight w:val="none"/>
              </w:rPr>
            </w:pPr>
            <w:r>
              <w:rPr>
                <w:rFonts w:hint="eastAsia" w:ascii="宋体" w:hAnsi="宋体"/>
                <w:color w:val="auto"/>
                <w:szCs w:val="21"/>
                <w:highlight w:val="none"/>
              </w:rPr>
              <w:t>☑</w:t>
            </w:r>
            <w:r>
              <w:rPr>
                <w:rFonts w:hint="eastAsia" w:ascii="宋体" w:hAnsi="宋体" w:cs="Courier New"/>
                <w:color w:val="auto"/>
                <w:kern w:val="0"/>
                <w:szCs w:val="21"/>
                <w:highlight w:val="none"/>
              </w:rPr>
              <w:t>资格审查文件</w:t>
            </w:r>
          </w:p>
          <w:p w14:paraId="520D7700">
            <w:pPr>
              <w:widowControl w:val="0"/>
              <w:autoSpaceDE w:val="0"/>
              <w:autoSpaceDN w:val="0"/>
              <w:adjustRightInd w:val="0"/>
              <w:snapToGrid w:val="0"/>
              <w:ind w:firstLine="0" w:firstLineChars="0"/>
              <w:jc w:val="left"/>
              <w:rPr>
                <w:rFonts w:hint="eastAsia" w:ascii="宋体" w:hAnsi="宋体" w:cs="Courier New"/>
                <w:color w:val="auto"/>
                <w:kern w:val="0"/>
                <w:szCs w:val="21"/>
                <w:highlight w:val="none"/>
              </w:rPr>
            </w:pPr>
            <w:r>
              <w:rPr>
                <w:rFonts w:hint="eastAsia" w:ascii="宋体" w:hAnsi="宋体"/>
                <w:color w:val="auto"/>
                <w:szCs w:val="21"/>
                <w:highlight w:val="none"/>
              </w:rPr>
              <w:t>☑</w:t>
            </w:r>
            <w:r>
              <w:rPr>
                <w:rFonts w:hint="eastAsia" w:ascii="宋体" w:hAnsi="宋体" w:cs="Courier New"/>
                <w:color w:val="auto"/>
                <w:kern w:val="0"/>
                <w:szCs w:val="21"/>
                <w:highlight w:val="none"/>
              </w:rPr>
              <w:t>商务标部分</w:t>
            </w:r>
          </w:p>
          <w:p w14:paraId="52886D9B">
            <w:pPr>
              <w:widowControl w:val="0"/>
              <w:autoSpaceDE w:val="0"/>
              <w:autoSpaceDN w:val="0"/>
              <w:adjustRightInd w:val="0"/>
              <w:snapToGrid w:val="0"/>
              <w:ind w:firstLine="0" w:firstLineChars="0"/>
              <w:jc w:val="left"/>
              <w:rPr>
                <w:rFonts w:hint="eastAsia" w:ascii="宋体" w:hAnsi="宋体" w:cs="Courier New"/>
                <w:color w:val="auto"/>
                <w:kern w:val="0"/>
                <w:szCs w:val="21"/>
                <w:highlight w:val="none"/>
              </w:rPr>
            </w:pPr>
            <w:r>
              <w:rPr>
                <w:rFonts w:hint="eastAsia" w:ascii="宋体" w:hAnsi="宋体"/>
                <w:color w:val="auto"/>
                <w:szCs w:val="21"/>
                <w:highlight w:val="none"/>
              </w:rPr>
              <w:t>☑</w:t>
            </w:r>
            <w:r>
              <w:rPr>
                <w:rFonts w:hint="eastAsia" w:ascii="宋体" w:hAnsi="宋体" w:cs="Courier New"/>
                <w:color w:val="auto"/>
                <w:kern w:val="0"/>
                <w:szCs w:val="21"/>
                <w:highlight w:val="none"/>
              </w:rPr>
              <w:t>技术标部分</w:t>
            </w:r>
          </w:p>
          <w:p w14:paraId="3334BC5D">
            <w:pPr>
              <w:widowControl w:val="0"/>
              <w:autoSpaceDE w:val="0"/>
              <w:autoSpaceDN w:val="0"/>
              <w:adjustRightInd w:val="0"/>
              <w:snapToGrid w:val="0"/>
              <w:ind w:firstLine="0" w:firstLineChars="0"/>
              <w:jc w:val="left"/>
              <w:rPr>
                <w:rFonts w:hint="eastAsia" w:ascii="宋体" w:hAnsi="宋体" w:cs="Courier New"/>
                <w:color w:val="auto"/>
                <w:kern w:val="0"/>
                <w:szCs w:val="21"/>
                <w:highlight w:val="none"/>
              </w:rPr>
            </w:pPr>
            <w:r>
              <w:rPr>
                <w:rFonts w:hint="eastAsia" w:ascii="宋体" w:hAnsi="宋体"/>
                <w:color w:val="auto"/>
                <w:szCs w:val="21"/>
                <w:highlight w:val="none"/>
              </w:rPr>
              <w:t>☑</w:t>
            </w:r>
            <w:r>
              <w:rPr>
                <w:rFonts w:hint="eastAsia" w:ascii="宋体" w:hAnsi="宋体" w:cs="Courier New"/>
                <w:color w:val="auto"/>
                <w:kern w:val="0"/>
                <w:szCs w:val="21"/>
                <w:highlight w:val="none"/>
              </w:rPr>
              <w:t>价格标部分</w:t>
            </w:r>
          </w:p>
        </w:tc>
      </w:tr>
      <w:tr w14:paraId="323C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1A9ACF99">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1110" w:type="pct"/>
            <w:tcBorders>
              <w:bottom w:val="single" w:color="auto" w:sz="4" w:space="0"/>
            </w:tcBorders>
            <w:shd w:val="clear" w:color="auto" w:fill="FFFFFF"/>
            <w:vAlign w:val="center"/>
          </w:tcPr>
          <w:p w14:paraId="31DFEAB9">
            <w:pPr>
              <w:widowControl w:val="0"/>
              <w:autoSpaceDE w:val="0"/>
              <w:autoSpaceDN w:val="0"/>
              <w:adjustRightInd w:val="0"/>
              <w:snapToGrid w:val="0"/>
              <w:ind w:firstLine="0" w:firstLineChars="0"/>
              <w:jc w:val="center"/>
              <w:rPr>
                <w:rFonts w:hint="eastAsia" w:ascii="宋体" w:hAnsi="宋体" w:cs="Courier New"/>
                <w:color w:val="auto"/>
                <w:kern w:val="0"/>
                <w:szCs w:val="21"/>
                <w:highlight w:val="none"/>
              </w:rPr>
            </w:pPr>
            <w:r>
              <w:rPr>
                <w:rFonts w:hint="eastAsia" w:ascii="宋体" w:hAnsi="宋体" w:cs="Courier New"/>
                <w:color w:val="auto"/>
                <w:kern w:val="0"/>
                <w:szCs w:val="21"/>
                <w:highlight w:val="none"/>
              </w:rPr>
              <w:t>资格审查文件</w:t>
            </w:r>
          </w:p>
        </w:tc>
        <w:tc>
          <w:tcPr>
            <w:tcW w:w="3331" w:type="pct"/>
            <w:shd w:val="clear" w:color="auto" w:fill="FFFFFF"/>
            <w:vAlign w:val="center"/>
          </w:tcPr>
          <w:p w14:paraId="7DF6D6E7">
            <w:pPr>
              <w:widowControl w:val="0"/>
              <w:wordWrap w:val="0"/>
              <w:autoSpaceDE w:val="0"/>
              <w:autoSpaceDN w:val="0"/>
              <w:adjustRightInd w:val="0"/>
              <w:snapToGrid w:val="0"/>
              <w:ind w:firstLine="0" w:firstLineChars="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编制内容：</w:t>
            </w:r>
          </w:p>
          <w:p w14:paraId="490B9515">
            <w:pPr>
              <w:widowControl w:val="0"/>
              <w:wordWrap w:val="0"/>
              <w:autoSpaceDE w:val="0"/>
              <w:autoSpaceDN w:val="0"/>
              <w:adjustRightInd w:val="0"/>
              <w:snapToGrid w:val="0"/>
              <w:ind w:firstLine="0" w:firstLineChars="0"/>
              <w:rPr>
                <w:rFonts w:hint="eastAsia" w:ascii="宋体" w:hAnsi="宋体" w:cs="Courier New"/>
                <w:color w:val="auto"/>
                <w:kern w:val="0"/>
                <w:szCs w:val="21"/>
                <w:highlight w:val="none"/>
                <w:u w:val="single"/>
              </w:rPr>
            </w:pPr>
            <w:r>
              <w:rPr>
                <w:rFonts w:hint="eastAsia" w:ascii="宋体" w:hAnsi="宋体" w:cs="Courier New"/>
                <w:color w:val="auto"/>
                <w:kern w:val="0"/>
                <w:szCs w:val="21"/>
                <w:highlight w:val="none"/>
              </w:rPr>
              <w:t>详见第五章</w:t>
            </w:r>
          </w:p>
        </w:tc>
      </w:tr>
      <w:tr w14:paraId="4622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2B02C7C4">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1110" w:type="pct"/>
            <w:tcBorders>
              <w:top w:val="single" w:color="auto" w:sz="4" w:space="0"/>
            </w:tcBorders>
            <w:shd w:val="clear" w:color="auto" w:fill="FFFFFF"/>
            <w:vAlign w:val="center"/>
          </w:tcPr>
          <w:p w14:paraId="47D37EB8">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商务标部分</w:t>
            </w:r>
          </w:p>
        </w:tc>
        <w:tc>
          <w:tcPr>
            <w:tcW w:w="3331" w:type="pct"/>
            <w:shd w:val="clear" w:color="auto" w:fill="FFFFFF"/>
            <w:vAlign w:val="center"/>
          </w:tcPr>
          <w:p w14:paraId="0B07D697">
            <w:pPr>
              <w:widowControl w:val="0"/>
              <w:wordWrap w:val="0"/>
              <w:autoSpaceDE w:val="0"/>
              <w:autoSpaceDN w:val="0"/>
              <w:adjustRightInd w:val="0"/>
              <w:snapToGrid w:val="0"/>
              <w:ind w:firstLine="0" w:firstLineChars="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编制内容：</w:t>
            </w:r>
          </w:p>
          <w:p w14:paraId="0B1DACE5">
            <w:pPr>
              <w:widowControl w:val="0"/>
              <w:wordWrap w:val="0"/>
              <w:autoSpaceDE w:val="0"/>
              <w:autoSpaceDN w:val="0"/>
              <w:adjustRightInd w:val="0"/>
              <w:snapToGrid w:val="0"/>
              <w:ind w:firstLine="0" w:firstLineChars="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详见第五章</w:t>
            </w:r>
          </w:p>
        </w:tc>
      </w:tr>
      <w:tr w14:paraId="0187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32F4F7FD">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1110" w:type="pct"/>
            <w:shd w:val="clear" w:color="auto" w:fill="FFFFFF"/>
            <w:vAlign w:val="center"/>
          </w:tcPr>
          <w:p w14:paraId="2F4923DB">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技术标部分</w:t>
            </w:r>
          </w:p>
        </w:tc>
        <w:tc>
          <w:tcPr>
            <w:tcW w:w="3331" w:type="pct"/>
            <w:shd w:val="clear" w:color="auto" w:fill="FFFFFF"/>
            <w:vAlign w:val="center"/>
          </w:tcPr>
          <w:p w14:paraId="5C07B9A4">
            <w:pPr>
              <w:widowControl w:val="0"/>
              <w:wordWrap w:val="0"/>
              <w:autoSpaceDE w:val="0"/>
              <w:autoSpaceDN w:val="0"/>
              <w:adjustRightInd w:val="0"/>
              <w:snapToGrid w:val="0"/>
              <w:ind w:firstLine="0" w:firstLineChars="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编制内容：</w:t>
            </w:r>
          </w:p>
          <w:p w14:paraId="7005FE5C">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s="Courier New"/>
                <w:color w:val="auto"/>
                <w:kern w:val="0"/>
                <w:szCs w:val="21"/>
                <w:highlight w:val="none"/>
              </w:rPr>
              <w:t>详见第五章</w:t>
            </w:r>
          </w:p>
        </w:tc>
      </w:tr>
      <w:tr w14:paraId="57A0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1B6414E3">
            <w:pPr>
              <w:widowControl w:val="0"/>
              <w:autoSpaceDE w:val="0"/>
              <w:autoSpaceDN w:val="0"/>
              <w:adjustRightInd w:val="0"/>
              <w:snapToGrid w:val="0"/>
              <w:ind w:firstLine="0" w:firstLineChars="0"/>
              <w:jc w:val="center"/>
              <w:rPr>
                <w:rFonts w:hint="eastAsia" w:ascii="宋体" w:hAnsi="宋体"/>
                <w:color w:val="auto"/>
                <w:szCs w:val="21"/>
                <w:highlight w:val="none"/>
              </w:rPr>
            </w:pPr>
          </w:p>
        </w:tc>
        <w:tc>
          <w:tcPr>
            <w:tcW w:w="1110" w:type="pct"/>
            <w:shd w:val="clear" w:color="auto" w:fill="FFFFFF"/>
            <w:vAlign w:val="center"/>
          </w:tcPr>
          <w:p w14:paraId="71080099">
            <w:pPr>
              <w:widowControl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价格标部分</w:t>
            </w:r>
          </w:p>
        </w:tc>
        <w:tc>
          <w:tcPr>
            <w:tcW w:w="3331" w:type="pct"/>
            <w:shd w:val="clear" w:color="auto" w:fill="FFFFFF"/>
            <w:vAlign w:val="center"/>
          </w:tcPr>
          <w:p w14:paraId="50269A66">
            <w:pPr>
              <w:widowControl w:val="0"/>
              <w:wordWrap w:val="0"/>
              <w:autoSpaceDE w:val="0"/>
              <w:autoSpaceDN w:val="0"/>
              <w:adjustRightInd w:val="0"/>
              <w:snapToGrid w:val="0"/>
              <w:ind w:firstLine="0" w:firstLineChars="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编制内容：</w:t>
            </w:r>
          </w:p>
          <w:p w14:paraId="322A7C16">
            <w:pPr>
              <w:widowControl w:val="0"/>
              <w:wordWrap w:val="0"/>
              <w:autoSpaceDE w:val="0"/>
              <w:autoSpaceDN w:val="0"/>
              <w:adjustRightInd w:val="0"/>
              <w:snapToGrid w:val="0"/>
              <w:ind w:firstLine="0" w:firstLineChars="0"/>
              <w:rPr>
                <w:rFonts w:hint="eastAsia" w:ascii="宋体" w:hAnsi="宋体"/>
                <w:snapToGrid w:val="0"/>
                <w:color w:val="auto"/>
                <w:kern w:val="0"/>
                <w:szCs w:val="21"/>
                <w:highlight w:val="none"/>
              </w:rPr>
            </w:pPr>
            <w:r>
              <w:rPr>
                <w:rFonts w:hint="eastAsia" w:ascii="宋体" w:hAnsi="宋体" w:cs="Courier New"/>
                <w:color w:val="auto"/>
                <w:kern w:val="0"/>
                <w:szCs w:val="21"/>
                <w:highlight w:val="none"/>
              </w:rPr>
              <w:t>详见第五章</w:t>
            </w:r>
          </w:p>
        </w:tc>
      </w:tr>
      <w:tr w14:paraId="6F01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02EC4D0A">
            <w:pPr>
              <w:widowControl w:val="0"/>
              <w:autoSpaceDE w:val="0"/>
              <w:autoSpaceDN w:val="0"/>
              <w:adjustRightInd w:val="0"/>
              <w:snapToGrid w:val="0"/>
              <w:ind w:firstLine="0" w:firstLineChars="0"/>
              <w:jc w:val="left"/>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备注：</w:t>
            </w:r>
          </w:p>
          <w:p w14:paraId="5F107A40">
            <w:pPr>
              <w:widowControl w:val="0"/>
              <w:autoSpaceDE w:val="0"/>
              <w:autoSpaceDN w:val="0"/>
              <w:adjustRightInd w:val="0"/>
              <w:snapToGrid w:val="0"/>
              <w:ind w:firstLine="0" w:firstLineChars="0"/>
              <w:jc w:val="left"/>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本表如出现前后不一的缺漏情况，以招标文件中列明较多的为准，如出现名称不一致的情况以投标文件格式的名称为准。</w:t>
            </w:r>
          </w:p>
        </w:tc>
      </w:tr>
      <w:bookmarkEnd w:id="37"/>
    </w:tbl>
    <w:p w14:paraId="008B6E21">
      <w:pPr>
        <w:pStyle w:val="19"/>
        <w:ind w:firstLine="0" w:firstLineChars="0"/>
        <w:rPr>
          <w:rFonts w:hint="eastAsia" w:ascii="宋体" w:hAnsi="宋体"/>
          <w:color w:val="auto"/>
          <w:highlight w:val="none"/>
          <w:shd w:val="clear" w:color="auto" w:fill="FFFFFF"/>
        </w:rPr>
      </w:pPr>
      <w:bookmarkStart w:id="38" w:name="_Hlk532140390"/>
      <w:bookmarkStart w:id="39" w:name="_Toc144974497"/>
      <w:bookmarkStart w:id="40" w:name="_Toc152045529"/>
      <w:bookmarkStart w:id="41" w:name="_Toc152042305"/>
    </w:p>
    <w:p w14:paraId="25FC2AB5">
      <w:pPr>
        <w:pStyle w:val="13"/>
        <w:ind w:firstLine="420"/>
        <w:rPr>
          <w:color w:val="auto"/>
          <w:highlight w:val="none"/>
        </w:rPr>
      </w:pPr>
      <w:r>
        <w:rPr>
          <w:color w:val="auto"/>
          <w:highlight w:val="none"/>
          <w:shd w:val="clear" w:color="auto" w:fill="FFFFFF"/>
        </w:rPr>
        <w:br w:type="page"/>
      </w:r>
    </w:p>
    <w:p w14:paraId="78EFD348">
      <w:pPr>
        <w:widowControl w:val="0"/>
        <w:autoSpaceDE w:val="0"/>
        <w:autoSpaceDN w:val="0"/>
        <w:adjustRightInd w:val="0"/>
        <w:snapToGrid w:val="0"/>
        <w:ind w:firstLine="0" w:firstLineChars="0"/>
        <w:jc w:val="center"/>
        <w:outlineLvl w:val="1"/>
        <w:rPr>
          <w:rFonts w:hint="eastAsia" w:ascii="宋体" w:hAnsi="宋体"/>
          <w:color w:val="auto"/>
          <w:sz w:val="28"/>
          <w:highlight w:val="none"/>
        </w:rPr>
      </w:pPr>
      <w:bookmarkStart w:id="42" w:name="_Toc1574269356"/>
      <w:bookmarkStart w:id="43" w:name="_Toc23669"/>
      <w:bookmarkStart w:id="44" w:name="_Toc22623"/>
      <w:bookmarkStart w:id="45" w:name="_Toc21763"/>
      <w:bookmarkStart w:id="46" w:name="_Toc4312"/>
      <w:bookmarkStart w:id="47" w:name="_Toc11206"/>
      <w:bookmarkStart w:id="48" w:name="_Toc28522"/>
      <w:bookmarkStart w:id="49" w:name="_Toc10993"/>
      <w:r>
        <w:rPr>
          <w:rFonts w:hint="eastAsia" w:ascii="宋体" w:hAnsi="宋体"/>
          <w:b/>
          <w:color w:val="auto"/>
          <w:sz w:val="32"/>
          <w:szCs w:val="32"/>
          <w:highlight w:val="none"/>
        </w:rPr>
        <w:t>第二节 否决性条款摘要</w:t>
      </w:r>
      <w:bookmarkEnd w:id="42"/>
      <w:bookmarkEnd w:id="43"/>
      <w:bookmarkEnd w:id="44"/>
      <w:bookmarkEnd w:id="45"/>
      <w:bookmarkEnd w:id="46"/>
      <w:bookmarkEnd w:id="47"/>
      <w:bookmarkEnd w:id="48"/>
      <w:bookmarkEnd w:id="49"/>
    </w:p>
    <w:p w14:paraId="2EE54106">
      <w:pPr>
        <w:widowControl w:val="0"/>
        <w:autoSpaceDE w:val="0"/>
        <w:autoSpaceDN w:val="0"/>
        <w:adjustRightInd w:val="0"/>
        <w:snapToGrid w:val="0"/>
        <w:ind w:firstLine="0" w:firstLineChars="0"/>
        <w:jc w:val="left"/>
        <w:rPr>
          <w:rFonts w:hint="eastAsia" w:ascii="宋体" w:hAnsi="宋体"/>
          <w:bCs/>
          <w:color w:val="auto"/>
          <w:szCs w:val="21"/>
          <w:highlight w:val="none"/>
        </w:rPr>
      </w:pPr>
      <w:r>
        <w:rPr>
          <w:rFonts w:hint="eastAsia" w:ascii="宋体" w:hAnsi="宋体"/>
          <w:b/>
          <w:bCs/>
          <w:color w:val="auto"/>
          <w:szCs w:val="21"/>
          <w:highlight w:val="none"/>
        </w:rPr>
        <w:t>提示投标人和评标委员会</w:t>
      </w:r>
      <w:r>
        <w:rPr>
          <w:rFonts w:hint="eastAsia" w:ascii="宋体" w:hAnsi="宋体"/>
          <w:bCs/>
          <w:color w:val="auto"/>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11676FE0">
      <w:pPr>
        <w:widowControl w:val="0"/>
        <w:autoSpaceDE w:val="0"/>
        <w:autoSpaceDN w:val="0"/>
        <w:adjustRightInd w:val="0"/>
        <w:snapToGrid w:val="0"/>
        <w:ind w:firstLine="0" w:firstLineChars="0"/>
        <w:jc w:val="left"/>
        <w:rPr>
          <w:rFonts w:hint="eastAsia" w:ascii="宋体" w:hAnsi="宋体"/>
          <w:bCs/>
          <w:color w:val="auto"/>
          <w:szCs w:val="21"/>
          <w:highlight w:val="none"/>
        </w:rPr>
      </w:pPr>
    </w:p>
    <w:p w14:paraId="056C04F4">
      <w:pPr>
        <w:pStyle w:val="344"/>
        <w:widowControl w:val="0"/>
        <w:numPr>
          <w:ilvl w:val="0"/>
          <w:numId w:val="3"/>
        </w:numPr>
        <w:autoSpaceDE w:val="0"/>
        <w:autoSpaceDN w:val="0"/>
        <w:adjustRightInd w:val="0"/>
        <w:snapToGrid w:val="0"/>
        <w:ind w:left="0" w:firstLine="0" w:firstLineChars="0"/>
        <w:jc w:val="left"/>
        <w:rPr>
          <w:rFonts w:hint="eastAsia" w:ascii="宋体" w:hAnsi="宋体"/>
          <w:b/>
          <w:bCs/>
          <w:color w:val="auto"/>
          <w:szCs w:val="21"/>
          <w:highlight w:val="none"/>
        </w:rPr>
      </w:pPr>
      <w:r>
        <w:rPr>
          <w:rFonts w:hint="eastAsia" w:ascii="宋体" w:hAnsi="宋体"/>
          <w:b/>
          <w:color w:val="auto"/>
          <w:szCs w:val="21"/>
          <w:highlight w:val="none"/>
        </w:rPr>
        <w:t>投标文件有下列情形之一的，其投标将不予受理的情形（由招标人负责判定）：</w:t>
      </w:r>
    </w:p>
    <w:p w14:paraId="00365CA2">
      <w:pPr>
        <w:pStyle w:val="344"/>
        <w:widowControl w:val="0"/>
        <w:numPr>
          <w:ilvl w:val="1"/>
          <w:numId w:val="3"/>
        </w:numPr>
        <w:autoSpaceDE w:val="0"/>
        <w:autoSpaceDN w:val="0"/>
        <w:adjustRightInd w:val="0"/>
        <w:snapToGrid w:val="0"/>
        <w:ind w:left="0" w:firstLine="0" w:firstLineChars="0"/>
        <w:jc w:val="left"/>
        <w:rPr>
          <w:rFonts w:hint="eastAsia" w:ascii="宋体" w:hAnsi="宋体"/>
          <w:color w:val="auto"/>
          <w:highlight w:val="none"/>
        </w:rPr>
      </w:pPr>
      <w:bookmarkStart w:id="50" w:name="_Toc246144208"/>
      <w:bookmarkStart w:id="51" w:name="_Toc246133765"/>
      <w:bookmarkStart w:id="52" w:name="_Toc246221337"/>
      <w:r>
        <w:rPr>
          <w:rFonts w:hint="eastAsia" w:ascii="宋体" w:hAnsi="宋体"/>
          <w:color w:val="auto"/>
          <w:highlight w:val="none"/>
        </w:rPr>
        <w:t>在投标人须知前附表规定的投标截止时间以后逾期送达的或者未送达指定地点的投标文件；</w:t>
      </w:r>
    </w:p>
    <w:p w14:paraId="09FC425A">
      <w:pPr>
        <w:pStyle w:val="344"/>
        <w:widowControl w:val="0"/>
        <w:numPr>
          <w:ilvl w:val="1"/>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投标人名称和购买（获取）文件时登记不一致的。</w:t>
      </w:r>
    </w:p>
    <w:p w14:paraId="459ADAEA">
      <w:pPr>
        <w:widowControl w:val="0"/>
        <w:autoSpaceDE w:val="0"/>
        <w:autoSpaceDN w:val="0"/>
        <w:adjustRightInd w:val="0"/>
        <w:snapToGrid w:val="0"/>
        <w:ind w:firstLine="0" w:firstLineChars="0"/>
        <w:jc w:val="left"/>
        <w:rPr>
          <w:rFonts w:hint="eastAsia" w:ascii="宋体" w:hAnsi="宋体"/>
          <w:color w:val="auto"/>
          <w:highlight w:val="none"/>
        </w:rPr>
      </w:pPr>
    </w:p>
    <w:p w14:paraId="7A8E0BB4">
      <w:pPr>
        <w:pStyle w:val="344"/>
        <w:widowControl w:val="0"/>
        <w:numPr>
          <w:ilvl w:val="0"/>
          <w:numId w:val="3"/>
        </w:numPr>
        <w:autoSpaceDE w:val="0"/>
        <w:autoSpaceDN w:val="0"/>
        <w:adjustRightInd w:val="0"/>
        <w:snapToGrid w:val="0"/>
        <w:ind w:left="0" w:firstLine="0" w:firstLineChars="0"/>
        <w:jc w:val="left"/>
        <w:rPr>
          <w:rFonts w:hint="eastAsia" w:ascii="宋体" w:hAnsi="宋体"/>
          <w:b/>
          <w:color w:val="auto"/>
          <w:szCs w:val="21"/>
          <w:highlight w:val="none"/>
        </w:rPr>
      </w:pPr>
      <w:r>
        <w:rPr>
          <w:rFonts w:hint="eastAsia" w:ascii="宋体" w:hAnsi="宋体"/>
          <w:b/>
          <w:color w:val="auto"/>
          <w:szCs w:val="21"/>
          <w:highlight w:val="none"/>
        </w:rPr>
        <w:t>围标、串标与废标的判定与处理</w:t>
      </w:r>
      <w:bookmarkEnd w:id="50"/>
      <w:bookmarkEnd w:id="51"/>
      <w:bookmarkEnd w:id="52"/>
      <w:r>
        <w:rPr>
          <w:rFonts w:hint="eastAsia" w:ascii="宋体" w:hAnsi="宋体"/>
          <w:b/>
          <w:color w:val="auto"/>
          <w:szCs w:val="21"/>
          <w:highlight w:val="none"/>
        </w:rPr>
        <w:t>（初步评审由评标委员会负责判定）</w:t>
      </w:r>
    </w:p>
    <w:p w14:paraId="4D441B0F">
      <w:pPr>
        <w:pStyle w:val="344"/>
        <w:widowControl w:val="0"/>
        <w:numPr>
          <w:ilvl w:val="1"/>
          <w:numId w:val="3"/>
        </w:numPr>
        <w:autoSpaceDE w:val="0"/>
        <w:autoSpaceDN w:val="0"/>
        <w:adjustRightInd w:val="0"/>
        <w:snapToGrid w:val="0"/>
        <w:ind w:left="0" w:firstLine="0" w:firstLineChars="0"/>
        <w:jc w:val="left"/>
        <w:rPr>
          <w:rFonts w:hint="eastAsia" w:ascii="宋体" w:hAnsi="宋体"/>
          <w:b/>
          <w:color w:val="auto"/>
          <w:szCs w:val="21"/>
          <w:highlight w:val="none"/>
        </w:rPr>
      </w:pPr>
      <w:r>
        <w:rPr>
          <w:rFonts w:hint="eastAsia" w:ascii="宋体" w:hAnsi="宋体"/>
          <w:b/>
          <w:color w:val="auto"/>
          <w:szCs w:val="21"/>
          <w:highlight w:val="none"/>
        </w:rPr>
        <w:t>围标、串标的判定与处理</w:t>
      </w:r>
    </w:p>
    <w:p w14:paraId="3FC05F4E">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0E925D01">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不同投标人的投标文件由同一单位或者个人编制；</w:t>
      </w:r>
    </w:p>
    <w:p w14:paraId="7CE25982">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不同投标人委托同一单位或者个人办理投标事宜；</w:t>
      </w:r>
    </w:p>
    <w:p w14:paraId="31407C0D">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不同投标人的投标文件载明的项目管理成员为同一人；</w:t>
      </w:r>
    </w:p>
    <w:p w14:paraId="1EEB1F14">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不同投标人的投标文件异常一致或者投标报价呈规律性差异；</w:t>
      </w:r>
    </w:p>
    <w:p w14:paraId="0A89ACE2">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不同投标人的投标文件相互混装；</w:t>
      </w:r>
    </w:p>
    <w:p w14:paraId="558DF2BF">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不同投标人的投标保证金从同一单位或者个人的账户转出；</w:t>
      </w:r>
    </w:p>
    <w:p w14:paraId="2F0A2C8A">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ascii="宋体" w:hAnsi="宋体"/>
          <w:color w:val="auto"/>
          <w:highlight w:val="none"/>
        </w:rPr>
        <w:t>投标人以他人名义投标，串通投标，以行贿手段谋取中标或者以其他弄虚作假方式投标</w:t>
      </w:r>
      <w:r>
        <w:rPr>
          <w:rFonts w:hint="eastAsia" w:ascii="宋体" w:hAnsi="宋体"/>
          <w:color w:val="auto"/>
          <w:highlight w:val="none"/>
        </w:rPr>
        <w:t>。</w:t>
      </w:r>
    </w:p>
    <w:p w14:paraId="65FBCE83">
      <w:pPr>
        <w:pStyle w:val="344"/>
        <w:widowControl w:val="0"/>
        <w:numPr>
          <w:ilvl w:val="1"/>
          <w:numId w:val="3"/>
        </w:numPr>
        <w:autoSpaceDE w:val="0"/>
        <w:autoSpaceDN w:val="0"/>
        <w:adjustRightInd w:val="0"/>
        <w:snapToGrid w:val="0"/>
        <w:ind w:left="0" w:firstLine="0" w:firstLineChars="0"/>
        <w:jc w:val="left"/>
        <w:rPr>
          <w:rFonts w:hint="eastAsia" w:ascii="宋体" w:hAnsi="宋体"/>
          <w:b/>
          <w:color w:val="auto"/>
          <w:szCs w:val="21"/>
          <w:highlight w:val="none"/>
        </w:rPr>
      </w:pPr>
      <w:r>
        <w:rPr>
          <w:rFonts w:hint="eastAsia" w:ascii="宋体" w:hAnsi="宋体"/>
          <w:b/>
          <w:color w:val="auto"/>
          <w:szCs w:val="21"/>
          <w:highlight w:val="none"/>
        </w:rPr>
        <w:t>废标的判定与处理</w:t>
      </w:r>
    </w:p>
    <w:p w14:paraId="47298F33">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有下列情形之一的，经评标委员会遵循少数服从多数的原则集体表决认定后，按废标处理让该投标文件退出评标程序。</w:t>
      </w:r>
    </w:p>
    <w:p w14:paraId="77DD148C">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snapToGrid w:val="0"/>
          <w:color w:val="auto"/>
          <w:kern w:val="0"/>
          <w:highlight w:val="none"/>
        </w:rPr>
        <w:t>投标报价超出招标控制价或最高限价的或按第一章第三节3.2条规定的调整方法确定的调整后价格超出最高限价的；</w:t>
      </w:r>
    </w:p>
    <w:p w14:paraId="14DC5EC7">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ascii="宋体" w:hAnsi="宋体"/>
          <w:snapToGrid w:val="0"/>
          <w:color w:val="auto"/>
          <w:kern w:val="0"/>
          <w:highlight w:val="none"/>
        </w:rPr>
        <w:t>投标人资格条件不符合国家</w:t>
      </w:r>
      <w:r>
        <w:rPr>
          <w:rFonts w:hint="eastAsia" w:ascii="宋体" w:hAnsi="宋体"/>
          <w:snapToGrid w:val="0"/>
          <w:color w:val="auto"/>
          <w:kern w:val="0"/>
          <w:highlight w:val="none"/>
        </w:rPr>
        <w:t>有关</w:t>
      </w:r>
      <w:r>
        <w:rPr>
          <w:rFonts w:ascii="宋体" w:hAnsi="宋体"/>
          <w:snapToGrid w:val="0"/>
          <w:color w:val="auto"/>
          <w:kern w:val="0"/>
          <w:highlight w:val="none"/>
        </w:rPr>
        <w:t>规定和招标文件要求的</w:t>
      </w:r>
      <w:r>
        <w:rPr>
          <w:rFonts w:hint="eastAsia" w:ascii="宋体" w:hAnsi="宋体"/>
          <w:snapToGrid w:val="0"/>
          <w:color w:val="auto"/>
          <w:kern w:val="0"/>
          <w:highlight w:val="none"/>
        </w:rPr>
        <w:t>；</w:t>
      </w:r>
    </w:p>
    <w:p w14:paraId="69E805D8">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snapToGrid w:val="0"/>
          <w:color w:val="auto"/>
          <w:kern w:val="0"/>
          <w:highlight w:val="none"/>
        </w:rPr>
        <w:t>未按招标文件的规定提交投标保证金的，或投标保函的内容不符合招标文件要求的；</w:t>
      </w:r>
    </w:p>
    <w:p w14:paraId="41CB702F">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snapToGrid w:val="0"/>
          <w:color w:val="auto"/>
          <w:kern w:val="0"/>
          <w:highlight w:val="none"/>
        </w:rPr>
        <w:t>未按招标文件规定提交《投标函》的，或《投标函》未按招标文件规定填写、漏填或内容填写错误，可能</w:t>
      </w:r>
      <w:r>
        <w:rPr>
          <w:rFonts w:ascii="宋体" w:hAnsi="宋体"/>
          <w:snapToGrid w:val="0"/>
          <w:color w:val="auto"/>
          <w:kern w:val="0"/>
          <w:highlight w:val="none"/>
        </w:rPr>
        <w:t>导致</w:t>
      </w:r>
      <w:r>
        <w:rPr>
          <w:rFonts w:hint="eastAsia" w:ascii="宋体" w:hAnsi="宋体"/>
          <w:snapToGrid w:val="0"/>
          <w:color w:val="auto"/>
          <w:kern w:val="0"/>
          <w:highlight w:val="none"/>
        </w:rPr>
        <w:t>影响</w:t>
      </w:r>
      <w:r>
        <w:rPr>
          <w:rFonts w:ascii="宋体" w:hAnsi="宋体"/>
          <w:snapToGrid w:val="0"/>
          <w:color w:val="auto"/>
          <w:kern w:val="0"/>
          <w:highlight w:val="none"/>
        </w:rPr>
        <w:t>项目实施，损害招标人利益的</w:t>
      </w:r>
      <w:r>
        <w:rPr>
          <w:rFonts w:hint="eastAsia" w:ascii="宋体" w:hAnsi="宋体"/>
          <w:snapToGrid w:val="0"/>
          <w:color w:val="auto"/>
          <w:kern w:val="0"/>
          <w:highlight w:val="none"/>
        </w:rPr>
        <w:t>；</w:t>
      </w:r>
    </w:p>
    <w:p w14:paraId="35F9DB80">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组成联合体投标的，投标文件中未按规定提交联合体所有成员共同投标协议的；</w:t>
      </w:r>
    </w:p>
    <w:p w14:paraId="6A619DB1">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ascii="宋体" w:hAnsi="宋体"/>
          <w:color w:val="auto"/>
          <w:highlight w:val="none"/>
        </w:rPr>
        <w:t>投标人递交两份或多份内容不同的投标文件，或在一份投标文件中，有两个或多个报价且</w:t>
      </w:r>
      <w:r>
        <w:rPr>
          <w:rFonts w:hint="eastAsia" w:ascii="宋体" w:hAnsi="宋体"/>
          <w:color w:val="auto"/>
          <w:highlight w:val="none"/>
        </w:rPr>
        <w:t>根据招标文件评定标办法规定的修正原则无法确定</w:t>
      </w:r>
      <w:r>
        <w:rPr>
          <w:rFonts w:ascii="宋体" w:hAnsi="宋体"/>
          <w:color w:val="auto"/>
          <w:highlight w:val="none"/>
        </w:rPr>
        <w:t>哪一个有效的</w:t>
      </w:r>
      <w:r>
        <w:rPr>
          <w:rFonts w:hint="eastAsia" w:ascii="宋体" w:hAnsi="宋体"/>
          <w:color w:val="auto"/>
          <w:highlight w:val="none"/>
        </w:rPr>
        <w:t>。</w:t>
      </w:r>
      <w:r>
        <w:rPr>
          <w:rFonts w:ascii="宋体" w:hAnsi="宋体"/>
          <w:color w:val="auto"/>
          <w:highlight w:val="none"/>
        </w:rPr>
        <w:t>按招标文件规定提供可选择性方案报价的除外；</w:t>
      </w:r>
    </w:p>
    <w:p w14:paraId="4012C93B">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snapToGrid w:val="0"/>
          <w:color w:val="auto"/>
          <w:kern w:val="0"/>
          <w:highlight w:val="none"/>
        </w:rPr>
        <w:t>参加联合体的各成员再以自己的名义单独投标的，或同时参加两个（含两个）以上的联合体投标的；</w:t>
      </w:r>
    </w:p>
    <w:p w14:paraId="636FCF7E">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ascii="宋体" w:hAnsi="宋体"/>
          <w:color w:val="auto"/>
          <w:highlight w:val="none"/>
        </w:rPr>
        <w:t>对招标文件提出的实质性要求和条件未作出响应的</w:t>
      </w:r>
      <w:r>
        <w:rPr>
          <w:rFonts w:hint="eastAsia" w:ascii="宋体" w:hAnsi="宋体"/>
          <w:color w:val="auto"/>
          <w:highlight w:val="none"/>
        </w:rPr>
        <w:t>或不满足的，对招标文件实质性条款为招标文件中所有标注“★”号的条款以及初步评审表要求的内容未作出响应的或不满足的</w:t>
      </w:r>
      <w:r>
        <w:rPr>
          <w:rFonts w:ascii="宋体" w:hAnsi="宋体"/>
          <w:color w:val="auto"/>
          <w:highlight w:val="none"/>
        </w:rPr>
        <w:t xml:space="preserve">； </w:t>
      </w:r>
    </w:p>
    <w:p w14:paraId="641DEAEB">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ascii="宋体" w:hAnsi="宋体"/>
          <w:color w:val="auto"/>
          <w:highlight w:val="none"/>
        </w:rPr>
        <w:t>投标人未能按照评标委员会要求，对其投标文件进行澄清、说明和补正的</w:t>
      </w:r>
      <w:r>
        <w:rPr>
          <w:rFonts w:hint="eastAsia" w:ascii="宋体" w:hAnsi="宋体"/>
          <w:color w:val="auto"/>
          <w:highlight w:val="none"/>
        </w:rPr>
        <w:t>，或投标人不接受根据招标文件规定对投标报价进行算术修正的；</w:t>
      </w:r>
    </w:p>
    <w:p w14:paraId="300479CB">
      <w:pPr>
        <w:pStyle w:val="344"/>
        <w:widowControl w:val="0"/>
        <w:numPr>
          <w:ilvl w:val="2"/>
          <w:numId w:val="3"/>
        </w:numPr>
        <w:autoSpaceDE w:val="0"/>
        <w:autoSpaceDN w:val="0"/>
        <w:adjustRightInd w:val="0"/>
        <w:snapToGrid w:val="0"/>
        <w:ind w:left="0" w:firstLine="0" w:firstLineChars="0"/>
        <w:jc w:val="left"/>
        <w:rPr>
          <w:rFonts w:hint="eastAsia" w:ascii="宋体" w:hAnsi="宋体"/>
          <w:color w:val="auto"/>
          <w:highlight w:val="none"/>
        </w:rPr>
      </w:pPr>
      <w:r>
        <w:rPr>
          <w:rFonts w:hint="eastAsia" w:ascii="宋体" w:hAnsi="宋体"/>
          <w:color w:val="auto"/>
          <w:highlight w:val="none"/>
        </w:rPr>
        <w:t>单位负责人为同一人或者存在控股、管理关系的不同单位，参加同一标段投标或者未划分标段的同一招标项目投标；</w:t>
      </w:r>
    </w:p>
    <w:p w14:paraId="7444E28A">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snapToGrid w:val="0"/>
          <w:color w:val="auto"/>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276C9123">
      <w:pPr>
        <w:pStyle w:val="344"/>
        <w:widowControl w:val="0"/>
        <w:numPr>
          <w:ilvl w:val="2"/>
          <w:numId w:val="3"/>
        </w:numPr>
        <w:autoSpaceDE w:val="0"/>
        <w:autoSpaceDN w:val="0"/>
        <w:adjustRightInd w:val="0"/>
        <w:snapToGrid w:val="0"/>
        <w:ind w:left="0" w:firstLine="0" w:firstLineChars="0"/>
        <w:jc w:val="left"/>
        <w:rPr>
          <w:rFonts w:hint="eastAsia" w:ascii="宋体" w:hAnsi="宋体"/>
          <w:snapToGrid w:val="0"/>
          <w:color w:val="auto"/>
          <w:kern w:val="0"/>
          <w:highlight w:val="none"/>
        </w:rPr>
      </w:pPr>
      <w:r>
        <w:rPr>
          <w:rFonts w:hint="eastAsia" w:ascii="宋体" w:hAnsi="宋体"/>
          <w:color w:val="auto"/>
          <w:highlight w:val="none"/>
        </w:rPr>
        <w:t>符合法律法规或主管部门规范性文件规定废标情形的。</w:t>
      </w:r>
    </w:p>
    <w:p w14:paraId="352AEE91">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b/>
          <w:color w:val="auto"/>
          <w:highlight w:val="none"/>
        </w:rPr>
        <w:t>注：</w:t>
      </w:r>
      <w:r>
        <w:rPr>
          <w:rFonts w:hint="eastAsia" w:ascii="宋体" w:hAnsi="宋体"/>
          <w:color w:val="auto"/>
          <w:highlight w:val="none"/>
        </w:rPr>
        <w:t>招标人对上述内容有修改或补充的，以下述条款为准。</w:t>
      </w:r>
    </w:p>
    <w:p w14:paraId="393F2445">
      <w:pPr>
        <w:widowControl w:val="0"/>
        <w:autoSpaceDE w:val="0"/>
        <w:autoSpaceDN w:val="0"/>
        <w:adjustRightInd w:val="0"/>
        <w:snapToGrid w:val="0"/>
        <w:ind w:firstLine="0" w:firstLineChars="0"/>
        <w:jc w:val="left"/>
        <w:rPr>
          <w:rFonts w:hint="eastAsia" w:ascii="宋体" w:hAnsi="宋体"/>
          <w:color w:val="auto"/>
          <w:highlight w:val="none"/>
        </w:rPr>
      </w:pPr>
    </w:p>
    <w:p w14:paraId="2B1B2D23">
      <w:pPr>
        <w:pStyle w:val="344"/>
        <w:widowControl w:val="0"/>
        <w:numPr>
          <w:ilvl w:val="0"/>
          <w:numId w:val="3"/>
        </w:numPr>
        <w:autoSpaceDE w:val="0"/>
        <w:autoSpaceDN w:val="0"/>
        <w:adjustRightInd w:val="0"/>
        <w:snapToGrid w:val="0"/>
        <w:ind w:left="0" w:firstLine="0" w:firstLineChars="0"/>
        <w:jc w:val="left"/>
        <w:rPr>
          <w:rFonts w:hint="eastAsia" w:ascii="宋体" w:hAnsi="宋体"/>
          <w:b/>
          <w:color w:val="auto"/>
          <w:szCs w:val="21"/>
          <w:highlight w:val="none"/>
        </w:rPr>
      </w:pPr>
      <w:r>
        <w:rPr>
          <w:rFonts w:hint="eastAsia" w:ascii="宋体" w:hAnsi="宋体"/>
          <w:b/>
          <w:color w:val="auto"/>
          <w:szCs w:val="21"/>
          <w:highlight w:val="none"/>
        </w:rPr>
        <w:t>招标人修改或补充的投标文件不予受理的情形：</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无</w:t>
      </w:r>
      <w:r>
        <w:rPr>
          <w:rFonts w:ascii="宋体" w:hAnsi="宋体"/>
          <w:b/>
          <w:color w:val="auto"/>
          <w:szCs w:val="21"/>
          <w:highlight w:val="none"/>
          <w:u w:val="single"/>
        </w:rPr>
        <w:t xml:space="preserve">                                </w:t>
      </w:r>
    </w:p>
    <w:p w14:paraId="1E59103A">
      <w:pPr>
        <w:widowControl w:val="0"/>
        <w:autoSpaceDE w:val="0"/>
        <w:autoSpaceDN w:val="0"/>
        <w:adjustRightInd w:val="0"/>
        <w:snapToGrid w:val="0"/>
        <w:ind w:firstLine="0" w:firstLineChars="0"/>
        <w:jc w:val="left"/>
        <w:rPr>
          <w:rFonts w:hint="eastAsia" w:ascii="宋体" w:hAnsi="宋体"/>
          <w:b/>
          <w:color w:val="auto"/>
          <w:szCs w:val="21"/>
          <w:highlight w:val="none"/>
        </w:rPr>
      </w:pPr>
    </w:p>
    <w:p w14:paraId="21A237DE">
      <w:pPr>
        <w:pStyle w:val="344"/>
        <w:widowControl w:val="0"/>
        <w:numPr>
          <w:ilvl w:val="0"/>
          <w:numId w:val="3"/>
        </w:numPr>
        <w:autoSpaceDE w:val="0"/>
        <w:autoSpaceDN w:val="0"/>
        <w:adjustRightInd w:val="0"/>
        <w:snapToGrid w:val="0"/>
        <w:ind w:left="0" w:firstLine="0" w:firstLineChars="0"/>
        <w:jc w:val="left"/>
        <w:rPr>
          <w:rFonts w:hint="eastAsia" w:ascii="宋体" w:hAnsi="宋体"/>
          <w:b/>
          <w:snapToGrid w:val="0"/>
          <w:color w:val="auto"/>
          <w:kern w:val="0"/>
          <w:szCs w:val="21"/>
          <w:highlight w:val="none"/>
        </w:rPr>
      </w:pPr>
      <w:r>
        <w:rPr>
          <w:rFonts w:hint="eastAsia" w:ascii="宋体" w:hAnsi="宋体"/>
          <w:b/>
          <w:color w:val="auto"/>
          <w:szCs w:val="21"/>
          <w:highlight w:val="none"/>
        </w:rPr>
        <w:t>招标人修改或补充的废标情形：</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无</w:t>
      </w:r>
      <w:r>
        <w:rPr>
          <w:rFonts w:ascii="宋体" w:hAnsi="宋体"/>
          <w:b/>
          <w:color w:val="auto"/>
          <w:szCs w:val="21"/>
          <w:highlight w:val="none"/>
          <w:u w:val="single"/>
        </w:rPr>
        <w:t xml:space="preserve">                                        </w:t>
      </w:r>
    </w:p>
    <w:bookmarkEnd w:id="38"/>
    <w:p w14:paraId="3A3F468F">
      <w:pPr>
        <w:widowControl w:val="0"/>
        <w:autoSpaceDE w:val="0"/>
        <w:autoSpaceDN w:val="0"/>
        <w:adjustRightInd w:val="0"/>
        <w:snapToGrid w:val="0"/>
        <w:ind w:firstLine="0" w:firstLineChars="0"/>
        <w:jc w:val="center"/>
        <w:outlineLvl w:val="1"/>
        <w:rPr>
          <w:rFonts w:hint="eastAsia" w:ascii="宋体" w:hAnsi="宋体"/>
          <w:b/>
          <w:bCs/>
          <w:color w:val="auto"/>
          <w:sz w:val="28"/>
          <w:szCs w:val="32"/>
          <w:highlight w:val="none"/>
        </w:rPr>
      </w:pPr>
      <w:r>
        <w:rPr>
          <w:rFonts w:ascii="宋体" w:hAnsi="宋体"/>
          <w:color w:val="auto"/>
          <w:sz w:val="28"/>
          <w:highlight w:val="none"/>
        </w:rPr>
        <w:br w:type="page"/>
      </w:r>
      <w:bookmarkStart w:id="53" w:name="_Toc1082"/>
      <w:bookmarkStart w:id="54" w:name="_Toc337956627"/>
      <w:bookmarkStart w:id="55" w:name="_Toc2646"/>
      <w:bookmarkStart w:id="56" w:name="_Toc31350"/>
      <w:bookmarkStart w:id="57" w:name="_Toc27945"/>
      <w:bookmarkStart w:id="58" w:name="_Toc12122"/>
      <w:bookmarkStart w:id="59" w:name="_Toc1625"/>
      <w:bookmarkStart w:id="60" w:name="_Toc17352"/>
      <w:r>
        <w:rPr>
          <w:rFonts w:hint="eastAsia" w:ascii="宋体" w:hAnsi="宋体"/>
          <w:b/>
          <w:color w:val="auto"/>
          <w:sz w:val="32"/>
          <w:szCs w:val="32"/>
          <w:highlight w:val="none"/>
        </w:rPr>
        <w:t>第三节 总则</w:t>
      </w:r>
      <w:bookmarkEnd w:id="39"/>
      <w:bookmarkEnd w:id="40"/>
      <w:bookmarkEnd w:id="41"/>
      <w:bookmarkEnd w:id="53"/>
      <w:bookmarkEnd w:id="54"/>
      <w:bookmarkEnd w:id="55"/>
      <w:bookmarkEnd w:id="56"/>
      <w:bookmarkEnd w:id="57"/>
      <w:bookmarkEnd w:id="58"/>
      <w:bookmarkEnd w:id="59"/>
      <w:bookmarkEnd w:id="60"/>
    </w:p>
    <w:p w14:paraId="31526FF8">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bookmarkStart w:id="61" w:name="_Hlk532141677"/>
      <w:r>
        <w:rPr>
          <w:rFonts w:hint="eastAsia" w:ascii="宋体" w:hAnsi="宋体"/>
          <w:b/>
          <w:color w:val="auto"/>
          <w:szCs w:val="21"/>
          <w:highlight w:val="none"/>
        </w:rPr>
        <w:t>说明</w:t>
      </w:r>
    </w:p>
    <w:p w14:paraId="289B3282">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62" w:name="_Toc332121715"/>
      <w:bookmarkStart w:id="63" w:name="_Toc152042306"/>
      <w:bookmarkStart w:id="64" w:name="_Toc144974498"/>
      <w:bookmarkStart w:id="65" w:name="_Toc152045530"/>
      <w:bookmarkStart w:id="66" w:name="_Toc330213947"/>
      <w:bookmarkStart w:id="67" w:name="_Toc403513495"/>
      <w:r>
        <w:rPr>
          <w:rFonts w:hint="eastAsia" w:ascii="宋体" w:hAnsi="宋体"/>
          <w:b/>
          <w:color w:val="auto"/>
          <w:szCs w:val="21"/>
          <w:highlight w:val="none"/>
        </w:rPr>
        <w:t>项目概况</w:t>
      </w:r>
      <w:bookmarkEnd w:id="62"/>
      <w:bookmarkEnd w:id="63"/>
      <w:bookmarkEnd w:id="64"/>
      <w:bookmarkEnd w:id="65"/>
      <w:bookmarkEnd w:id="66"/>
      <w:bookmarkEnd w:id="67"/>
    </w:p>
    <w:p w14:paraId="20F63F28">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根据《中华人民共和国招标投标法》《中华人民共和国招标投标法实施条例》等有关法律、法规和规章的规定，本招标项目已具备招标条件，现对本项目进行招标。</w:t>
      </w:r>
    </w:p>
    <w:p w14:paraId="6297F31C">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68" w:name="_Toc330213950"/>
      <w:bookmarkStart w:id="69" w:name="_Toc403513498"/>
      <w:bookmarkStart w:id="70" w:name="_Toc332121718"/>
      <w:bookmarkStart w:id="71" w:name="_Toc152045534"/>
      <w:bookmarkStart w:id="72" w:name="_Toc152042310"/>
      <w:bookmarkStart w:id="73" w:name="_Toc144974502"/>
      <w:r>
        <w:rPr>
          <w:rFonts w:hint="eastAsia" w:ascii="宋体" w:hAnsi="宋体"/>
          <w:b/>
          <w:color w:val="auto"/>
          <w:szCs w:val="21"/>
          <w:highlight w:val="none"/>
        </w:rPr>
        <w:t>投标人资格要求</w:t>
      </w:r>
      <w:bookmarkEnd w:id="68"/>
      <w:bookmarkEnd w:id="69"/>
      <w:bookmarkEnd w:id="70"/>
      <w:bookmarkEnd w:id="71"/>
      <w:bookmarkEnd w:id="72"/>
      <w:bookmarkEnd w:id="73"/>
    </w:p>
    <w:p w14:paraId="084C4AA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投标人应具备承担本次招标项目的资质条件、能力和信誉。</w:t>
      </w:r>
    </w:p>
    <w:p w14:paraId="049A10AB">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pacing w:val="-1"/>
          <w:szCs w:val="21"/>
          <w:highlight w:val="none"/>
        </w:rPr>
        <w:t>联合体各方应按招标文件提供的格式签订联合体协议书，明确联合体牵头人和各方权</w:t>
      </w:r>
      <w:r>
        <w:rPr>
          <w:rFonts w:ascii="宋体" w:hAnsi="宋体"/>
          <w:color w:val="auto"/>
          <w:szCs w:val="21"/>
          <w:highlight w:val="none"/>
        </w:rPr>
        <w:t>利义务，并承诺就中标项目向招标人承担连带责任；</w:t>
      </w:r>
    </w:p>
    <w:p w14:paraId="4E8830EC">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由同一专业的单位组成的联合体，按照资质等级较低的单位确定资质等级；</w:t>
      </w:r>
    </w:p>
    <w:p w14:paraId="45464AAB">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联合体各方不得再以自己名义单独或参加其他联合体在本次招标项目中投标，否则各相关投标均无效。</w:t>
      </w:r>
    </w:p>
    <w:p w14:paraId="4CADFFCE">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投标人不得存在下列情形之一：</w:t>
      </w:r>
    </w:p>
    <w:p w14:paraId="55E641A3">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与招标人存在利害关系且可能影响招标公正性；</w:t>
      </w:r>
    </w:p>
    <w:p w14:paraId="63BFF7F6">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与本次招标项目的其他投标人为同一个单位负责人；</w:t>
      </w:r>
    </w:p>
    <w:p w14:paraId="5B340384">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与本次招标项目的其他投标人存在控股、管理关系；</w:t>
      </w:r>
    </w:p>
    <w:p w14:paraId="6E8D2F61">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投标人须知前附表规定的其他情形。</w:t>
      </w:r>
    </w:p>
    <w:p w14:paraId="3C6F0101">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74" w:name="_Toc332121719"/>
      <w:bookmarkStart w:id="75" w:name="_Toc152045535"/>
      <w:bookmarkStart w:id="76" w:name="_Toc330213951"/>
      <w:bookmarkStart w:id="77" w:name="_Toc144974503"/>
      <w:bookmarkStart w:id="78" w:name="_Toc403513499"/>
      <w:bookmarkStart w:id="79" w:name="_Toc152042311"/>
      <w:r>
        <w:rPr>
          <w:rFonts w:hint="eastAsia" w:ascii="宋体" w:hAnsi="宋体"/>
          <w:b/>
          <w:color w:val="auto"/>
          <w:szCs w:val="21"/>
          <w:highlight w:val="none"/>
        </w:rPr>
        <w:t>费用承担</w:t>
      </w:r>
      <w:bookmarkEnd w:id="74"/>
      <w:bookmarkEnd w:id="75"/>
      <w:bookmarkEnd w:id="76"/>
      <w:bookmarkEnd w:id="77"/>
      <w:bookmarkEnd w:id="78"/>
      <w:bookmarkEnd w:id="79"/>
    </w:p>
    <w:p w14:paraId="61E387D6">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投标人准备和参加投标活动发生的费用由投标人自理。</w:t>
      </w:r>
    </w:p>
    <w:p w14:paraId="1ABF26F9">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80" w:name="_Toc403513500"/>
      <w:bookmarkStart w:id="81" w:name="_Toc144974504"/>
      <w:bookmarkStart w:id="82" w:name="_Toc152045536"/>
      <w:bookmarkStart w:id="83" w:name="_Toc330213952"/>
      <w:bookmarkStart w:id="84" w:name="_Toc152042312"/>
      <w:bookmarkStart w:id="85" w:name="_Toc332121720"/>
      <w:r>
        <w:rPr>
          <w:rFonts w:hint="eastAsia" w:ascii="宋体" w:hAnsi="宋体"/>
          <w:b/>
          <w:color w:val="auto"/>
          <w:szCs w:val="21"/>
          <w:highlight w:val="none"/>
        </w:rPr>
        <w:t>保密</w:t>
      </w:r>
      <w:bookmarkEnd w:id="80"/>
      <w:bookmarkEnd w:id="81"/>
      <w:bookmarkEnd w:id="82"/>
      <w:bookmarkEnd w:id="83"/>
      <w:bookmarkEnd w:id="84"/>
      <w:bookmarkEnd w:id="85"/>
    </w:p>
    <w:p w14:paraId="0E1FFC34">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14:paraId="00229F58">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86" w:name="_Toc144974505"/>
      <w:bookmarkStart w:id="87" w:name="_Toc332121721"/>
      <w:bookmarkStart w:id="88" w:name="_Toc403513501"/>
      <w:bookmarkStart w:id="89" w:name="_Toc152045537"/>
      <w:bookmarkStart w:id="90" w:name="_Toc152042313"/>
      <w:bookmarkStart w:id="91" w:name="_Toc330213953"/>
      <w:r>
        <w:rPr>
          <w:rFonts w:hint="eastAsia" w:ascii="宋体" w:hAnsi="宋体"/>
          <w:b/>
          <w:color w:val="auto"/>
          <w:szCs w:val="21"/>
          <w:highlight w:val="none"/>
        </w:rPr>
        <w:t>语言</w:t>
      </w:r>
      <w:bookmarkEnd w:id="86"/>
      <w:r>
        <w:rPr>
          <w:rFonts w:hint="eastAsia" w:ascii="宋体" w:hAnsi="宋体"/>
          <w:b/>
          <w:color w:val="auto"/>
          <w:szCs w:val="21"/>
          <w:highlight w:val="none"/>
        </w:rPr>
        <w:t>文字</w:t>
      </w:r>
      <w:bookmarkEnd w:id="87"/>
      <w:bookmarkEnd w:id="88"/>
      <w:bookmarkEnd w:id="89"/>
      <w:bookmarkEnd w:id="90"/>
      <w:bookmarkEnd w:id="91"/>
    </w:p>
    <w:p w14:paraId="40E8CC3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14:paraId="539BEAA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92" w:name="_Toc330213954"/>
      <w:bookmarkStart w:id="93" w:name="_Toc403513502"/>
      <w:bookmarkStart w:id="94" w:name="_Toc152042314"/>
      <w:bookmarkStart w:id="95" w:name="_Toc332121722"/>
      <w:bookmarkStart w:id="96" w:name="_Toc152045538"/>
      <w:bookmarkStart w:id="97" w:name="_Toc144974506"/>
      <w:r>
        <w:rPr>
          <w:rFonts w:hint="eastAsia" w:ascii="宋体" w:hAnsi="宋体"/>
          <w:b/>
          <w:color w:val="auto"/>
          <w:szCs w:val="21"/>
          <w:highlight w:val="none"/>
        </w:rPr>
        <w:t>计量单位</w:t>
      </w:r>
      <w:bookmarkEnd w:id="92"/>
      <w:bookmarkEnd w:id="93"/>
      <w:bookmarkEnd w:id="94"/>
      <w:bookmarkEnd w:id="95"/>
      <w:bookmarkEnd w:id="96"/>
      <w:bookmarkEnd w:id="97"/>
    </w:p>
    <w:p w14:paraId="461B6EF1">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14:paraId="54C0A875">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98" w:name="_Toc152042315"/>
      <w:bookmarkStart w:id="99" w:name="_Toc332121723"/>
      <w:bookmarkStart w:id="100" w:name="_Toc152045539"/>
      <w:bookmarkStart w:id="101" w:name="_Toc403513503"/>
      <w:bookmarkStart w:id="102" w:name="_Toc330213955"/>
      <w:bookmarkStart w:id="103" w:name="_Toc144974507"/>
      <w:r>
        <w:rPr>
          <w:rFonts w:hint="eastAsia" w:ascii="宋体" w:hAnsi="宋体"/>
          <w:b/>
          <w:color w:val="auto"/>
          <w:szCs w:val="21"/>
          <w:highlight w:val="none"/>
        </w:rPr>
        <w:t>踏勘现场</w:t>
      </w:r>
      <w:bookmarkEnd w:id="98"/>
      <w:bookmarkEnd w:id="99"/>
      <w:bookmarkEnd w:id="100"/>
      <w:bookmarkEnd w:id="101"/>
      <w:bookmarkEnd w:id="102"/>
      <w:bookmarkEnd w:id="103"/>
    </w:p>
    <w:p w14:paraId="31723D9F">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投标人须知前附表规定组织踏勘现场的，招标人按投标人须知前附表规定的时间、地点组织投标人踏勘项目现场。</w:t>
      </w:r>
    </w:p>
    <w:p w14:paraId="32F6F612">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投标人踏勘现场发生的费用由投标人自理。</w:t>
      </w:r>
    </w:p>
    <w:p w14:paraId="679FCE51">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除招标人的原因外，投标人自行负责在踏勘现场中所发生的人员伤亡和财产损失。</w:t>
      </w:r>
    </w:p>
    <w:p w14:paraId="1EFE37E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招标人在踏勘现场中介绍的使用场地和相关的周边环境情况，供投标人在编制投标文件时参考，招标人不对投标人据此作出的判断和决策负责。</w:t>
      </w:r>
    </w:p>
    <w:p w14:paraId="501D614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分包</w:t>
      </w:r>
    </w:p>
    <w:p w14:paraId="44291ECE">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中标人应当按照合同约定履行义务，完成中标项目。中标人不得向他人转让中标项目，也不得将中标项目肢解后分别向他人转让。</w:t>
      </w:r>
    </w:p>
    <w:p w14:paraId="29D4EE0E">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051EB8A5">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响应和偏离</w:t>
      </w:r>
    </w:p>
    <w:p w14:paraId="58C9F1B2">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投标文件应当对招标文件的实质性要求和条件作出满足性或更有利于招标人的响应，否则，投标人的投标将被否决。</w:t>
      </w:r>
      <w:r>
        <w:rPr>
          <w:rFonts w:hint="eastAsia" w:ascii="宋体" w:hAnsi="宋体"/>
          <w:color w:val="auto"/>
          <w:szCs w:val="21"/>
          <w:highlight w:val="none"/>
        </w:rPr>
        <w:t>响应和</w:t>
      </w:r>
      <w:r>
        <w:rPr>
          <w:rFonts w:ascii="宋体" w:hAnsi="宋体"/>
          <w:color w:val="auto"/>
          <w:szCs w:val="21"/>
          <w:highlight w:val="none"/>
        </w:rPr>
        <w:t>偏离的</w:t>
      </w:r>
      <w:r>
        <w:rPr>
          <w:rFonts w:hint="eastAsia" w:ascii="宋体" w:hAnsi="宋体"/>
          <w:color w:val="auto"/>
          <w:szCs w:val="21"/>
          <w:highlight w:val="none"/>
        </w:rPr>
        <w:t>说明</w:t>
      </w:r>
      <w:r>
        <w:rPr>
          <w:rFonts w:ascii="宋体" w:hAnsi="宋体"/>
          <w:color w:val="auto"/>
          <w:szCs w:val="21"/>
          <w:highlight w:val="none"/>
        </w:rPr>
        <w:t>详见投标人须知前附表。</w:t>
      </w:r>
    </w:p>
    <w:p w14:paraId="3CF8CF51">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投标人应根据招标文件的要求提供投标设备技术性能指标的详细描述、技术支持资料及技术服务和质保期服务计划等内容</w:t>
      </w:r>
      <w:r>
        <w:rPr>
          <w:rFonts w:hint="eastAsia" w:ascii="宋体" w:hAnsi="宋体"/>
          <w:color w:val="auto"/>
          <w:szCs w:val="21"/>
          <w:highlight w:val="none"/>
        </w:rPr>
        <w:t>，</w:t>
      </w:r>
      <w:r>
        <w:rPr>
          <w:rFonts w:ascii="宋体" w:hAnsi="宋体"/>
          <w:color w:val="auto"/>
          <w:szCs w:val="21"/>
          <w:highlight w:val="none"/>
        </w:rPr>
        <w:t>以对招标文件作出响应。</w:t>
      </w:r>
    </w:p>
    <w:p w14:paraId="488B4631">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投标文件中应针对实质性要求和条件中列明的技术要求提供技术支持资料。技术支</w:t>
      </w:r>
      <w:r>
        <w:rPr>
          <w:rFonts w:ascii="宋体" w:hAnsi="宋体"/>
          <w:color w:val="auto"/>
          <w:spacing w:val="-1"/>
          <w:szCs w:val="21"/>
          <w:highlight w:val="none"/>
        </w:rPr>
        <w:t>持资料以制造商公开发布的印刷资料，或检测机构出具的检测报告或投标人须知前附表允许的</w:t>
      </w:r>
      <w:r>
        <w:rPr>
          <w:rFonts w:ascii="宋体" w:hAnsi="宋体"/>
          <w:color w:val="auto"/>
          <w:szCs w:val="21"/>
          <w:highlight w:val="none"/>
        </w:rPr>
        <w:t>其他形式为准，不符合前述要求的，视为无技术支持资料。</w:t>
      </w:r>
    </w:p>
    <w:p w14:paraId="03413432">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投标文件对招标文件的全部偏离，均应在投标文件中列明，除列明的内容外，视为投标人响应招标文件的全部要求</w:t>
      </w:r>
      <w:r>
        <w:rPr>
          <w:rFonts w:hint="eastAsia" w:ascii="宋体" w:hAnsi="宋体"/>
          <w:color w:val="auto"/>
          <w:szCs w:val="21"/>
          <w:highlight w:val="none"/>
        </w:rPr>
        <w:t>。</w:t>
      </w:r>
    </w:p>
    <w:p w14:paraId="6AF7A4A6">
      <w:pPr>
        <w:pStyle w:val="344"/>
        <w:widowControl w:val="0"/>
        <w:autoSpaceDE w:val="0"/>
        <w:autoSpaceDN w:val="0"/>
        <w:adjustRightInd w:val="0"/>
        <w:snapToGrid w:val="0"/>
        <w:ind w:firstLine="0" w:firstLineChars="0"/>
        <w:rPr>
          <w:rFonts w:hint="eastAsia" w:ascii="宋体" w:hAnsi="宋体"/>
          <w:color w:val="auto"/>
          <w:szCs w:val="21"/>
          <w:highlight w:val="none"/>
        </w:rPr>
      </w:pPr>
    </w:p>
    <w:p w14:paraId="7DEA7CD2">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bookmarkStart w:id="104" w:name="_Toc152045542"/>
      <w:bookmarkStart w:id="105" w:name="_Toc152042318"/>
      <w:bookmarkStart w:id="106" w:name="_Toc144974510"/>
      <w:r>
        <w:rPr>
          <w:rFonts w:hint="eastAsia" w:ascii="宋体" w:hAnsi="宋体"/>
          <w:b/>
          <w:color w:val="auto"/>
          <w:szCs w:val="21"/>
          <w:highlight w:val="none"/>
        </w:rPr>
        <w:t>招标文件</w:t>
      </w:r>
      <w:bookmarkEnd w:id="104"/>
      <w:bookmarkEnd w:id="105"/>
      <w:bookmarkEnd w:id="106"/>
    </w:p>
    <w:p w14:paraId="3D2E94D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07" w:name="_Toc152045543"/>
      <w:bookmarkStart w:id="108" w:name="_Toc403513506"/>
      <w:bookmarkStart w:id="109" w:name="_Toc152042319"/>
      <w:bookmarkStart w:id="110" w:name="_Toc332121727"/>
      <w:bookmarkStart w:id="111" w:name="_Toc330213959"/>
      <w:bookmarkStart w:id="112" w:name="_Toc144974511"/>
      <w:r>
        <w:rPr>
          <w:rFonts w:hint="eastAsia" w:ascii="宋体" w:hAnsi="宋体"/>
          <w:b/>
          <w:color w:val="auto"/>
          <w:szCs w:val="21"/>
          <w:highlight w:val="none"/>
        </w:rPr>
        <w:t>招标文件的组成</w:t>
      </w:r>
      <w:bookmarkEnd w:id="107"/>
      <w:bookmarkEnd w:id="108"/>
      <w:bookmarkEnd w:id="109"/>
      <w:bookmarkEnd w:id="110"/>
      <w:bookmarkEnd w:id="111"/>
      <w:bookmarkEnd w:id="112"/>
    </w:p>
    <w:p w14:paraId="66CAF6B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本招标文件包括：</w:t>
      </w:r>
    </w:p>
    <w:p w14:paraId="5E6C01AB">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投标人须知；</w:t>
      </w:r>
    </w:p>
    <w:p w14:paraId="1A5B67AF">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评定标办法；</w:t>
      </w:r>
    </w:p>
    <w:p w14:paraId="42C9B47D">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合同条款及格式；</w:t>
      </w:r>
    </w:p>
    <w:p w14:paraId="79D84C05">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项目需求；</w:t>
      </w:r>
    </w:p>
    <w:p w14:paraId="5DBB2F3B">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投标文件格式。</w:t>
      </w:r>
    </w:p>
    <w:p w14:paraId="0CA0EFB2">
      <w:pPr>
        <w:pStyle w:val="344"/>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注：根据本章第1.10款、第2.2款和第2.3款对招标文件所作的澄清、修改，构成招标文件的组成部分。</w:t>
      </w:r>
    </w:p>
    <w:p w14:paraId="015100E5">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招标文件获取时间及方式：见投标人须知前附表</w:t>
      </w:r>
    </w:p>
    <w:p w14:paraId="77CF490F">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13" w:name="_Toc152042320"/>
      <w:bookmarkStart w:id="114" w:name="_Toc152045544"/>
      <w:bookmarkStart w:id="115" w:name="_Toc330213960"/>
      <w:bookmarkStart w:id="116" w:name="_Toc332121728"/>
      <w:bookmarkStart w:id="117" w:name="_Toc144974512"/>
      <w:bookmarkStart w:id="118" w:name="_Toc403513507"/>
      <w:r>
        <w:rPr>
          <w:rFonts w:hint="eastAsia" w:ascii="宋体" w:hAnsi="宋体"/>
          <w:b/>
          <w:color w:val="auto"/>
          <w:szCs w:val="21"/>
          <w:highlight w:val="none"/>
        </w:rPr>
        <w:t>招标文件的澄清</w:t>
      </w:r>
      <w:bookmarkEnd w:id="113"/>
      <w:bookmarkEnd w:id="114"/>
      <w:bookmarkEnd w:id="115"/>
      <w:bookmarkEnd w:id="116"/>
      <w:bookmarkEnd w:id="117"/>
      <w:bookmarkEnd w:id="118"/>
    </w:p>
    <w:p w14:paraId="46E3EBD5">
      <w:pPr>
        <w:pStyle w:val="344"/>
        <w:widowControl w:val="0"/>
        <w:numPr>
          <w:ilvl w:val="2"/>
          <w:numId w:val="4"/>
        </w:numPr>
        <w:autoSpaceDE w:val="0"/>
        <w:autoSpaceDN w:val="0"/>
        <w:adjustRightInd w:val="0"/>
        <w:snapToGrid w:val="0"/>
        <w:ind w:firstLineChars="0"/>
        <w:rPr>
          <w:rFonts w:hint="eastAsia" w:ascii="宋体" w:hAnsi="宋体" w:cs="宋体"/>
          <w:color w:val="auto"/>
          <w:kern w:val="0"/>
          <w:szCs w:val="21"/>
          <w:highlight w:val="none"/>
        </w:rPr>
      </w:pPr>
      <w:r>
        <w:rPr>
          <w:rFonts w:ascii="宋体" w:hAnsi="宋体"/>
          <w:color w:val="auto"/>
          <w:szCs w:val="21"/>
          <w:highlight w:val="none"/>
        </w:rPr>
        <w:t>投标人应仔细阅读和检查招标文件的全部内容。如发现缺页或附件不全，应及时向招标人提出，以便补齐。</w:t>
      </w:r>
    </w:p>
    <w:p w14:paraId="4F0EAB0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5F7618BF">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19" w:name="_Toc152042321"/>
      <w:bookmarkStart w:id="120" w:name="_Toc144974513"/>
      <w:bookmarkStart w:id="121" w:name="_Toc330213961"/>
      <w:bookmarkStart w:id="122" w:name="_Toc403513508"/>
      <w:bookmarkStart w:id="123" w:name="_Toc152045545"/>
      <w:bookmarkStart w:id="124" w:name="_Toc332121729"/>
      <w:r>
        <w:rPr>
          <w:rFonts w:hint="eastAsia" w:ascii="宋体" w:hAnsi="宋体"/>
          <w:b/>
          <w:color w:val="auto"/>
          <w:szCs w:val="21"/>
          <w:highlight w:val="none"/>
        </w:rPr>
        <w:t>招标文件的修改</w:t>
      </w:r>
      <w:bookmarkEnd w:id="119"/>
      <w:bookmarkEnd w:id="120"/>
      <w:bookmarkEnd w:id="121"/>
      <w:bookmarkEnd w:id="122"/>
      <w:bookmarkEnd w:id="123"/>
      <w:bookmarkEnd w:id="124"/>
    </w:p>
    <w:p w14:paraId="08766798">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在投标截止时间前，招标人可以数据电文（或书面形式）修改招标文件，并通知所有已获取招标文件的投标人。</w:t>
      </w:r>
    </w:p>
    <w:p w14:paraId="0206DC7A">
      <w:pPr>
        <w:pStyle w:val="344"/>
        <w:widowControl w:val="0"/>
        <w:autoSpaceDE w:val="0"/>
        <w:autoSpaceDN w:val="0"/>
        <w:adjustRightInd w:val="0"/>
        <w:snapToGrid w:val="0"/>
        <w:ind w:firstLine="0" w:firstLineChars="0"/>
        <w:rPr>
          <w:rFonts w:hint="eastAsia" w:ascii="宋体" w:hAnsi="宋体"/>
          <w:color w:val="auto"/>
          <w:szCs w:val="21"/>
          <w:highlight w:val="none"/>
        </w:rPr>
      </w:pPr>
    </w:p>
    <w:p w14:paraId="4E2AE0F1">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bookmarkStart w:id="125" w:name="_Toc152042322"/>
      <w:bookmarkStart w:id="126" w:name="_Toc144974514"/>
      <w:bookmarkStart w:id="127" w:name="_Toc152045546"/>
      <w:r>
        <w:rPr>
          <w:rFonts w:hint="eastAsia" w:ascii="宋体" w:hAnsi="宋体"/>
          <w:b/>
          <w:color w:val="auto"/>
          <w:szCs w:val="21"/>
          <w:highlight w:val="none"/>
        </w:rPr>
        <w:t>投标文件</w:t>
      </w:r>
      <w:bookmarkEnd w:id="125"/>
      <w:bookmarkEnd w:id="126"/>
      <w:bookmarkEnd w:id="127"/>
    </w:p>
    <w:p w14:paraId="28B1AC27">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28" w:name="_Toc152042323"/>
      <w:bookmarkStart w:id="129" w:name="_Toc330213963"/>
      <w:bookmarkStart w:id="130" w:name="_Toc403513510"/>
      <w:bookmarkStart w:id="131" w:name="_Toc332121731"/>
      <w:bookmarkStart w:id="132" w:name="_Toc144974515"/>
      <w:bookmarkStart w:id="133" w:name="_Toc152045547"/>
      <w:r>
        <w:rPr>
          <w:rFonts w:hint="eastAsia" w:ascii="宋体" w:hAnsi="宋体"/>
          <w:b/>
          <w:color w:val="auto"/>
          <w:szCs w:val="21"/>
          <w:highlight w:val="none"/>
        </w:rPr>
        <w:t>投标文件的组成</w:t>
      </w:r>
      <w:bookmarkEnd w:id="128"/>
      <w:bookmarkEnd w:id="129"/>
      <w:bookmarkEnd w:id="130"/>
      <w:bookmarkEnd w:id="131"/>
      <w:bookmarkEnd w:id="132"/>
      <w:bookmarkEnd w:id="133"/>
    </w:p>
    <w:p w14:paraId="54AF6FC0">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投标文件组成及格式见本招标文件第五章。</w:t>
      </w:r>
      <w:r>
        <w:rPr>
          <w:rFonts w:ascii="宋体" w:hAnsi="宋体"/>
          <w:color w:val="auto"/>
          <w:spacing w:val="-1"/>
          <w:szCs w:val="21"/>
          <w:highlight w:val="none"/>
        </w:rPr>
        <w:t>投标人在评标过程中作出的符合法律法规和招标文件规定的澄清确认，构成投标文件的组</w:t>
      </w:r>
      <w:r>
        <w:rPr>
          <w:rFonts w:ascii="宋体" w:hAnsi="宋体"/>
          <w:color w:val="auto"/>
          <w:szCs w:val="21"/>
          <w:highlight w:val="none"/>
        </w:rPr>
        <w:t>成部分。</w:t>
      </w:r>
    </w:p>
    <w:p w14:paraId="0120C39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投标人须知前附表规定不接受联合体投标的，或投标人没有组成联合体的，投标文件不包括</w:t>
      </w:r>
      <w:r>
        <w:rPr>
          <w:rFonts w:hint="eastAsia" w:ascii="宋体" w:hAnsi="宋体"/>
          <w:color w:val="auto"/>
          <w:szCs w:val="21"/>
          <w:highlight w:val="none"/>
        </w:rPr>
        <w:t>投标人须知前附表</w:t>
      </w:r>
      <w:r>
        <w:rPr>
          <w:rFonts w:ascii="宋体" w:hAnsi="宋体"/>
          <w:color w:val="auto"/>
          <w:szCs w:val="21"/>
          <w:highlight w:val="none"/>
        </w:rPr>
        <w:t>所指的联合体协议书。</w:t>
      </w:r>
    </w:p>
    <w:p w14:paraId="7B5B7DB4">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投标人须知前附表未要求提交投标保证金的，投标文件不包括</w:t>
      </w:r>
      <w:r>
        <w:rPr>
          <w:rFonts w:hint="eastAsia" w:ascii="宋体" w:hAnsi="宋体"/>
          <w:color w:val="auto"/>
          <w:szCs w:val="21"/>
          <w:highlight w:val="none"/>
        </w:rPr>
        <w:t>投标人须知前附表</w:t>
      </w:r>
      <w:r>
        <w:rPr>
          <w:rFonts w:ascii="宋体" w:hAnsi="宋体"/>
          <w:color w:val="auto"/>
          <w:szCs w:val="21"/>
          <w:highlight w:val="none"/>
        </w:rPr>
        <w:t>所指的投标保证金。</w:t>
      </w:r>
    </w:p>
    <w:p w14:paraId="6A60465F">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34" w:name="_Toc152042324"/>
      <w:bookmarkStart w:id="135" w:name="_Toc403513511"/>
      <w:bookmarkStart w:id="136" w:name="_Toc330213964"/>
      <w:bookmarkStart w:id="137" w:name="_Toc152045548"/>
      <w:bookmarkStart w:id="138" w:name="_Toc144974516"/>
      <w:bookmarkStart w:id="139" w:name="_Toc332121732"/>
      <w:r>
        <w:rPr>
          <w:rFonts w:hint="eastAsia" w:ascii="宋体" w:hAnsi="宋体"/>
          <w:b/>
          <w:color w:val="auto"/>
          <w:szCs w:val="21"/>
          <w:highlight w:val="none"/>
        </w:rPr>
        <w:t>投标报价</w:t>
      </w:r>
      <w:bookmarkEnd w:id="134"/>
      <w:bookmarkEnd w:id="135"/>
      <w:bookmarkEnd w:id="136"/>
      <w:bookmarkEnd w:id="137"/>
      <w:bookmarkEnd w:id="138"/>
      <w:bookmarkEnd w:id="139"/>
    </w:p>
    <w:p w14:paraId="704506CE">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pacing w:val="-4"/>
          <w:szCs w:val="21"/>
          <w:highlight w:val="none"/>
        </w:rPr>
        <w:t>投标报价应包括国家规定的增值税税金，除投标人须知前附表另有规定外，增值税税</w:t>
      </w:r>
      <w:r>
        <w:rPr>
          <w:rFonts w:ascii="宋体" w:hAnsi="宋体"/>
          <w:color w:val="auto"/>
          <w:szCs w:val="21"/>
          <w:highlight w:val="none"/>
        </w:rPr>
        <w:t>金按一般计税方法计算。</w:t>
      </w:r>
    </w:p>
    <w:p w14:paraId="7784D924">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投标人应充分了解该项目的总体情况以及影响投标报价的其他要素。</w:t>
      </w:r>
    </w:p>
    <w:p w14:paraId="2EEAABA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投标报价算术修正原则详见第二章评定标办法。</w:t>
      </w:r>
    </w:p>
    <w:p w14:paraId="337A2F78">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pacing w:val="-4"/>
          <w:szCs w:val="21"/>
          <w:highlight w:val="none"/>
        </w:rPr>
        <w:t>招标人设有最高投标限价的，投标人的投标报价不得超过最高投标限价，最高投标限</w:t>
      </w:r>
      <w:r>
        <w:rPr>
          <w:rFonts w:ascii="宋体" w:hAnsi="宋体"/>
          <w:color w:val="auto"/>
          <w:szCs w:val="21"/>
          <w:highlight w:val="none"/>
        </w:rPr>
        <w:t>价在投标人须知前附表中载明。</w:t>
      </w:r>
    </w:p>
    <w:p w14:paraId="5CC89FF3">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投标报价的其他要求见投标人须知前附表。</w:t>
      </w:r>
      <w:r>
        <w:rPr>
          <w:rFonts w:hint="eastAsia" w:ascii="宋体" w:hAnsi="宋体"/>
          <w:color w:val="auto"/>
          <w:szCs w:val="21"/>
          <w:highlight w:val="none"/>
        </w:rPr>
        <w:t>　</w:t>
      </w:r>
    </w:p>
    <w:p w14:paraId="2747520B">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40" w:name="_Toc152042325"/>
      <w:bookmarkStart w:id="141" w:name="_Toc332121733"/>
      <w:bookmarkStart w:id="142" w:name="_Toc152045549"/>
      <w:bookmarkStart w:id="143" w:name="_Toc403513512"/>
      <w:bookmarkStart w:id="144" w:name="_Toc144974517"/>
      <w:bookmarkStart w:id="145" w:name="_Toc330213965"/>
      <w:r>
        <w:rPr>
          <w:rFonts w:hint="eastAsia" w:ascii="宋体" w:hAnsi="宋体"/>
          <w:b/>
          <w:color w:val="auto"/>
          <w:szCs w:val="21"/>
          <w:highlight w:val="none"/>
        </w:rPr>
        <w:t>投标有效期</w:t>
      </w:r>
      <w:bookmarkEnd w:id="140"/>
      <w:bookmarkEnd w:id="141"/>
      <w:bookmarkEnd w:id="142"/>
      <w:bookmarkEnd w:id="143"/>
      <w:bookmarkEnd w:id="144"/>
      <w:bookmarkEnd w:id="145"/>
    </w:p>
    <w:p w14:paraId="36231174">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详见</w:t>
      </w:r>
      <w:r>
        <w:rPr>
          <w:rFonts w:ascii="宋体" w:hAnsi="宋体"/>
          <w:color w:val="auto"/>
          <w:szCs w:val="21"/>
          <w:highlight w:val="none"/>
        </w:rPr>
        <w:t>投标人须知前附表。</w:t>
      </w:r>
    </w:p>
    <w:p w14:paraId="001D0223">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在投标有效期内，投标人撤销</w:t>
      </w:r>
      <w:r>
        <w:rPr>
          <w:rFonts w:hint="eastAsia" w:ascii="宋体" w:hAnsi="宋体"/>
          <w:color w:val="auto"/>
          <w:szCs w:val="21"/>
          <w:highlight w:val="none"/>
        </w:rPr>
        <w:t>或修改</w:t>
      </w:r>
      <w:r>
        <w:rPr>
          <w:rFonts w:ascii="宋体" w:hAnsi="宋体"/>
          <w:color w:val="auto"/>
          <w:szCs w:val="21"/>
          <w:highlight w:val="none"/>
        </w:rPr>
        <w:t>投标文件的，应承担招标文件和法律规定的责任。</w:t>
      </w:r>
    </w:p>
    <w:p w14:paraId="2A066D50">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pacing w:val="-4"/>
          <w:szCs w:val="21"/>
          <w:highlight w:val="none"/>
        </w:rPr>
        <w:t>出现特殊情况需要延长投标有效期的，招标人以</w:t>
      </w:r>
      <w:r>
        <w:rPr>
          <w:rFonts w:hint="eastAsia" w:ascii="宋体" w:hAnsi="宋体"/>
          <w:color w:val="auto"/>
          <w:spacing w:val="-4"/>
          <w:szCs w:val="21"/>
          <w:highlight w:val="none"/>
        </w:rPr>
        <w:t>数据</w:t>
      </w:r>
      <w:r>
        <w:rPr>
          <w:rFonts w:ascii="宋体" w:hAnsi="宋体"/>
          <w:color w:val="auto"/>
          <w:spacing w:val="-4"/>
          <w:szCs w:val="21"/>
          <w:highlight w:val="none"/>
        </w:rPr>
        <w:t>电文形式</w:t>
      </w:r>
      <w:r>
        <w:rPr>
          <w:rFonts w:hint="eastAsia" w:ascii="宋体" w:hAnsi="宋体"/>
          <w:color w:val="auto"/>
          <w:spacing w:val="-4"/>
          <w:szCs w:val="21"/>
          <w:highlight w:val="none"/>
        </w:rPr>
        <w:t>（或书面形式）</w:t>
      </w:r>
      <w:r>
        <w:rPr>
          <w:rFonts w:ascii="宋体" w:hAnsi="宋体"/>
          <w:color w:val="auto"/>
          <w:spacing w:val="-4"/>
          <w:szCs w:val="21"/>
          <w:highlight w:val="none"/>
        </w:rPr>
        <w:t>通知所有投标人延长投标有</w:t>
      </w:r>
      <w:r>
        <w:rPr>
          <w:rFonts w:ascii="宋体" w:hAnsi="宋体"/>
          <w:color w:val="auto"/>
          <w:spacing w:val="-1"/>
          <w:szCs w:val="21"/>
          <w:highlight w:val="none"/>
        </w:rPr>
        <w:t>效期。投标人应予以书面答复，同意延长的，应相应延长其投标保证金的有效期，但不得要求或被允许</w:t>
      </w:r>
      <w:r>
        <w:rPr>
          <w:rFonts w:hint="eastAsia" w:ascii="宋体" w:hAnsi="宋体"/>
          <w:color w:val="auto"/>
          <w:spacing w:val="-1"/>
          <w:szCs w:val="21"/>
          <w:highlight w:val="none"/>
        </w:rPr>
        <w:t>撤销或</w:t>
      </w:r>
      <w:r>
        <w:rPr>
          <w:rFonts w:ascii="宋体" w:hAnsi="宋体"/>
          <w:color w:val="auto"/>
          <w:spacing w:val="-1"/>
          <w:szCs w:val="21"/>
          <w:highlight w:val="none"/>
        </w:rPr>
        <w:t>修改其投标文件；投标人拒绝延长的，其投标失效，但投标人有权收回其投标保证金</w:t>
      </w:r>
      <w:r>
        <w:rPr>
          <w:rFonts w:ascii="宋体" w:hAnsi="宋体"/>
          <w:color w:val="auto"/>
          <w:szCs w:val="21"/>
          <w:highlight w:val="none"/>
        </w:rPr>
        <w:t>。</w:t>
      </w:r>
    </w:p>
    <w:p w14:paraId="6F4A1DA4">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46" w:name="_Toc330213966"/>
      <w:bookmarkStart w:id="147" w:name="_Toc152042326"/>
      <w:bookmarkStart w:id="148" w:name="_Toc152045550"/>
      <w:bookmarkStart w:id="149" w:name="_Toc403513513"/>
      <w:bookmarkStart w:id="150" w:name="_Toc332121734"/>
      <w:bookmarkStart w:id="151" w:name="_Toc144974518"/>
      <w:r>
        <w:rPr>
          <w:rFonts w:hint="eastAsia" w:ascii="宋体" w:hAnsi="宋体"/>
          <w:b/>
          <w:color w:val="auto"/>
          <w:szCs w:val="21"/>
          <w:highlight w:val="none"/>
        </w:rPr>
        <w:t>投标保证金</w:t>
      </w:r>
      <w:bookmarkEnd w:id="146"/>
      <w:bookmarkEnd w:id="147"/>
      <w:bookmarkEnd w:id="148"/>
      <w:bookmarkEnd w:id="149"/>
      <w:bookmarkEnd w:id="150"/>
      <w:bookmarkEnd w:id="151"/>
    </w:p>
    <w:p w14:paraId="1917F9AD">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投标人在递交投标文件的同时，应按投标人须知前附表规定的金额、形式等提交投标保证金证明，并作为其投标文件的组成部分。</w:t>
      </w:r>
      <w:r>
        <w:rPr>
          <w:rFonts w:ascii="宋体" w:hAnsi="宋体"/>
          <w:color w:val="auto"/>
          <w:spacing w:val="-3"/>
          <w:szCs w:val="21"/>
          <w:highlight w:val="none"/>
        </w:rPr>
        <w:t>境内投标</w:t>
      </w:r>
      <w:r>
        <w:rPr>
          <w:rFonts w:ascii="宋体" w:hAnsi="宋体"/>
          <w:color w:val="auto"/>
          <w:spacing w:val="-1"/>
          <w:szCs w:val="21"/>
          <w:highlight w:val="none"/>
        </w:rPr>
        <w:t>人应当从其账户转出。</w:t>
      </w:r>
      <w:r>
        <w:rPr>
          <w:rFonts w:hint="eastAsia" w:ascii="宋体" w:hAnsi="宋体"/>
          <w:color w:val="auto"/>
          <w:szCs w:val="21"/>
          <w:highlight w:val="none"/>
        </w:rPr>
        <w:t>联合体投标的，其投标保证金可以由牵头人递交，并应符合投标人须知前附表的规定。</w:t>
      </w:r>
    </w:p>
    <w:p w14:paraId="0E0BE2E3">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投标人不按本章第3.4.1项要求提交投标保证金的，其投标文件作废标处理。</w:t>
      </w:r>
    </w:p>
    <w:p w14:paraId="6B5D6C56">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招标结束后向未中标的投标人退还投标保证金；招标人与中标人签订合同后向中标人退还投标保证金。</w:t>
      </w:r>
    </w:p>
    <w:p w14:paraId="216B7C30">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有下列情形之一的，投标保证金将不予退还：</w:t>
      </w:r>
    </w:p>
    <w:p w14:paraId="39485453">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在投标</w:t>
      </w:r>
      <w:r>
        <w:rPr>
          <w:rFonts w:ascii="宋体" w:hAnsi="宋体"/>
          <w:color w:val="auto"/>
          <w:szCs w:val="21"/>
          <w:highlight w:val="none"/>
        </w:rPr>
        <w:t>截止时间后，</w:t>
      </w:r>
      <w:r>
        <w:rPr>
          <w:rFonts w:hint="eastAsia" w:ascii="宋体" w:hAnsi="宋体"/>
          <w:color w:val="auto"/>
          <w:szCs w:val="21"/>
          <w:highlight w:val="none"/>
        </w:rPr>
        <w:t>投标人在规定的投标有效期内撤销或修改投标文件；</w:t>
      </w:r>
    </w:p>
    <w:p w14:paraId="457935FA">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bookmarkStart w:id="152" w:name="_Toc152045552"/>
      <w:bookmarkStart w:id="153" w:name="_Toc332121735"/>
      <w:bookmarkStart w:id="154" w:name="_Toc152042328"/>
      <w:bookmarkStart w:id="155" w:name="_Toc144974520"/>
      <w:bookmarkStart w:id="156" w:name="_Toc403513514"/>
      <w:bookmarkStart w:id="157" w:name="_Toc330213967"/>
      <w:r>
        <w:rPr>
          <w:rFonts w:ascii="宋体" w:hAnsi="宋体"/>
          <w:color w:val="auto"/>
          <w:spacing w:val="-1"/>
          <w:szCs w:val="21"/>
          <w:highlight w:val="none"/>
        </w:rPr>
        <w:t>中标人在收到中标通知书后，无正当理由不与招标人订立合同，在签订合同时向招标</w:t>
      </w:r>
      <w:r>
        <w:rPr>
          <w:rFonts w:ascii="宋体" w:hAnsi="宋体"/>
          <w:color w:val="auto"/>
          <w:szCs w:val="21"/>
          <w:highlight w:val="none"/>
        </w:rPr>
        <w:t>人提出附加条件，或者不按照招标文件要求提交履约</w:t>
      </w:r>
      <w:r>
        <w:rPr>
          <w:rFonts w:hint="eastAsia" w:ascii="宋体" w:hAnsi="宋体"/>
          <w:color w:val="auto"/>
          <w:szCs w:val="21"/>
          <w:highlight w:val="none"/>
        </w:rPr>
        <w:t>担保</w:t>
      </w:r>
      <w:r>
        <w:rPr>
          <w:rFonts w:ascii="宋体" w:hAnsi="宋体"/>
          <w:color w:val="auto"/>
          <w:szCs w:val="21"/>
          <w:highlight w:val="none"/>
        </w:rPr>
        <w:t>；</w:t>
      </w:r>
    </w:p>
    <w:p w14:paraId="1FE74F12">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发生投标人须知前附表规定的其他可以不予退还投标保证金的情形</w:t>
      </w:r>
      <w:r>
        <w:rPr>
          <w:rFonts w:hint="eastAsia" w:ascii="宋体" w:hAnsi="宋体"/>
          <w:color w:val="auto"/>
          <w:szCs w:val="21"/>
          <w:highlight w:val="none"/>
        </w:rPr>
        <w:t>。</w:t>
      </w:r>
    </w:p>
    <w:p w14:paraId="3F3E1537">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资格审查资料</w:t>
      </w:r>
      <w:bookmarkEnd w:id="152"/>
      <w:bookmarkEnd w:id="153"/>
      <w:bookmarkEnd w:id="154"/>
      <w:bookmarkEnd w:id="155"/>
      <w:bookmarkEnd w:id="156"/>
      <w:bookmarkEnd w:id="157"/>
      <w:r>
        <w:rPr>
          <w:rFonts w:hint="eastAsia" w:ascii="宋体" w:hAnsi="宋体"/>
          <w:b/>
          <w:color w:val="auto"/>
          <w:szCs w:val="21"/>
          <w:highlight w:val="none"/>
        </w:rPr>
        <w:t>（适用于资格后审的）</w:t>
      </w:r>
    </w:p>
    <w:p w14:paraId="642983E7">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bookmarkStart w:id="158" w:name="_Toc330213968"/>
      <w:bookmarkStart w:id="159" w:name="_Toc144974521"/>
      <w:bookmarkStart w:id="160" w:name="_Toc152042329"/>
      <w:bookmarkStart w:id="161" w:name="_Toc332121736"/>
      <w:bookmarkStart w:id="162" w:name="_Toc403513515"/>
      <w:bookmarkStart w:id="163" w:name="_Toc152045553"/>
      <w:r>
        <w:rPr>
          <w:rFonts w:ascii="宋体" w:hAnsi="宋体"/>
          <w:color w:val="auto"/>
          <w:szCs w:val="21"/>
          <w:highlight w:val="none"/>
        </w:rPr>
        <w:t>除投标人须知前附表另有规定外，投标人应按下列规定提供资格审查资料，以证明其满足本</w:t>
      </w:r>
      <w:r>
        <w:rPr>
          <w:rFonts w:hint="eastAsia" w:ascii="宋体" w:hAnsi="宋体"/>
          <w:color w:val="auto"/>
          <w:szCs w:val="21"/>
          <w:highlight w:val="none"/>
        </w:rPr>
        <w:t>项目</w:t>
      </w:r>
      <w:r>
        <w:rPr>
          <w:rFonts w:ascii="宋体" w:hAnsi="宋体"/>
          <w:color w:val="auto"/>
          <w:szCs w:val="21"/>
          <w:highlight w:val="none"/>
        </w:rPr>
        <w:t>规定的</w:t>
      </w:r>
      <w:r>
        <w:rPr>
          <w:rFonts w:hint="eastAsia" w:ascii="宋体" w:hAnsi="宋体"/>
          <w:color w:val="auto"/>
          <w:szCs w:val="21"/>
          <w:highlight w:val="none"/>
        </w:rPr>
        <w:t>资格</w:t>
      </w:r>
      <w:r>
        <w:rPr>
          <w:rFonts w:ascii="宋体" w:hAnsi="宋体"/>
          <w:color w:val="auto"/>
          <w:szCs w:val="21"/>
          <w:highlight w:val="none"/>
        </w:rPr>
        <w:t>要求。</w:t>
      </w:r>
    </w:p>
    <w:p w14:paraId="24010C8D">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投标人基本情况表</w:t>
      </w:r>
      <w:r>
        <w:rPr>
          <w:rFonts w:hint="eastAsia" w:ascii="宋体" w:hAnsi="宋体"/>
          <w:color w:val="auto"/>
          <w:szCs w:val="21"/>
          <w:highlight w:val="none"/>
        </w:rPr>
        <w:t>”</w:t>
      </w:r>
      <w:r>
        <w:rPr>
          <w:rFonts w:ascii="宋体" w:hAnsi="宋体"/>
          <w:color w:val="auto"/>
          <w:szCs w:val="21"/>
          <w:highlight w:val="none"/>
        </w:rPr>
        <w:t>应附</w:t>
      </w:r>
      <w:r>
        <w:rPr>
          <w:rFonts w:hint="eastAsia" w:ascii="宋体" w:hAnsi="宋体"/>
          <w:color w:val="auto"/>
          <w:szCs w:val="21"/>
          <w:highlight w:val="none"/>
        </w:rPr>
        <w:t>以下证明材料：</w:t>
      </w:r>
    </w:p>
    <w:p w14:paraId="3A118F79">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投标人为企业的，应提交营业执照和组织机构代码证（按照“三证合一”或“五证合一”登记制度进行登记的，可仅提供营业执照）；</w:t>
      </w:r>
    </w:p>
    <w:p w14:paraId="0710E2EC">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投标人为依法允许经营的事业单位的，应提交事业单位法人证书和组织机构代码证的</w:t>
      </w:r>
      <w:r>
        <w:rPr>
          <w:rFonts w:hint="eastAsia" w:ascii="宋体" w:hAnsi="宋体"/>
          <w:color w:val="auto"/>
          <w:szCs w:val="21"/>
          <w:highlight w:val="none"/>
        </w:rPr>
        <w:t>；</w:t>
      </w:r>
    </w:p>
    <w:p w14:paraId="3D83B074">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投标人须知前附表要求的其他证明材料。</w:t>
      </w:r>
    </w:p>
    <w:p w14:paraId="0294CA9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投标人须知前附表规定接受联合体投标的，本章第</w:t>
      </w:r>
      <w:r>
        <w:rPr>
          <w:rFonts w:hint="eastAsia" w:ascii="宋体" w:hAnsi="宋体"/>
          <w:color w:val="auto"/>
          <w:szCs w:val="21"/>
          <w:highlight w:val="none"/>
        </w:rPr>
        <w:t>3.</w:t>
      </w:r>
      <w:r>
        <w:rPr>
          <w:rFonts w:ascii="宋体" w:hAnsi="宋体"/>
          <w:color w:val="auto"/>
          <w:szCs w:val="21"/>
          <w:highlight w:val="none"/>
        </w:rPr>
        <w:t>6</w:t>
      </w:r>
      <w:r>
        <w:rPr>
          <w:rFonts w:hint="eastAsia" w:ascii="宋体" w:hAnsi="宋体"/>
          <w:color w:val="auto"/>
          <w:szCs w:val="21"/>
          <w:highlight w:val="none"/>
        </w:rPr>
        <w:t>.1</w:t>
      </w:r>
      <w:r>
        <w:rPr>
          <w:rFonts w:ascii="宋体" w:hAnsi="宋体"/>
          <w:color w:val="auto"/>
          <w:szCs w:val="21"/>
          <w:highlight w:val="none"/>
        </w:rPr>
        <w:t>规定的表格和资料应包括联合体各方相关情况。</w:t>
      </w:r>
    </w:p>
    <w:p w14:paraId="059296EA">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64" w:name="_Toc152045554"/>
      <w:bookmarkStart w:id="165" w:name="_Toc330213969"/>
      <w:bookmarkStart w:id="166" w:name="_Toc144974522"/>
      <w:bookmarkStart w:id="167" w:name="_Toc152042330"/>
      <w:bookmarkStart w:id="168" w:name="_Toc332121737"/>
      <w:bookmarkStart w:id="169" w:name="_Toc403513516"/>
      <w:r>
        <w:rPr>
          <w:rFonts w:hint="eastAsia" w:ascii="宋体" w:hAnsi="宋体"/>
          <w:b/>
          <w:color w:val="auto"/>
          <w:szCs w:val="21"/>
          <w:highlight w:val="none"/>
        </w:rPr>
        <w:t>投标文件的编制</w:t>
      </w:r>
      <w:bookmarkEnd w:id="164"/>
      <w:bookmarkEnd w:id="165"/>
      <w:bookmarkEnd w:id="166"/>
      <w:bookmarkEnd w:id="167"/>
      <w:bookmarkEnd w:id="168"/>
      <w:bookmarkEnd w:id="169"/>
    </w:p>
    <w:p w14:paraId="73E9A268">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投标文件应按第</w:t>
      </w:r>
      <w:r>
        <w:rPr>
          <w:rFonts w:hint="eastAsia" w:ascii="宋体" w:hAnsi="宋体"/>
          <w:color w:val="auto"/>
          <w:szCs w:val="21"/>
          <w:highlight w:val="none"/>
        </w:rPr>
        <w:t>五</w:t>
      </w:r>
      <w:r>
        <w:rPr>
          <w:rFonts w:ascii="宋体" w:hAnsi="宋体"/>
          <w:color w:val="auto"/>
          <w:szCs w:val="21"/>
          <w:highlight w:val="none"/>
        </w:rPr>
        <w:t>章“投标文件格式”进行编写，如有必要，可以增加附页，作为投标文件的组成部分。</w:t>
      </w:r>
      <w:r>
        <w:rPr>
          <w:rFonts w:hint="eastAsia" w:ascii="宋体" w:hAnsi="宋体"/>
          <w:color w:val="auto"/>
          <w:szCs w:val="21"/>
          <w:highlight w:val="none"/>
        </w:rPr>
        <w:t>其中，投标函在满足招标文件实质性要求的基础上，可以提出比招标文件要求更有利于招标人的承诺。</w:t>
      </w:r>
    </w:p>
    <w:p w14:paraId="5EA01365">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投标文件应当对招标文件</w:t>
      </w:r>
      <w:r>
        <w:rPr>
          <w:rFonts w:hint="eastAsia" w:ascii="宋体" w:hAnsi="宋体"/>
          <w:color w:val="auto"/>
          <w:szCs w:val="21"/>
          <w:highlight w:val="none"/>
        </w:rPr>
        <w:t>中的</w:t>
      </w:r>
      <w:r>
        <w:rPr>
          <w:rFonts w:ascii="宋体" w:hAnsi="宋体"/>
          <w:color w:val="auto"/>
          <w:szCs w:val="21"/>
          <w:highlight w:val="none"/>
        </w:rPr>
        <w:t>有关</w:t>
      </w:r>
      <w:r>
        <w:rPr>
          <w:rFonts w:hint="eastAsia" w:ascii="宋体" w:hAnsi="宋体"/>
          <w:color w:val="auto"/>
          <w:szCs w:val="21"/>
          <w:highlight w:val="none"/>
        </w:rPr>
        <w:t>服务</w:t>
      </w:r>
      <w:r>
        <w:rPr>
          <w:rFonts w:ascii="宋体" w:hAnsi="宋体"/>
          <w:color w:val="auto"/>
          <w:szCs w:val="21"/>
          <w:highlight w:val="none"/>
        </w:rPr>
        <w:t>期、投标有效期、</w:t>
      </w:r>
      <w:r>
        <w:rPr>
          <w:rFonts w:hint="eastAsia" w:ascii="宋体" w:hAnsi="宋体"/>
          <w:color w:val="auto"/>
          <w:szCs w:val="21"/>
          <w:highlight w:val="none"/>
        </w:rPr>
        <w:t>服务</w:t>
      </w:r>
      <w:r>
        <w:rPr>
          <w:rFonts w:ascii="宋体" w:hAnsi="宋体"/>
          <w:color w:val="auto"/>
          <w:szCs w:val="21"/>
          <w:highlight w:val="none"/>
        </w:rPr>
        <w:t>要求、招标范围</w:t>
      </w:r>
      <w:r>
        <w:rPr>
          <w:rFonts w:hint="eastAsia" w:ascii="宋体" w:hAnsi="宋体"/>
          <w:color w:val="auto"/>
          <w:szCs w:val="21"/>
          <w:highlight w:val="none"/>
        </w:rPr>
        <w:t>等或带“</w:t>
      </w:r>
      <w:r>
        <w:rPr>
          <w:rFonts w:hint="eastAsia" w:ascii="宋体" w:hAnsi="宋体"/>
          <w:color w:val="auto"/>
          <w:szCs w:val="21"/>
          <w:highlight w:val="none"/>
        </w:rPr>
        <w:sym w:font="Wingdings 2" w:char="F0EA"/>
      </w:r>
      <w:r>
        <w:rPr>
          <w:rFonts w:hint="eastAsia" w:ascii="宋体" w:hAnsi="宋体"/>
          <w:color w:val="auto"/>
          <w:szCs w:val="21"/>
          <w:highlight w:val="none"/>
        </w:rPr>
        <w:t>”的相关商务、技术条款</w:t>
      </w:r>
      <w:r>
        <w:rPr>
          <w:rFonts w:ascii="宋体" w:hAnsi="宋体"/>
          <w:color w:val="auto"/>
          <w:szCs w:val="21"/>
          <w:highlight w:val="none"/>
        </w:rPr>
        <w:t>等实质性内容作出响应。投标文件在满足招标文件实质性要求的基础上，可以提出比招标文件要求更有利于招标人的承诺。</w:t>
      </w:r>
    </w:p>
    <w:p w14:paraId="2BEA3DB5">
      <w:pPr>
        <w:pStyle w:val="344"/>
        <w:widowControl w:val="0"/>
        <w:autoSpaceDE w:val="0"/>
        <w:autoSpaceDN w:val="0"/>
        <w:adjustRightInd w:val="0"/>
        <w:snapToGrid w:val="0"/>
        <w:ind w:firstLine="0" w:firstLineChars="0"/>
        <w:rPr>
          <w:rFonts w:hint="eastAsia" w:ascii="宋体" w:hAnsi="宋体"/>
          <w:color w:val="auto"/>
          <w:szCs w:val="21"/>
          <w:highlight w:val="none"/>
        </w:rPr>
      </w:pPr>
    </w:p>
    <w:p w14:paraId="5ECBAD5F">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bookmarkStart w:id="170" w:name="_Toc144974523"/>
      <w:bookmarkStart w:id="171" w:name="_Toc152045555"/>
      <w:bookmarkStart w:id="172" w:name="_Toc152042331"/>
      <w:r>
        <w:rPr>
          <w:rFonts w:hint="eastAsia" w:ascii="宋体" w:hAnsi="宋体"/>
          <w:b/>
          <w:color w:val="auto"/>
          <w:szCs w:val="21"/>
          <w:highlight w:val="none"/>
        </w:rPr>
        <w:t>投标</w:t>
      </w:r>
      <w:bookmarkEnd w:id="170"/>
      <w:bookmarkEnd w:id="171"/>
      <w:bookmarkEnd w:id="172"/>
    </w:p>
    <w:p w14:paraId="3CF5D234">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73" w:name="_Toc152042332"/>
      <w:bookmarkStart w:id="174" w:name="_Toc144974524"/>
      <w:bookmarkStart w:id="175" w:name="_Toc332121739"/>
      <w:bookmarkStart w:id="176" w:name="_Toc152045556"/>
      <w:bookmarkStart w:id="177" w:name="_Toc403513518"/>
      <w:bookmarkStart w:id="178" w:name="_Toc330213971"/>
      <w:r>
        <w:rPr>
          <w:rFonts w:hint="eastAsia" w:ascii="宋体" w:hAnsi="宋体"/>
          <w:b/>
          <w:color w:val="auto"/>
          <w:szCs w:val="21"/>
          <w:highlight w:val="none"/>
        </w:rPr>
        <w:t>投标文件的</w:t>
      </w:r>
      <w:bookmarkEnd w:id="173"/>
      <w:bookmarkEnd w:id="174"/>
      <w:bookmarkEnd w:id="175"/>
      <w:bookmarkEnd w:id="176"/>
      <w:bookmarkEnd w:id="177"/>
      <w:bookmarkEnd w:id="178"/>
      <w:r>
        <w:rPr>
          <w:rFonts w:hint="eastAsia" w:ascii="宋体" w:hAnsi="宋体"/>
          <w:b/>
          <w:color w:val="auto"/>
          <w:szCs w:val="21"/>
          <w:highlight w:val="none"/>
        </w:rPr>
        <w:t>密封</w:t>
      </w:r>
    </w:p>
    <w:p w14:paraId="4F55E173">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投标人应当按照招标文件</w:t>
      </w:r>
      <w:r>
        <w:rPr>
          <w:rFonts w:hint="eastAsia" w:ascii="宋体" w:hAnsi="宋体"/>
          <w:color w:val="auto"/>
          <w:szCs w:val="21"/>
          <w:highlight w:val="none"/>
        </w:rPr>
        <w:t>的</w:t>
      </w:r>
      <w:r>
        <w:rPr>
          <w:rFonts w:ascii="宋体" w:hAnsi="宋体"/>
          <w:color w:val="auto"/>
          <w:szCs w:val="21"/>
          <w:highlight w:val="none"/>
        </w:rPr>
        <w:t>要求</w:t>
      </w:r>
      <w:r>
        <w:rPr>
          <w:rFonts w:hint="eastAsia" w:ascii="宋体" w:hAnsi="宋体"/>
          <w:color w:val="auto"/>
          <w:szCs w:val="21"/>
          <w:highlight w:val="none"/>
        </w:rPr>
        <w:t>密封</w:t>
      </w:r>
      <w:r>
        <w:rPr>
          <w:rFonts w:ascii="宋体" w:hAnsi="宋体"/>
          <w:color w:val="auto"/>
          <w:szCs w:val="21"/>
          <w:highlight w:val="none"/>
        </w:rPr>
        <w:t>投标文件，具体要求见投标人须知前附表。</w:t>
      </w:r>
    </w:p>
    <w:p w14:paraId="2211C06F">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79" w:name="_Toc330213972"/>
      <w:bookmarkStart w:id="180" w:name="_Toc332121740"/>
      <w:bookmarkStart w:id="181" w:name="_Toc403513519"/>
      <w:bookmarkStart w:id="182" w:name="_Toc152042333"/>
      <w:bookmarkStart w:id="183" w:name="_Toc144974525"/>
      <w:bookmarkStart w:id="184" w:name="_Toc152045557"/>
      <w:r>
        <w:rPr>
          <w:rFonts w:hint="eastAsia" w:ascii="宋体" w:hAnsi="宋体"/>
          <w:b/>
          <w:color w:val="auto"/>
          <w:szCs w:val="21"/>
          <w:highlight w:val="none"/>
        </w:rPr>
        <w:t>投标文件的递交</w:t>
      </w:r>
      <w:bookmarkEnd w:id="179"/>
      <w:bookmarkEnd w:id="180"/>
      <w:bookmarkEnd w:id="181"/>
      <w:bookmarkEnd w:id="182"/>
      <w:bookmarkEnd w:id="183"/>
      <w:bookmarkEnd w:id="184"/>
    </w:p>
    <w:p w14:paraId="2DB05ACE">
      <w:pPr>
        <w:pStyle w:val="344"/>
        <w:widowControl w:val="0"/>
        <w:numPr>
          <w:ilvl w:val="2"/>
          <w:numId w:val="4"/>
        </w:numPr>
        <w:wordWrap w:val="0"/>
        <w:autoSpaceDE w:val="0"/>
        <w:autoSpaceDN w:val="0"/>
        <w:adjustRightInd w:val="0"/>
        <w:snapToGrid w:val="0"/>
        <w:ind w:firstLineChars="0"/>
        <w:rPr>
          <w:rFonts w:hint="eastAsia" w:ascii="宋体" w:hAnsi="宋体"/>
          <w:color w:val="auto"/>
          <w:szCs w:val="21"/>
          <w:highlight w:val="none"/>
        </w:rPr>
      </w:pPr>
      <w:bookmarkStart w:id="185" w:name="_Toc330213973"/>
      <w:bookmarkStart w:id="186" w:name="_Toc332121741"/>
      <w:bookmarkStart w:id="187" w:name="_Toc152042334"/>
      <w:bookmarkStart w:id="188" w:name="_Toc144974526"/>
      <w:bookmarkStart w:id="189" w:name="_Toc152045558"/>
      <w:bookmarkStart w:id="190" w:name="_Toc403513520"/>
      <w:r>
        <w:rPr>
          <w:rFonts w:ascii="宋体" w:hAnsi="宋体"/>
          <w:color w:val="auto"/>
          <w:szCs w:val="21"/>
          <w:highlight w:val="none"/>
        </w:rPr>
        <w:t>投标人应在投标人须知前附表规定的投标截止时间前递交投标文件。</w:t>
      </w:r>
    </w:p>
    <w:p w14:paraId="018DF0ED">
      <w:pPr>
        <w:pStyle w:val="344"/>
        <w:widowControl w:val="0"/>
        <w:numPr>
          <w:ilvl w:val="2"/>
          <w:numId w:val="4"/>
        </w:numPr>
        <w:wordWrap w:val="0"/>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除投标人须知前附表另有规定外，投标人所递交的投标文件不予退还。</w:t>
      </w:r>
    </w:p>
    <w:p w14:paraId="6AC95885">
      <w:pPr>
        <w:pStyle w:val="344"/>
        <w:widowControl w:val="0"/>
        <w:numPr>
          <w:ilvl w:val="2"/>
          <w:numId w:val="4"/>
        </w:numPr>
        <w:wordWrap w:val="0"/>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投标截标时间后，招标人不再接收任何投标文件。</w:t>
      </w:r>
    </w:p>
    <w:p w14:paraId="59FC5AE3">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投标文件的修改与撤回</w:t>
      </w:r>
      <w:bookmarkEnd w:id="185"/>
      <w:bookmarkEnd w:id="186"/>
      <w:bookmarkEnd w:id="187"/>
      <w:bookmarkEnd w:id="188"/>
      <w:bookmarkEnd w:id="189"/>
      <w:bookmarkEnd w:id="190"/>
    </w:p>
    <w:p w14:paraId="769DE4DE">
      <w:pPr>
        <w:pStyle w:val="344"/>
        <w:widowControl w:val="0"/>
        <w:numPr>
          <w:ilvl w:val="2"/>
          <w:numId w:val="4"/>
        </w:numPr>
        <w:wordWrap w:val="0"/>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在本投标截止时间前，投标人可以先撤销投标文件</w:t>
      </w:r>
      <w:r>
        <w:rPr>
          <w:rFonts w:hint="eastAsia" w:ascii="宋体" w:hAnsi="宋体"/>
          <w:color w:val="auto"/>
          <w:szCs w:val="21"/>
          <w:highlight w:val="none"/>
        </w:rPr>
        <w:t>，修改后，重新按招标文件要求递交投标文件</w:t>
      </w:r>
      <w:r>
        <w:rPr>
          <w:rFonts w:ascii="宋体" w:hAnsi="宋体"/>
          <w:color w:val="auto"/>
          <w:szCs w:val="21"/>
          <w:highlight w:val="none"/>
        </w:rPr>
        <w:t>。</w:t>
      </w:r>
    </w:p>
    <w:p w14:paraId="02A51C7E">
      <w:pPr>
        <w:pStyle w:val="344"/>
        <w:widowControl w:val="0"/>
        <w:numPr>
          <w:ilvl w:val="0"/>
          <w:numId w:val="4"/>
        </w:numPr>
        <w:wordWrap w:val="0"/>
        <w:autoSpaceDE w:val="0"/>
        <w:autoSpaceDN w:val="0"/>
        <w:adjustRightInd w:val="0"/>
        <w:snapToGrid w:val="0"/>
        <w:ind w:firstLineChars="0"/>
        <w:rPr>
          <w:rFonts w:hint="eastAsia" w:ascii="宋体" w:hAnsi="宋体"/>
          <w:b/>
          <w:color w:val="auto"/>
          <w:szCs w:val="21"/>
          <w:highlight w:val="none"/>
        </w:rPr>
      </w:pPr>
      <w:bookmarkStart w:id="191" w:name="_Toc144974527"/>
      <w:bookmarkStart w:id="192" w:name="_Toc152042335"/>
      <w:bookmarkStart w:id="193" w:name="_Toc152045559"/>
      <w:r>
        <w:rPr>
          <w:rFonts w:hint="eastAsia" w:ascii="宋体" w:hAnsi="宋体"/>
          <w:b/>
          <w:color w:val="auto"/>
          <w:szCs w:val="21"/>
          <w:highlight w:val="none"/>
        </w:rPr>
        <w:t>开标</w:t>
      </w:r>
      <w:bookmarkEnd w:id="191"/>
      <w:bookmarkEnd w:id="192"/>
      <w:bookmarkEnd w:id="193"/>
    </w:p>
    <w:p w14:paraId="4E805426">
      <w:pPr>
        <w:pStyle w:val="2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194" w:name="_Toc330213975"/>
      <w:bookmarkStart w:id="195" w:name="_Toc332121743"/>
      <w:bookmarkStart w:id="196" w:name="_Toc152045560"/>
      <w:bookmarkStart w:id="197" w:name="_Toc144974528"/>
      <w:bookmarkStart w:id="198" w:name="_Toc403513522"/>
      <w:bookmarkStart w:id="199" w:name="_Toc152042336"/>
      <w:r>
        <w:rPr>
          <w:rFonts w:hint="eastAsia" w:ascii="宋体" w:hAnsi="宋体"/>
          <w:b/>
          <w:color w:val="auto"/>
          <w:szCs w:val="21"/>
          <w:highlight w:val="none"/>
        </w:rPr>
        <w:t>开标时间和地点</w:t>
      </w:r>
      <w:bookmarkEnd w:id="194"/>
      <w:bookmarkEnd w:id="195"/>
      <w:bookmarkEnd w:id="196"/>
      <w:bookmarkEnd w:id="197"/>
      <w:bookmarkEnd w:id="198"/>
      <w:bookmarkEnd w:id="199"/>
    </w:p>
    <w:p w14:paraId="0BFE96E7">
      <w:pPr>
        <w:pStyle w:val="344"/>
        <w:widowControl w:val="0"/>
        <w:numPr>
          <w:ilvl w:val="2"/>
          <w:numId w:val="4"/>
        </w:numPr>
        <w:wordWrap w:val="0"/>
        <w:autoSpaceDE w:val="0"/>
        <w:autoSpaceDN w:val="0"/>
        <w:adjustRightInd w:val="0"/>
        <w:snapToGrid w:val="0"/>
        <w:ind w:firstLineChars="0"/>
        <w:rPr>
          <w:rFonts w:hint="eastAsia" w:ascii="宋体" w:hAnsi="宋体"/>
          <w:color w:val="auto"/>
          <w:szCs w:val="21"/>
          <w:highlight w:val="none"/>
        </w:rPr>
      </w:pPr>
      <w:bookmarkStart w:id="200" w:name="_Toc332121744"/>
      <w:bookmarkStart w:id="201" w:name="_Toc144974529"/>
      <w:bookmarkStart w:id="202" w:name="_Toc403513523"/>
      <w:bookmarkStart w:id="203" w:name="_Toc152042337"/>
      <w:bookmarkStart w:id="204" w:name="_Toc330213976"/>
      <w:bookmarkStart w:id="205" w:name="_Toc152045561"/>
      <w:r>
        <w:rPr>
          <w:rFonts w:ascii="宋体" w:hAnsi="宋体"/>
          <w:color w:val="auto"/>
          <w:szCs w:val="21"/>
          <w:highlight w:val="none"/>
        </w:rPr>
        <w:t>招标人在规定的投标截止时间（开标时间）,按规定的时间和地点公开开标，</w:t>
      </w:r>
      <w:r>
        <w:rPr>
          <w:rFonts w:hint="eastAsia" w:ascii="宋体" w:hAnsi="宋体"/>
          <w:color w:val="auto"/>
          <w:szCs w:val="21"/>
          <w:highlight w:val="none"/>
        </w:rPr>
        <w:t>投标人的法定代表人或其委托代理人自愿参加开标会议；未参加开标会议的，视为其认可招标程序。</w:t>
      </w:r>
    </w:p>
    <w:p w14:paraId="1F9A2249">
      <w:pPr>
        <w:pStyle w:val="2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开标程序</w:t>
      </w:r>
      <w:bookmarkEnd w:id="200"/>
      <w:bookmarkEnd w:id="201"/>
      <w:bookmarkEnd w:id="202"/>
      <w:bookmarkEnd w:id="203"/>
      <w:bookmarkEnd w:id="204"/>
      <w:bookmarkEnd w:id="205"/>
    </w:p>
    <w:p w14:paraId="113FEF3D">
      <w:pPr>
        <w:ind w:firstLine="420"/>
        <w:rPr>
          <w:rFonts w:hint="eastAsia" w:ascii="宋体" w:hAnsi="宋体"/>
          <w:color w:val="auto"/>
          <w:szCs w:val="21"/>
          <w:highlight w:val="none"/>
        </w:rPr>
      </w:pPr>
      <w:r>
        <w:rPr>
          <w:rFonts w:ascii="宋体" w:hAnsi="宋体"/>
          <w:color w:val="auto"/>
          <w:szCs w:val="21"/>
          <w:highlight w:val="none"/>
        </w:rPr>
        <w:t>招标人按投标人须知前附表规定的时间和地点公开开标，开标由招标人主持。</w:t>
      </w:r>
    </w:p>
    <w:p w14:paraId="5250C54E">
      <w:pPr>
        <w:ind w:firstLine="420"/>
        <w:rPr>
          <w:rFonts w:hint="eastAsia" w:ascii="宋体" w:hAnsi="宋体"/>
          <w:color w:val="auto"/>
          <w:szCs w:val="21"/>
          <w:highlight w:val="none"/>
        </w:rPr>
      </w:pPr>
      <w:r>
        <w:rPr>
          <w:rFonts w:ascii="宋体" w:hAnsi="宋体"/>
          <w:color w:val="auto"/>
          <w:szCs w:val="21"/>
          <w:highlight w:val="none"/>
        </w:rPr>
        <w:t>5.2.1主持人宣布开标纪律、开标程序；</w:t>
      </w:r>
    </w:p>
    <w:p w14:paraId="18C5E3A8">
      <w:pPr>
        <w:ind w:firstLine="420"/>
        <w:rPr>
          <w:rFonts w:hint="eastAsia" w:ascii="宋体" w:hAnsi="宋体"/>
          <w:color w:val="auto"/>
          <w:szCs w:val="21"/>
          <w:highlight w:val="none"/>
        </w:rPr>
      </w:pPr>
      <w:r>
        <w:rPr>
          <w:rFonts w:ascii="宋体" w:hAnsi="宋体"/>
          <w:color w:val="auto"/>
          <w:szCs w:val="21"/>
          <w:highlight w:val="none"/>
        </w:rPr>
        <w:t>5.2.2公布在投标截止时间前提交有效投标文件的投标人名称；</w:t>
      </w:r>
    </w:p>
    <w:p w14:paraId="50BED108">
      <w:pPr>
        <w:ind w:firstLine="420"/>
        <w:rPr>
          <w:rFonts w:hint="eastAsia" w:ascii="宋体" w:hAnsi="宋体"/>
          <w:color w:val="auto"/>
          <w:szCs w:val="21"/>
          <w:highlight w:val="none"/>
        </w:rPr>
      </w:pPr>
      <w:r>
        <w:rPr>
          <w:rFonts w:ascii="宋体" w:hAnsi="宋体"/>
          <w:color w:val="auto"/>
          <w:szCs w:val="21"/>
          <w:highlight w:val="none"/>
        </w:rPr>
        <w:t>5.2.3宣布主持人、唱标人、记录人、监标人等有关人员姓名；</w:t>
      </w:r>
    </w:p>
    <w:p w14:paraId="60C0C467">
      <w:pPr>
        <w:ind w:firstLine="420"/>
        <w:rPr>
          <w:rFonts w:hint="eastAsia" w:ascii="宋体" w:hAnsi="宋体"/>
          <w:color w:val="auto"/>
          <w:szCs w:val="21"/>
          <w:highlight w:val="none"/>
        </w:rPr>
      </w:pPr>
      <w:r>
        <w:rPr>
          <w:rFonts w:ascii="宋体" w:hAnsi="宋体"/>
          <w:color w:val="auto"/>
          <w:szCs w:val="21"/>
          <w:highlight w:val="none"/>
        </w:rPr>
        <w:t>5.2.4宣布对投标文件的密封情况验查结果；</w:t>
      </w:r>
    </w:p>
    <w:p w14:paraId="3CF7F3E8">
      <w:pPr>
        <w:ind w:firstLine="420"/>
        <w:rPr>
          <w:rFonts w:hint="eastAsia" w:ascii="宋体" w:hAnsi="宋体"/>
          <w:color w:val="auto"/>
          <w:szCs w:val="21"/>
          <w:highlight w:val="none"/>
        </w:rPr>
      </w:pPr>
      <w:r>
        <w:rPr>
          <w:rFonts w:ascii="宋体" w:hAnsi="宋体"/>
          <w:color w:val="auto"/>
          <w:szCs w:val="21"/>
          <w:highlight w:val="none"/>
        </w:rPr>
        <w:t>5.2.5按照投标人须知前附表规定宣布投标文件的拆封顺序；</w:t>
      </w:r>
    </w:p>
    <w:p w14:paraId="2C896444">
      <w:pPr>
        <w:ind w:firstLine="420"/>
        <w:rPr>
          <w:rFonts w:hint="eastAsia" w:ascii="宋体" w:hAnsi="宋体"/>
          <w:color w:val="auto"/>
          <w:szCs w:val="21"/>
          <w:highlight w:val="none"/>
        </w:rPr>
      </w:pPr>
      <w:r>
        <w:rPr>
          <w:rFonts w:ascii="宋体" w:hAnsi="宋体"/>
          <w:color w:val="auto"/>
          <w:szCs w:val="21"/>
          <w:highlight w:val="none"/>
        </w:rPr>
        <w:t>5.2.6按照宣布的开标顺序当众开标并记录在案；</w:t>
      </w:r>
    </w:p>
    <w:p w14:paraId="297ED81D">
      <w:pPr>
        <w:ind w:firstLine="420"/>
        <w:rPr>
          <w:rFonts w:hint="eastAsia" w:ascii="宋体" w:hAnsi="宋体"/>
          <w:color w:val="auto"/>
          <w:szCs w:val="21"/>
          <w:highlight w:val="none"/>
        </w:rPr>
      </w:pPr>
      <w:r>
        <w:rPr>
          <w:rFonts w:ascii="宋体" w:hAnsi="宋体"/>
          <w:color w:val="auto"/>
          <w:szCs w:val="21"/>
          <w:highlight w:val="none"/>
        </w:rPr>
        <w:t>5.2.7投标人代表、招标人代表、监标人、记录人等有关人员在开标记录上签字确认；</w:t>
      </w:r>
    </w:p>
    <w:p w14:paraId="67F73858">
      <w:pPr>
        <w:ind w:firstLine="420"/>
        <w:rPr>
          <w:rFonts w:hint="eastAsia" w:ascii="宋体" w:hAnsi="宋体"/>
          <w:color w:val="auto"/>
          <w:szCs w:val="21"/>
          <w:highlight w:val="none"/>
        </w:rPr>
      </w:pPr>
      <w:r>
        <w:rPr>
          <w:rFonts w:ascii="宋体" w:hAnsi="宋体"/>
          <w:color w:val="auto"/>
          <w:szCs w:val="21"/>
          <w:highlight w:val="none"/>
        </w:rPr>
        <w:t>5.2.8开标结束。</w:t>
      </w:r>
    </w:p>
    <w:p w14:paraId="4E4D0348">
      <w:pPr>
        <w:pStyle w:val="344"/>
        <w:widowControl w:val="0"/>
        <w:autoSpaceDE w:val="0"/>
        <w:autoSpaceDN w:val="0"/>
        <w:adjustRightInd w:val="0"/>
        <w:snapToGrid w:val="0"/>
        <w:ind w:firstLine="0" w:firstLineChars="0"/>
        <w:rPr>
          <w:rFonts w:hint="eastAsia" w:ascii="宋体" w:hAnsi="宋体"/>
          <w:color w:val="auto"/>
          <w:szCs w:val="21"/>
          <w:highlight w:val="none"/>
        </w:rPr>
      </w:pPr>
    </w:p>
    <w:p w14:paraId="17676E9E">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bookmarkStart w:id="206" w:name="_Toc144974530"/>
      <w:bookmarkStart w:id="207" w:name="_Toc152045562"/>
      <w:bookmarkStart w:id="208" w:name="_Toc152042338"/>
      <w:r>
        <w:rPr>
          <w:rFonts w:hint="eastAsia" w:ascii="宋体" w:hAnsi="宋体"/>
          <w:b/>
          <w:color w:val="auto"/>
          <w:szCs w:val="21"/>
          <w:highlight w:val="none"/>
        </w:rPr>
        <w:t>评标</w:t>
      </w:r>
      <w:bookmarkEnd w:id="206"/>
      <w:bookmarkEnd w:id="207"/>
      <w:bookmarkEnd w:id="208"/>
    </w:p>
    <w:p w14:paraId="6FCBC107">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09" w:name="_Toc403513525"/>
      <w:bookmarkStart w:id="210" w:name="_Toc330213978"/>
      <w:bookmarkStart w:id="211" w:name="_Toc152045563"/>
      <w:bookmarkStart w:id="212" w:name="_Toc144974531"/>
      <w:bookmarkStart w:id="213" w:name="_Toc332121746"/>
      <w:bookmarkStart w:id="214" w:name="_Toc152042339"/>
      <w:r>
        <w:rPr>
          <w:rFonts w:hint="eastAsia" w:ascii="宋体" w:hAnsi="宋体"/>
          <w:b/>
          <w:color w:val="auto"/>
          <w:szCs w:val="21"/>
          <w:highlight w:val="none"/>
        </w:rPr>
        <w:t>评标委员会</w:t>
      </w:r>
      <w:bookmarkEnd w:id="209"/>
      <w:bookmarkEnd w:id="210"/>
      <w:bookmarkEnd w:id="211"/>
      <w:bookmarkEnd w:id="212"/>
      <w:bookmarkEnd w:id="213"/>
      <w:bookmarkEnd w:id="214"/>
    </w:p>
    <w:p w14:paraId="18562A91">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招标人</w:t>
      </w:r>
      <w:r>
        <w:rPr>
          <w:rFonts w:hint="eastAsia" w:ascii="宋体" w:hAnsi="宋体"/>
          <w:color w:val="auto"/>
          <w:szCs w:val="21"/>
          <w:highlight w:val="none"/>
        </w:rPr>
        <w:t>将</w:t>
      </w:r>
      <w:r>
        <w:rPr>
          <w:rFonts w:ascii="宋体" w:hAnsi="宋体"/>
          <w:color w:val="auto"/>
          <w:szCs w:val="21"/>
          <w:highlight w:val="none"/>
        </w:rPr>
        <w:t>依法组</w:t>
      </w:r>
      <w:r>
        <w:rPr>
          <w:rFonts w:hint="eastAsia" w:ascii="宋体" w:hAnsi="宋体"/>
          <w:color w:val="auto"/>
          <w:szCs w:val="21"/>
          <w:highlight w:val="none"/>
        </w:rPr>
        <w:t>建</w:t>
      </w:r>
      <w:r>
        <w:rPr>
          <w:rFonts w:ascii="宋体" w:hAnsi="宋体"/>
          <w:color w:val="auto"/>
          <w:szCs w:val="21"/>
          <w:highlight w:val="none"/>
        </w:rPr>
        <w:t>评标委员会，</w:t>
      </w:r>
      <w:r>
        <w:rPr>
          <w:rFonts w:hint="eastAsia" w:ascii="宋体" w:hAnsi="宋体"/>
          <w:color w:val="auto"/>
          <w:szCs w:val="21"/>
          <w:highlight w:val="none"/>
        </w:rPr>
        <w:t>通常情况下，</w:t>
      </w:r>
      <w:r>
        <w:rPr>
          <w:rFonts w:ascii="宋体" w:hAnsi="宋体"/>
          <w:color w:val="auto"/>
          <w:szCs w:val="21"/>
          <w:highlight w:val="none"/>
        </w:rPr>
        <w:t>评标委员会为</w:t>
      </w:r>
      <w:r>
        <w:rPr>
          <w:rFonts w:hint="eastAsia" w:ascii="宋体" w:hAnsi="宋体"/>
          <w:color w:val="auto"/>
          <w:szCs w:val="21"/>
          <w:highlight w:val="none"/>
        </w:rPr>
        <w:t>五</w:t>
      </w:r>
      <w:r>
        <w:rPr>
          <w:rFonts w:ascii="宋体" w:hAnsi="宋体"/>
          <w:color w:val="auto"/>
          <w:szCs w:val="21"/>
          <w:highlight w:val="none"/>
        </w:rPr>
        <w:t>人</w:t>
      </w:r>
      <w:r>
        <w:rPr>
          <w:rFonts w:hint="eastAsia" w:ascii="宋体" w:hAnsi="宋体"/>
          <w:color w:val="auto"/>
          <w:szCs w:val="21"/>
          <w:highlight w:val="none"/>
        </w:rPr>
        <w:t>（含）以上单数。</w:t>
      </w:r>
      <w:r>
        <w:rPr>
          <w:rFonts w:ascii="宋体" w:hAnsi="宋体"/>
          <w:color w:val="auto"/>
          <w:szCs w:val="21"/>
          <w:highlight w:val="none"/>
        </w:rPr>
        <w:t>与投标人有利害关系的</w:t>
      </w:r>
      <w:r>
        <w:rPr>
          <w:rFonts w:hint="eastAsia" w:ascii="宋体" w:hAnsi="宋体"/>
          <w:color w:val="auto"/>
          <w:szCs w:val="21"/>
          <w:highlight w:val="none"/>
        </w:rPr>
        <w:t>成员应当回避</w:t>
      </w:r>
      <w:r>
        <w:rPr>
          <w:rFonts w:ascii="宋体" w:hAnsi="宋体"/>
          <w:color w:val="auto"/>
          <w:szCs w:val="21"/>
          <w:highlight w:val="none"/>
        </w:rPr>
        <w:t>。</w:t>
      </w:r>
    </w:p>
    <w:p w14:paraId="0F230773">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评标委员会成员有下列情形之一的，应当回避：</w:t>
      </w:r>
    </w:p>
    <w:p w14:paraId="6CD14D96">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招标人或投标人的主要负责人的近亲属；</w:t>
      </w:r>
    </w:p>
    <w:p w14:paraId="16DE4769">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项目主管部门或者行政监督部门的人员；</w:t>
      </w:r>
    </w:p>
    <w:p w14:paraId="3920AD3E">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与投标人有经济利益关系，可能影响对投标公正评审的；</w:t>
      </w:r>
    </w:p>
    <w:p w14:paraId="441D1128">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曾因在招标、评标以及其他与招标投标有关活动中从事违法行为而受过行政处罚或刑事处罚的；</w:t>
      </w:r>
    </w:p>
    <w:p w14:paraId="60D94034">
      <w:pPr>
        <w:pStyle w:val="344"/>
        <w:widowControl w:val="0"/>
        <w:numPr>
          <w:ilvl w:val="3"/>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与投标人有其他利害关系。</w:t>
      </w:r>
    </w:p>
    <w:p w14:paraId="645EF6E2">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pacing w:val="-4"/>
          <w:szCs w:val="21"/>
          <w:highlight w:val="none"/>
        </w:rPr>
        <w:t>评标过程中，评标委员会成员有回避事由、擅离职守或者因健康等原因不能继续评标</w:t>
      </w:r>
      <w:r>
        <w:rPr>
          <w:rFonts w:ascii="宋体" w:hAnsi="宋体"/>
          <w:color w:val="auto"/>
          <w:spacing w:val="-1"/>
          <w:szCs w:val="21"/>
          <w:highlight w:val="none"/>
        </w:rPr>
        <w:t>的，招标人有权更换。被更换的评标委员会成员作出的评审结论无效，由更换后的评标委员会</w:t>
      </w:r>
      <w:r>
        <w:rPr>
          <w:rFonts w:ascii="宋体" w:hAnsi="宋体"/>
          <w:color w:val="auto"/>
          <w:szCs w:val="21"/>
          <w:highlight w:val="none"/>
        </w:rPr>
        <w:t>成员重新进行评审。</w:t>
      </w:r>
    </w:p>
    <w:p w14:paraId="16C19BC2">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15" w:name="_Toc152045564"/>
      <w:bookmarkStart w:id="216" w:name="_Toc144974532"/>
      <w:bookmarkStart w:id="217" w:name="_Toc332121747"/>
      <w:bookmarkStart w:id="218" w:name="_Toc403513526"/>
      <w:bookmarkStart w:id="219" w:name="_Toc330213979"/>
      <w:bookmarkStart w:id="220" w:name="_Toc152042340"/>
      <w:r>
        <w:rPr>
          <w:rFonts w:hint="eastAsia" w:ascii="宋体" w:hAnsi="宋体"/>
          <w:b/>
          <w:color w:val="auto"/>
          <w:szCs w:val="21"/>
          <w:highlight w:val="none"/>
        </w:rPr>
        <w:t>评标原则</w:t>
      </w:r>
      <w:bookmarkEnd w:id="215"/>
      <w:bookmarkEnd w:id="216"/>
      <w:bookmarkEnd w:id="217"/>
      <w:bookmarkEnd w:id="218"/>
      <w:bookmarkEnd w:id="219"/>
      <w:bookmarkEnd w:id="220"/>
      <w:r>
        <w:rPr>
          <w:rFonts w:ascii="宋体" w:hAnsi="宋体"/>
          <w:b/>
          <w:color w:val="auto"/>
          <w:szCs w:val="21"/>
          <w:highlight w:val="none"/>
        </w:rPr>
        <w:tab/>
      </w:r>
    </w:p>
    <w:p w14:paraId="7C2B406D">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14:paraId="6F30C3D1">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21" w:name="_Toc403513527"/>
      <w:bookmarkStart w:id="222" w:name="_Toc332121748"/>
      <w:bookmarkStart w:id="223" w:name="_Toc152045565"/>
      <w:bookmarkStart w:id="224" w:name="_Toc330213980"/>
      <w:bookmarkStart w:id="225" w:name="_Toc152042341"/>
      <w:bookmarkStart w:id="226" w:name="_Toc144974533"/>
      <w:r>
        <w:rPr>
          <w:rFonts w:hint="eastAsia" w:ascii="宋体" w:hAnsi="宋体"/>
          <w:b/>
          <w:color w:val="auto"/>
          <w:szCs w:val="21"/>
          <w:highlight w:val="none"/>
        </w:rPr>
        <w:t>评标</w:t>
      </w:r>
      <w:bookmarkEnd w:id="221"/>
      <w:bookmarkEnd w:id="222"/>
      <w:bookmarkEnd w:id="223"/>
      <w:bookmarkEnd w:id="224"/>
      <w:bookmarkEnd w:id="225"/>
      <w:bookmarkEnd w:id="226"/>
    </w:p>
    <w:p w14:paraId="030B1C69">
      <w:pPr>
        <w:pStyle w:val="344"/>
        <w:widowControl w:val="0"/>
        <w:numPr>
          <w:ilvl w:val="2"/>
          <w:numId w:val="4"/>
        </w:numPr>
        <w:autoSpaceDE w:val="0"/>
        <w:autoSpaceDN w:val="0"/>
        <w:adjustRightInd w:val="0"/>
        <w:snapToGrid w:val="0"/>
        <w:ind w:firstLineChars="0"/>
        <w:rPr>
          <w:rFonts w:hint="eastAsia" w:ascii="宋体" w:hAnsi="宋体"/>
          <w:color w:val="auto"/>
          <w:spacing w:val="-2"/>
          <w:szCs w:val="21"/>
          <w:highlight w:val="none"/>
        </w:rPr>
      </w:pPr>
      <w:bookmarkStart w:id="227" w:name="_Toc152045566"/>
      <w:bookmarkStart w:id="228" w:name="_Toc144974534"/>
      <w:bookmarkStart w:id="229" w:name="_Toc152042342"/>
      <w:r>
        <w:rPr>
          <w:rFonts w:ascii="宋体" w:hAnsi="宋体"/>
          <w:color w:val="auto"/>
          <w:szCs w:val="21"/>
          <w:highlight w:val="none"/>
        </w:rPr>
        <w:t>评标委员会按照投标人须知前附表</w:t>
      </w:r>
      <w:r>
        <w:rPr>
          <w:rFonts w:hint="eastAsia" w:ascii="宋体" w:hAnsi="宋体"/>
          <w:color w:val="auto"/>
          <w:szCs w:val="21"/>
          <w:highlight w:val="none"/>
        </w:rPr>
        <w:t>和</w:t>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章“评</w:t>
      </w:r>
      <w:r>
        <w:rPr>
          <w:rFonts w:hint="eastAsia" w:ascii="宋体" w:hAnsi="宋体"/>
          <w:color w:val="auto"/>
          <w:szCs w:val="21"/>
          <w:highlight w:val="none"/>
        </w:rPr>
        <w:t>定</w:t>
      </w:r>
      <w:r>
        <w:rPr>
          <w:rFonts w:ascii="宋体" w:hAnsi="宋体"/>
          <w:color w:val="auto"/>
          <w:szCs w:val="21"/>
          <w:highlight w:val="none"/>
        </w:rPr>
        <w:t>标办法”规定的方法、评审因素、标准和程序对投标文</w:t>
      </w:r>
      <w:r>
        <w:rPr>
          <w:rFonts w:ascii="宋体" w:hAnsi="宋体"/>
          <w:color w:val="auto"/>
          <w:spacing w:val="-2"/>
          <w:szCs w:val="21"/>
          <w:highlight w:val="none"/>
        </w:rPr>
        <w:t>件进行评审。第</w:t>
      </w:r>
      <w:r>
        <w:rPr>
          <w:rFonts w:hint="eastAsia" w:ascii="宋体" w:hAnsi="宋体"/>
          <w:color w:val="auto"/>
          <w:spacing w:val="-2"/>
          <w:szCs w:val="21"/>
          <w:highlight w:val="none"/>
        </w:rPr>
        <w:t>二</w:t>
      </w:r>
      <w:r>
        <w:rPr>
          <w:rFonts w:ascii="宋体" w:hAnsi="宋体"/>
          <w:color w:val="auto"/>
          <w:spacing w:val="-2"/>
          <w:szCs w:val="21"/>
          <w:highlight w:val="none"/>
        </w:rPr>
        <w:t>章“评</w:t>
      </w:r>
      <w:r>
        <w:rPr>
          <w:rFonts w:hint="eastAsia" w:ascii="宋体" w:hAnsi="宋体"/>
          <w:color w:val="auto"/>
          <w:spacing w:val="-2"/>
          <w:szCs w:val="21"/>
          <w:highlight w:val="none"/>
        </w:rPr>
        <w:t>定</w:t>
      </w:r>
      <w:r>
        <w:rPr>
          <w:rFonts w:ascii="宋体" w:hAnsi="宋体"/>
          <w:color w:val="auto"/>
          <w:spacing w:val="-2"/>
          <w:szCs w:val="21"/>
          <w:highlight w:val="none"/>
        </w:rPr>
        <w:t>标办法”没有规定的方法、评审因素和标准，不作为评标依据。</w:t>
      </w:r>
    </w:p>
    <w:p w14:paraId="489C77E4">
      <w:pPr>
        <w:pStyle w:val="344"/>
        <w:widowControl w:val="0"/>
        <w:numPr>
          <w:ilvl w:val="2"/>
          <w:numId w:val="4"/>
        </w:numPr>
        <w:autoSpaceDE w:val="0"/>
        <w:autoSpaceDN w:val="0"/>
        <w:adjustRightInd w:val="0"/>
        <w:snapToGrid w:val="0"/>
        <w:ind w:firstLineChars="0"/>
        <w:rPr>
          <w:rFonts w:hint="eastAsia" w:ascii="宋体" w:hAnsi="宋体"/>
          <w:color w:val="auto"/>
          <w:spacing w:val="-2"/>
          <w:szCs w:val="21"/>
          <w:highlight w:val="none"/>
        </w:rPr>
      </w:pPr>
      <w:r>
        <w:rPr>
          <w:rFonts w:ascii="宋体" w:hAnsi="宋体"/>
          <w:color w:val="auto"/>
          <w:szCs w:val="21"/>
          <w:highlight w:val="none"/>
        </w:rPr>
        <w:t>评标完成后，评标委员会评标报告和中标候选人名单。评标</w:t>
      </w:r>
      <w:r>
        <w:rPr>
          <w:rFonts w:ascii="宋体" w:hAnsi="宋体"/>
          <w:color w:val="auto"/>
          <w:spacing w:val="-2"/>
          <w:szCs w:val="21"/>
          <w:highlight w:val="none"/>
        </w:rPr>
        <w:t>委员会推荐中标候选人的人数见投标人须知前附表。</w:t>
      </w:r>
    </w:p>
    <w:p w14:paraId="658A1C49">
      <w:pPr>
        <w:pStyle w:val="344"/>
        <w:widowControl w:val="0"/>
        <w:autoSpaceDE w:val="0"/>
        <w:autoSpaceDN w:val="0"/>
        <w:adjustRightInd w:val="0"/>
        <w:snapToGrid w:val="0"/>
        <w:ind w:firstLine="0" w:firstLineChars="0"/>
        <w:rPr>
          <w:rFonts w:hint="eastAsia" w:ascii="宋体" w:hAnsi="宋体"/>
          <w:color w:val="auto"/>
          <w:spacing w:val="-2"/>
          <w:szCs w:val="21"/>
          <w:highlight w:val="none"/>
        </w:rPr>
      </w:pPr>
    </w:p>
    <w:bookmarkEnd w:id="227"/>
    <w:bookmarkEnd w:id="228"/>
    <w:bookmarkEnd w:id="229"/>
    <w:p w14:paraId="00490DD1">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定标</w:t>
      </w:r>
    </w:p>
    <w:p w14:paraId="63B21767">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30" w:name="_Toc403513529"/>
      <w:bookmarkStart w:id="231" w:name="_Toc332121750"/>
      <w:bookmarkStart w:id="232" w:name="_Toc330213982"/>
      <w:bookmarkStart w:id="233" w:name="_Toc144974535"/>
      <w:bookmarkStart w:id="234" w:name="_Toc152045567"/>
      <w:bookmarkStart w:id="235" w:name="_Toc152042343"/>
      <w:r>
        <w:rPr>
          <w:rFonts w:hint="eastAsia" w:ascii="宋体" w:hAnsi="宋体"/>
          <w:b/>
          <w:color w:val="auto"/>
          <w:szCs w:val="21"/>
          <w:highlight w:val="none"/>
        </w:rPr>
        <w:t>定标方式</w:t>
      </w:r>
      <w:bookmarkEnd w:id="230"/>
      <w:bookmarkEnd w:id="231"/>
      <w:bookmarkEnd w:id="232"/>
      <w:bookmarkEnd w:id="233"/>
      <w:bookmarkEnd w:id="234"/>
      <w:bookmarkEnd w:id="235"/>
    </w:p>
    <w:p w14:paraId="7004147E">
      <w:pPr>
        <w:pStyle w:val="344"/>
        <w:widowControl w:val="0"/>
        <w:numPr>
          <w:ilvl w:val="2"/>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color w:val="auto"/>
          <w:szCs w:val="21"/>
          <w:highlight w:val="none"/>
        </w:rPr>
        <w:t>除投标人须知前附表规定评标委员会直接确定中标人外，招标人依据评标委员会推荐的中标候选人确定中标人。定标方法及定标程序详见投标人须知前附表。</w:t>
      </w:r>
    </w:p>
    <w:p w14:paraId="6C0F79C8">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中标公示</w:t>
      </w:r>
    </w:p>
    <w:p w14:paraId="1174A876">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bookmarkStart w:id="236" w:name="_Hlk46483503"/>
      <w:r>
        <w:rPr>
          <w:rFonts w:hint="eastAsia" w:ascii="宋体" w:hAnsi="宋体"/>
          <w:color w:val="auto"/>
          <w:szCs w:val="21"/>
          <w:highlight w:val="none"/>
        </w:rPr>
        <w:t>招标人在确定中标结果后，按照投标人须知前附表规定的媒介公示中标候选人，公示期不得少于3天。</w:t>
      </w:r>
    </w:p>
    <w:p w14:paraId="596CEF4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中标候选人公示期满且无异议，按照投标人须知前附表规定的媒介公告中标结果。</w:t>
      </w:r>
      <w:bookmarkEnd w:id="236"/>
    </w:p>
    <w:p w14:paraId="7C14AC7F">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37" w:name="_Toc144974536"/>
      <w:bookmarkStart w:id="238" w:name="_Toc152042344"/>
      <w:bookmarkStart w:id="239" w:name="_Toc152045568"/>
      <w:r>
        <w:rPr>
          <w:rFonts w:ascii="宋体" w:hAnsi="宋体"/>
          <w:b/>
          <w:color w:val="auto"/>
          <w:szCs w:val="21"/>
          <w:highlight w:val="none"/>
        </w:rPr>
        <w:t>评标结果异议</w:t>
      </w:r>
    </w:p>
    <w:p w14:paraId="23543B28">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投标人或者其他利害关系人对</w:t>
      </w:r>
      <w:bookmarkStart w:id="240" w:name="_Hlk46483513"/>
      <w:r>
        <w:rPr>
          <w:rFonts w:ascii="宋体" w:hAnsi="宋体"/>
          <w:color w:val="auto"/>
          <w:szCs w:val="21"/>
          <w:highlight w:val="none"/>
        </w:rPr>
        <w:t>评</w:t>
      </w:r>
      <w:r>
        <w:rPr>
          <w:rFonts w:hint="eastAsia" w:ascii="宋体" w:hAnsi="宋体"/>
          <w:color w:val="auto"/>
          <w:szCs w:val="21"/>
          <w:highlight w:val="none"/>
        </w:rPr>
        <w:t>标或定</w:t>
      </w:r>
      <w:r>
        <w:rPr>
          <w:rFonts w:ascii="宋体" w:hAnsi="宋体"/>
          <w:color w:val="auto"/>
          <w:szCs w:val="21"/>
          <w:highlight w:val="none"/>
        </w:rPr>
        <w:t>标</w:t>
      </w:r>
      <w:bookmarkEnd w:id="240"/>
      <w:r>
        <w:rPr>
          <w:rFonts w:ascii="宋体" w:hAnsi="宋体"/>
          <w:color w:val="auto"/>
          <w:szCs w:val="21"/>
          <w:highlight w:val="none"/>
        </w:rPr>
        <w:t>结果有异议的，应当在中标候选人公示期间提出。</w:t>
      </w:r>
    </w:p>
    <w:p w14:paraId="64AEE1F6">
      <w:pPr>
        <w:pStyle w:val="344"/>
        <w:widowControl w:val="0"/>
        <w:autoSpaceDE w:val="0"/>
        <w:autoSpaceDN w:val="0"/>
        <w:adjustRightInd w:val="0"/>
        <w:snapToGrid w:val="0"/>
        <w:ind w:firstLine="0" w:firstLineChars="0"/>
        <w:rPr>
          <w:rFonts w:hint="eastAsia" w:ascii="宋体" w:hAnsi="宋体"/>
          <w:color w:val="auto"/>
          <w:szCs w:val="21"/>
          <w:highlight w:val="none"/>
        </w:rPr>
      </w:pPr>
    </w:p>
    <w:p w14:paraId="3F424EB0">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合同授予</w:t>
      </w:r>
      <w:bookmarkStart w:id="241" w:name="_Toc403513530"/>
      <w:bookmarkStart w:id="242" w:name="_Toc330213983"/>
      <w:bookmarkStart w:id="243" w:name="_Toc332121751"/>
    </w:p>
    <w:p w14:paraId="41BDE335">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履约能力的审查</w:t>
      </w:r>
      <w:bookmarkEnd w:id="241"/>
      <w:bookmarkEnd w:id="242"/>
      <w:bookmarkEnd w:id="243"/>
    </w:p>
    <w:p w14:paraId="11AC5FA0">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38A958A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44" w:name="_Toc403513531"/>
      <w:bookmarkStart w:id="245" w:name="_Toc332121752"/>
      <w:bookmarkStart w:id="246" w:name="_Toc330213984"/>
      <w:r>
        <w:rPr>
          <w:rFonts w:hint="eastAsia" w:ascii="宋体" w:hAnsi="宋体"/>
          <w:b/>
          <w:color w:val="auto"/>
          <w:szCs w:val="21"/>
          <w:highlight w:val="none"/>
        </w:rPr>
        <w:t>中标通知</w:t>
      </w:r>
      <w:bookmarkEnd w:id="237"/>
      <w:bookmarkEnd w:id="238"/>
      <w:bookmarkEnd w:id="239"/>
      <w:bookmarkEnd w:id="244"/>
      <w:bookmarkEnd w:id="245"/>
      <w:bookmarkEnd w:id="246"/>
    </w:p>
    <w:p w14:paraId="1BC5C8BF">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在投标有效期内，招标人向中标人发出中标通知书，同时将中标结果通知未中标的投标人。</w:t>
      </w:r>
    </w:p>
    <w:p w14:paraId="4952A860">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47" w:name="_Toc152042345"/>
      <w:bookmarkStart w:id="248" w:name="_Toc152045569"/>
      <w:bookmarkStart w:id="249" w:name="_Toc403513532"/>
      <w:bookmarkStart w:id="250" w:name="_Toc332121753"/>
      <w:bookmarkStart w:id="251" w:name="_Toc144974537"/>
      <w:bookmarkStart w:id="252" w:name="_Toc330213985"/>
      <w:r>
        <w:rPr>
          <w:rFonts w:hint="eastAsia" w:ascii="宋体" w:hAnsi="宋体"/>
          <w:b/>
          <w:color w:val="auto"/>
          <w:szCs w:val="21"/>
          <w:highlight w:val="none"/>
        </w:rPr>
        <w:t>履约担保</w:t>
      </w:r>
      <w:bookmarkEnd w:id="247"/>
      <w:bookmarkEnd w:id="248"/>
      <w:bookmarkEnd w:id="249"/>
      <w:bookmarkEnd w:id="250"/>
      <w:bookmarkEnd w:id="251"/>
      <w:bookmarkEnd w:id="252"/>
    </w:p>
    <w:p w14:paraId="01AC724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11451C82">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中标人不能按本章第8.3.1项要求提交履约担保的，视为放弃中标，其投标保证金不予退还，给招标人造成的损失超过投标保证金数额的，中标人还应当对超过部分予以赔偿。</w:t>
      </w:r>
    </w:p>
    <w:p w14:paraId="18F122FD">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53" w:name="_Toc152042346"/>
      <w:bookmarkStart w:id="254" w:name="_Toc524169011"/>
      <w:bookmarkStart w:id="255" w:name="_Toc403513533"/>
      <w:bookmarkStart w:id="256" w:name="_Toc525476150"/>
      <w:bookmarkStart w:id="257" w:name="_Toc152045570"/>
      <w:bookmarkStart w:id="258" w:name="_Toc11464"/>
      <w:bookmarkStart w:id="259" w:name="_Toc332121754"/>
      <w:bookmarkStart w:id="260" w:name="_Toc144974538"/>
      <w:bookmarkStart w:id="261" w:name="_Toc330213986"/>
      <w:r>
        <w:rPr>
          <w:rFonts w:hint="eastAsia" w:ascii="宋体" w:hAnsi="宋体"/>
          <w:b/>
          <w:color w:val="auto"/>
          <w:szCs w:val="21"/>
          <w:highlight w:val="none"/>
        </w:rPr>
        <w:t>签订合同</w:t>
      </w:r>
      <w:bookmarkEnd w:id="253"/>
      <w:bookmarkEnd w:id="254"/>
      <w:bookmarkEnd w:id="255"/>
      <w:bookmarkEnd w:id="256"/>
      <w:bookmarkEnd w:id="257"/>
      <w:bookmarkEnd w:id="258"/>
      <w:bookmarkEnd w:id="259"/>
      <w:bookmarkEnd w:id="260"/>
      <w:bookmarkEnd w:id="261"/>
    </w:p>
    <w:p w14:paraId="4C7696C5">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招标人和中标人应当在中标通知书发出之日起30日内，根据招标文件和中标人的投标文件订立书面合同。中标人无正当理由</w:t>
      </w:r>
      <w:r>
        <w:rPr>
          <w:rFonts w:hint="eastAsia" w:ascii="宋体" w:hAnsi="宋体"/>
          <w:color w:val="auto"/>
          <w:szCs w:val="21"/>
          <w:highlight w:val="none"/>
        </w:rPr>
        <w:t>不与招标人订立</w:t>
      </w:r>
      <w:r>
        <w:rPr>
          <w:rFonts w:ascii="宋体" w:hAnsi="宋体"/>
          <w:color w:val="auto"/>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2EFC20BD">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联合体中标的，联合体各方应当共同与招标人签订合同，就中标项目向招标人承担连带责任。</w:t>
      </w:r>
    </w:p>
    <w:p w14:paraId="57B3CF88">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招标失败的情形</w:t>
      </w:r>
    </w:p>
    <w:p w14:paraId="54EB7E40">
      <w:pPr>
        <w:pStyle w:val="344"/>
        <w:widowControl w:val="0"/>
        <w:autoSpaceDE w:val="0"/>
        <w:autoSpaceDN w:val="0"/>
        <w:adjustRightInd w:val="0"/>
        <w:snapToGrid w:val="0"/>
        <w:ind w:firstLine="0" w:firstLineChars="0"/>
        <w:rPr>
          <w:rFonts w:hint="eastAsia" w:ascii="宋体" w:hAnsi="宋体"/>
          <w:color w:val="auto"/>
          <w:szCs w:val="21"/>
          <w:highlight w:val="none"/>
        </w:rPr>
      </w:pPr>
      <w:bookmarkStart w:id="262" w:name="_Toc152042350"/>
      <w:bookmarkStart w:id="263" w:name="_Toc144974542"/>
      <w:bookmarkStart w:id="264" w:name="_Toc152045574"/>
      <w:r>
        <w:rPr>
          <w:rFonts w:hint="eastAsia" w:ascii="宋体" w:hAnsi="宋体"/>
          <w:color w:val="auto"/>
          <w:szCs w:val="21"/>
          <w:highlight w:val="none"/>
        </w:rPr>
        <w:t>除非本招标文件另有说明，发生以下情形的，招标人应当宣布本次招标失败：</w:t>
      </w:r>
    </w:p>
    <w:p w14:paraId="2798AB02">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因投标人数量不足三家未能达到开标条件的；</w:t>
      </w:r>
    </w:p>
    <w:p w14:paraId="4F94F4A1">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评标委员会否决所有投标的；</w:t>
      </w:r>
    </w:p>
    <w:p w14:paraId="5126FCA6">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评标委员会否决一部分投标后其他有效投标不足三个使得投标明显缺乏竞争而否决所有投标的；</w:t>
      </w:r>
    </w:p>
    <w:p w14:paraId="5B912BAA">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招标项目发生重大变化，招标人取消采购任务；</w:t>
      </w:r>
    </w:p>
    <w:p w14:paraId="086A5E40">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投标人须知前附表规定的其他情形。</w:t>
      </w:r>
    </w:p>
    <w:p w14:paraId="68934B0E">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纪律和监督</w:t>
      </w:r>
      <w:bookmarkEnd w:id="262"/>
      <w:bookmarkEnd w:id="263"/>
      <w:bookmarkEnd w:id="264"/>
    </w:p>
    <w:p w14:paraId="6A7FB264">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65" w:name="_Toc144974543"/>
      <w:bookmarkStart w:id="266" w:name="_Toc332121759"/>
      <w:bookmarkStart w:id="267" w:name="_Toc403513538"/>
      <w:bookmarkStart w:id="268" w:name="_Toc152045575"/>
      <w:bookmarkStart w:id="269" w:name="_Toc330213991"/>
      <w:bookmarkStart w:id="270" w:name="_Toc152042351"/>
      <w:r>
        <w:rPr>
          <w:rFonts w:hint="eastAsia" w:ascii="宋体" w:hAnsi="宋体"/>
          <w:b/>
          <w:color w:val="auto"/>
          <w:szCs w:val="21"/>
          <w:highlight w:val="none"/>
        </w:rPr>
        <w:t>对招标人的纪律要求</w:t>
      </w:r>
      <w:bookmarkEnd w:id="265"/>
      <w:bookmarkEnd w:id="266"/>
      <w:bookmarkEnd w:id="267"/>
      <w:bookmarkEnd w:id="268"/>
      <w:bookmarkEnd w:id="269"/>
      <w:bookmarkEnd w:id="270"/>
    </w:p>
    <w:p w14:paraId="74F3D90D">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招标人不得泄漏招标投标活动中应当保密的情况和资料，不得与投标人串通损害国家利益、社会公共利益或者他人合法权益。</w:t>
      </w:r>
    </w:p>
    <w:p w14:paraId="2EB6630E">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71" w:name="_Toc152045576"/>
      <w:bookmarkStart w:id="272" w:name="_Toc330213992"/>
      <w:bookmarkStart w:id="273" w:name="_Toc403513539"/>
      <w:bookmarkStart w:id="274" w:name="_Toc144974544"/>
      <w:bookmarkStart w:id="275" w:name="_Toc332121760"/>
      <w:bookmarkStart w:id="276" w:name="_Toc152042352"/>
      <w:r>
        <w:rPr>
          <w:rFonts w:hint="eastAsia" w:ascii="宋体" w:hAnsi="宋体"/>
          <w:b/>
          <w:color w:val="auto"/>
          <w:szCs w:val="21"/>
          <w:highlight w:val="none"/>
        </w:rPr>
        <w:t>对投标人的纪律要求</w:t>
      </w:r>
      <w:bookmarkEnd w:id="271"/>
      <w:bookmarkEnd w:id="272"/>
      <w:bookmarkEnd w:id="273"/>
      <w:bookmarkEnd w:id="274"/>
      <w:bookmarkEnd w:id="275"/>
      <w:bookmarkEnd w:id="276"/>
    </w:p>
    <w:p w14:paraId="755B7B24">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6E35B4">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77" w:name="_Toc332121761"/>
      <w:bookmarkStart w:id="278" w:name="_Toc330213993"/>
      <w:bookmarkStart w:id="279" w:name="_Toc152042353"/>
      <w:bookmarkStart w:id="280" w:name="_Toc403513540"/>
      <w:bookmarkStart w:id="281" w:name="_Toc144974545"/>
      <w:bookmarkStart w:id="282" w:name="_Toc152045577"/>
      <w:r>
        <w:rPr>
          <w:rFonts w:hint="eastAsia" w:ascii="宋体" w:hAnsi="宋体"/>
          <w:b/>
          <w:color w:val="auto"/>
          <w:szCs w:val="21"/>
          <w:highlight w:val="none"/>
        </w:rPr>
        <w:t>对评标委员会成员的纪律要求</w:t>
      </w:r>
      <w:bookmarkEnd w:id="277"/>
      <w:bookmarkEnd w:id="278"/>
      <w:bookmarkEnd w:id="279"/>
      <w:bookmarkEnd w:id="280"/>
      <w:bookmarkEnd w:id="281"/>
      <w:bookmarkEnd w:id="282"/>
    </w:p>
    <w:p w14:paraId="530FB4F9">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5FE01B2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bookmarkStart w:id="283" w:name="_Toc152042354"/>
      <w:bookmarkStart w:id="284" w:name="_Toc330213994"/>
      <w:bookmarkStart w:id="285" w:name="_Toc332121762"/>
      <w:bookmarkStart w:id="286" w:name="_Toc403513541"/>
      <w:bookmarkStart w:id="287" w:name="_Toc152045578"/>
      <w:bookmarkStart w:id="288" w:name="_Toc144974546"/>
      <w:r>
        <w:rPr>
          <w:rFonts w:hint="eastAsia" w:ascii="宋体" w:hAnsi="宋体"/>
          <w:b/>
          <w:color w:val="auto"/>
          <w:szCs w:val="21"/>
          <w:highlight w:val="none"/>
        </w:rPr>
        <w:t>对与评标活动有关的工作人员的纪律要求</w:t>
      </w:r>
      <w:bookmarkEnd w:id="283"/>
      <w:bookmarkEnd w:id="284"/>
      <w:bookmarkEnd w:id="285"/>
      <w:bookmarkEnd w:id="286"/>
      <w:bookmarkEnd w:id="287"/>
    </w:p>
    <w:p w14:paraId="17234366">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bookmarkStart w:id="289" w:name="_Toc152042355"/>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89"/>
    </w:p>
    <w:p w14:paraId="4205D186">
      <w:pPr>
        <w:pStyle w:val="344"/>
        <w:widowControl w:val="0"/>
        <w:numPr>
          <w:ilvl w:val="1"/>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投诉</w:t>
      </w:r>
    </w:p>
    <w:p w14:paraId="2C3AC875">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投标人或者其他利害关系人认为招标投标活动不符合法律、行政法规规定的，可以自知道或者应当知道</w:t>
      </w:r>
      <w:r>
        <w:rPr>
          <w:rFonts w:hint="eastAsia" w:ascii="宋体" w:hAnsi="宋体"/>
          <w:color w:val="auto"/>
          <w:szCs w:val="21"/>
          <w:highlight w:val="none"/>
        </w:rPr>
        <w:t>之日起</w:t>
      </w:r>
      <w:r>
        <w:rPr>
          <w:rFonts w:ascii="宋体" w:hAnsi="宋体"/>
          <w:color w:val="auto"/>
          <w:szCs w:val="21"/>
          <w:highlight w:val="none"/>
        </w:rPr>
        <w:t>10</w:t>
      </w:r>
      <w:r>
        <w:rPr>
          <w:rFonts w:hint="eastAsia" w:ascii="宋体" w:hAnsi="宋体"/>
          <w:color w:val="auto"/>
          <w:szCs w:val="21"/>
          <w:highlight w:val="none"/>
        </w:rPr>
        <w:t>日内向</w:t>
      </w:r>
      <w:r>
        <w:rPr>
          <w:rFonts w:ascii="宋体" w:hAnsi="宋体"/>
          <w:color w:val="auto"/>
          <w:szCs w:val="21"/>
          <w:highlight w:val="none"/>
        </w:rPr>
        <w:t>投诉</w:t>
      </w:r>
      <w:r>
        <w:rPr>
          <w:rFonts w:hint="eastAsia" w:ascii="宋体" w:hAnsi="宋体"/>
          <w:color w:val="auto"/>
          <w:szCs w:val="21"/>
          <w:highlight w:val="none"/>
        </w:rPr>
        <w:t>受理部门提出</w:t>
      </w:r>
      <w:r>
        <w:rPr>
          <w:rFonts w:ascii="宋体" w:hAnsi="宋体"/>
          <w:color w:val="auto"/>
          <w:szCs w:val="21"/>
          <w:highlight w:val="none"/>
        </w:rPr>
        <w:t>。投诉应当有明确的请求和必要的证明材料。</w:t>
      </w:r>
    </w:p>
    <w:p w14:paraId="60881ADE">
      <w:pPr>
        <w:pStyle w:val="344"/>
        <w:widowControl w:val="0"/>
        <w:numPr>
          <w:ilvl w:val="2"/>
          <w:numId w:val="4"/>
        </w:numPr>
        <w:autoSpaceDE w:val="0"/>
        <w:autoSpaceDN w:val="0"/>
        <w:adjustRightInd w:val="0"/>
        <w:snapToGrid w:val="0"/>
        <w:ind w:firstLineChars="0"/>
        <w:rPr>
          <w:rFonts w:hint="eastAsia" w:ascii="宋体" w:hAnsi="宋体"/>
          <w:color w:val="auto"/>
          <w:szCs w:val="21"/>
          <w:highlight w:val="none"/>
        </w:rPr>
      </w:pPr>
      <w:r>
        <w:rPr>
          <w:rFonts w:ascii="宋体" w:hAnsi="宋体"/>
          <w:color w:val="auto"/>
          <w:szCs w:val="21"/>
          <w:highlight w:val="none"/>
        </w:rPr>
        <w:t>投标人或者其他利害关系人对招标文件、开标和评标结果提出投诉的，应当按照投标人须</w:t>
      </w:r>
      <w:r>
        <w:rPr>
          <w:rFonts w:ascii="宋体" w:hAnsi="宋体"/>
          <w:color w:val="auto"/>
          <w:spacing w:val="-3"/>
          <w:szCs w:val="21"/>
          <w:highlight w:val="none"/>
        </w:rPr>
        <w:t>知</w:t>
      </w:r>
      <w:r>
        <w:rPr>
          <w:rFonts w:ascii="宋体" w:hAnsi="宋体"/>
          <w:color w:val="auto"/>
          <w:szCs w:val="21"/>
          <w:highlight w:val="none"/>
        </w:rPr>
        <w:t>的</w:t>
      </w:r>
      <w:r>
        <w:rPr>
          <w:rFonts w:ascii="宋体" w:hAnsi="宋体"/>
          <w:color w:val="auto"/>
          <w:spacing w:val="-3"/>
          <w:szCs w:val="21"/>
          <w:highlight w:val="none"/>
        </w:rPr>
        <w:t>规</w:t>
      </w:r>
      <w:r>
        <w:rPr>
          <w:rFonts w:ascii="宋体" w:hAnsi="宋体"/>
          <w:color w:val="auto"/>
          <w:szCs w:val="21"/>
          <w:highlight w:val="none"/>
        </w:rPr>
        <w:t>定</w:t>
      </w:r>
      <w:r>
        <w:rPr>
          <w:rFonts w:ascii="宋体" w:hAnsi="宋体"/>
          <w:color w:val="auto"/>
          <w:spacing w:val="-3"/>
          <w:szCs w:val="21"/>
          <w:highlight w:val="none"/>
        </w:rPr>
        <w:t>先</w:t>
      </w:r>
      <w:r>
        <w:rPr>
          <w:rFonts w:ascii="宋体" w:hAnsi="宋体"/>
          <w:color w:val="auto"/>
          <w:szCs w:val="21"/>
          <w:highlight w:val="none"/>
        </w:rPr>
        <w:t>向</w:t>
      </w:r>
      <w:r>
        <w:rPr>
          <w:rFonts w:ascii="宋体" w:hAnsi="宋体"/>
          <w:color w:val="auto"/>
          <w:spacing w:val="-3"/>
          <w:szCs w:val="21"/>
          <w:highlight w:val="none"/>
        </w:rPr>
        <w:t>招标</w:t>
      </w:r>
      <w:r>
        <w:rPr>
          <w:rFonts w:ascii="宋体" w:hAnsi="宋体"/>
          <w:color w:val="auto"/>
          <w:szCs w:val="21"/>
          <w:highlight w:val="none"/>
        </w:rPr>
        <w:t>人提</w:t>
      </w:r>
      <w:r>
        <w:rPr>
          <w:rFonts w:ascii="宋体" w:hAnsi="宋体"/>
          <w:color w:val="auto"/>
          <w:spacing w:val="-3"/>
          <w:szCs w:val="21"/>
          <w:highlight w:val="none"/>
        </w:rPr>
        <w:t>出</w:t>
      </w:r>
      <w:r>
        <w:rPr>
          <w:rFonts w:ascii="宋体" w:hAnsi="宋体"/>
          <w:color w:val="auto"/>
          <w:szCs w:val="21"/>
          <w:highlight w:val="none"/>
        </w:rPr>
        <w:t>异</w:t>
      </w:r>
      <w:r>
        <w:rPr>
          <w:rFonts w:ascii="宋体" w:hAnsi="宋体"/>
          <w:color w:val="auto"/>
          <w:spacing w:val="-3"/>
          <w:szCs w:val="21"/>
          <w:highlight w:val="none"/>
        </w:rPr>
        <w:t>议</w:t>
      </w:r>
      <w:r>
        <w:rPr>
          <w:rFonts w:ascii="宋体" w:hAnsi="宋体"/>
          <w:color w:val="auto"/>
          <w:spacing w:val="-106"/>
          <w:szCs w:val="21"/>
          <w:highlight w:val="none"/>
        </w:rPr>
        <w:t>。</w:t>
      </w:r>
      <w:bookmarkEnd w:id="288"/>
    </w:p>
    <w:p w14:paraId="328729B2">
      <w:pPr>
        <w:pStyle w:val="344"/>
        <w:widowControl w:val="0"/>
        <w:numPr>
          <w:ilvl w:val="0"/>
          <w:numId w:val="4"/>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需要补充的其他内容</w:t>
      </w:r>
    </w:p>
    <w:p w14:paraId="18DD905E">
      <w:pPr>
        <w:pStyle w:val="344"/>
        <w:widowControl w:val="0"/>
        <w:numPr>
          <w:ilvl w:val="1"/>
          <w:numId w:val="4"/>
        </w:numPr>
        <w:autoSpaceDE w:val="0"/>
        <w:autoSpaceDN w:val="0"/>
        <w:adjustRightInd w:val="0"/>
        <w:snapToGrid w:val="0"/>
        <w:ind w:firstLineChars="0"/>
        <w:rPr>
          <w:rFonts w:hint="eastAsia" w:ascii="宋体" w:hAnsi="宋体"/>
          <w:color w:val="auto"/>
          <w:szCs w:val="21"/>
          <w:highlight w:val="none"/>
          <w:shd w:val="clear" w:color="auto" w:fill="FFFF00"/>
        </w:rPr>
      </w:pPr>
      <w:r>
        <w:rPr>
          <w:rFonts w:hint="eastAsia" w:ascii="宋体" w:hAnsi="宋体"/>
          <w:color w:val="auto"/>
          <w:szCs w:val="21"/>
          <w:highlight w:val="none"/>
        </w:rPr>
        <w:t>其他内容见投标人须知前附表。</w:t>
      </w:r>
    </w:p>
    <w:bookmarkEnd w:id="61"/>
    <w:bookmarkEnd w:id="158"/>
    <w:bookmarkEnd w:id="159"/>
    <w:bookmarkEnd w:id="160"/>
    <w:bookmarkEnd w:id="161"/>
    <w:bookmarkEnd w:id="162"/>
    <w:bookmarkEnd w:id="163"/>
    <w:p w14:paraId="79B9164B">
      <w:pPr>
        <w:widowControl w:val="0"/>
        <w:autoSpaceDE w:val="0"/>
        <w:autoSpaceDN w:val="0"/>
        <w:adjustRightInd w:val="0"/>
        <w:snapToGrid w:val="0"/>
        <w:ind w:firstLine="0" w:firstLineChars="0"/>
        <w:jc w:val="center"/>
        <w:rPr>
          <w:rFonts w:hint="eastAsia" w:ascii="宋体" w:hAnsi="宋体"/>
          <w:b/>
          <w:color w:val="auto"/>
          <w:sz w:val="32"/>
          <w:szCs w:val="32"/>
          <w:highlight w:val="none"/>
        </w:rPr>
      </w:pPr>
      <w:bookmarkStart w:id="290" w:name="_Hlk532141743"/>
      <w:r>
        <w:rPr>
          <w:rFonts w:hint="eastAsia" w:ascii="宋体" w:hAnsi="宋体"/>
          <w:b/>
          <w:color w:val="auto"/>
          <w:sz w:val="32"/>
          <w:szCs w:val="32"/>
          <w:highlight w:val="none"/>
        </w:rPr>
        <w:t>附件一 特别说明</w:t>
      </w:r>
    </w:p>
    <w:p w14:paraId="44910FF5">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招标投标分段限时异议的规定：</w:t>
      </w:r>
    </w:p>
    <w:p w14:paraId="24CA1877">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5E68D583">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（2）对招标公告内容的质疑时限：公告发布首日起五日内。</w:t>
      </w:r>
    </w:p>
    <w:p w14:paraId="3C264831">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（3）对招标文件内容的质疑时限：提交投标文件截止五日前提出；补遗或答疑文件发出后的下一个工作日内。</w:t>
      </w:r>
    </w:p>
    <w:p w14:paraId="3EA8B53A">
      <w:pPr>
        <w:widowControl w:val="0"/>
        <w:autoSpaceDE w:val="0"/>
        <w:autoSpaceDN w:val="0"/>
        <w:adjustRightInd w:val="0"/>
        <w:snapToGrid w:val="0"/>
        <w:ind w:firstLine="0" w:firstLineChars="0"/>
        <w:jc w:val="left"/>
        <w:rPr>
          <w:rFonts w:hint="eastAsia" w:ascii="宋体" w:hAnsi="宋体"/>
          <w:color w:val="auto"/>
          <w:highlight w:val="none"/>
        </w:rPr>
      </w:pPr>
      <w:r>
        <w:rPr>
          <w:rFonts w:hint="eastAsia" w:ascii="宋体" w:hAnsi="宋体"/>
          <w:color w:val="auto"/>
          <w:highlight w:val="none"/>
        </w:rPr>
        <w:t>（4）对开标过程的异议时限：开标结束前提出。</w:t>
      </w:r>
    </w:p>
    <w:p w14:paraId="00AA4309">
      <w:pPr>
        <w:widowControl w:val="0"/>
        <w:autoSpaceDE w:val="0"/>
        <w:autoSpaceDN w:val="0"/>
        <w:adjustRightInd w:val="0"/>
        <w:snapToGrid w:val="0"/>
        <w:ind w:firstLine="0" w:firstLineChars="0"/>
        <w:jc w:val="left"/>
        <w:rPr>
          <w:rFonts w:hint="eastAsia" w:ascii="宋体" w:hAnsi="宋体"/>
          <w:color w:val="auto"/>
          <w:highlight w:val="none"/>
        </w:rPr>
      </w:pPr>
      <w:bookmarkStart w:id="291" w:name="_Hlk46484013"/>
      <w:r>
        <w:rPr>
          <w:rFonts w:hint="eastAsia" w:ascii="宋体" w:hAnsi="宋体"/>
          <w:color w:val="auto"/>
          <w:highlight w:val="none"/>
        </w:rPr>
        <w:t>（5）对评标或定标结果异议时限：</w:t>
      </w:r>
      <w:r>
        <w:rPr>
          <w:rFonts w:hint="eastAsia" w:ascii="宋体" w:hAnsi="宋体"/>
          <w:color w:val="auto"/>
          <w:szCs w:val="21"/>
          <w:highlight w:val="none"/>
        </w:rPr>
        <w:t>中标候选人公示</w:t>
      </w:r>
      <w:r>
        <w:rPr>
          <w:rFonts w:hint="eastAsia" w:ascii="宋体" w:hAnsi="宋体"/>
          <w:color w:val="auto"/>
          <w:highlight w:val="none"/>
        </w:rPr>
        <w:t>期间。</w:t>
      </w:r>
      <w:bookmarkEnd w:id="291"/>
    </w:p>
    <w:bookmarkEnd w:id="290"/>
    <w:p w14:paraId="56A61E5A">
      <w:pPr>
        <w:widowControl w:val="0"/>
        <w:autoSpaceDE w:val="0"/>
        <w:autoSpaceDN w:val="0"/>
        <w:adjustRightInd w:val="0"/>
        <w:snapToGrid w:val="0"/>
        <w:ind w:firstLine="0" w:firstLineChars="0"/>
        <w:jc w:val="left"/>
        <w:rPr>
          <w:rFonts w:hint="eastAsia" w:ascii="宋体" w:hAnsi="宋体"/>
          <w:color w:val="auto"/>
          <w:sz w:val="84"/>
          <w:szCs w:val="84"/>
          <w:highlight w:val="none"/>
        </w:rPr>
      </w:pPr>
      <w:r>
        <w:rPr>
          <w:rFonts w:ascii="宋体" w:hAnsi="宋体"/>
          <w:color w:val="auto"/>
          <w:highlight w:val="none"/>
        </w:rPr>
        <w:br w:type="page"/>
      </w:r>
      <w:bookmarkStart w:id="292" w:name="_Toc152042375"/>
      <w:bookmarkStart w:id="293" w:name="_Toc152045598"/>
      <w:bookmarkStart w:id="294" w:name="_Toc144974565"/>
      <w:bookmarkStart w:id="295" w:name="_Hlk532142035"/>
    </w:p>
    <w:p w14:paraId="3A381523">
      <w:pPr>
        <w:widowControl w:val="0"/>
        <w:autoSpaceDE w:val="0"/>
        <w:autoSpaceDN w:val="0"/>
        <w:adjustRightInd w:val="0"/>
        <w:snapToGrid w:val="0"/>
        <w:ind w:firstLine="0" w:firstLineChars="0"/>
        <w:jc w:val="left"/>
        <w:rPr>
          <w:rFonts w:hint="eastAsia" w:ascii="宋体" w:hAnsi="宋体"/>
          <w:color w:val="auto"/>
          <w:sz w:val="84"/>
          <w:szCs w:val="84"/>
          <w:highlight w:val="none"/>
        </w:rPr>
      </w:pPr>
    </w:p>
    <w:p w14:paraId="54EF4BD4">
      <w:pPr>
        <w:widowControl w:val="0"/>
        <w:autoSpaceDE w:val="0"/>
        <w:autoSpaceDN w:val="0"/>
        <w:adjustRightInd w:val="0"/>
        <w:snapToGrid w:val="0"/>
        <w:ind w:firstLine="0" w:firstLineChars="0"/>
        <w:jc w:val="left"/>
        <w:rPr>
          <w:rFonts w:hint="eastAsia" w:ascii="宋体" w:hAnsi="宋体"/>
          <w:color w:val="auto"/>
          <w:sz w:val="84"/>
          <w:szCs w:val="84"/>
          <w:highlight w:val="none"/>
        </w:rPr>
      </w:pPr>
    </w:p>
    <w:p w14:paraId="3250F7AD">
      <w:pPr>
        <w:widowControl w:val="0"/>
        <w:autoSpaceDE w:val="0"/>
        <w:autoSpaceDN w:val="0"/>
        <w:adjustRightInd w:val="0"/>
        <w:snapToGrid w:val="0"/>
        <w:ind w:firstLine="0" w:firstLineChars="0"/>
        <w:jc w:val="left"/>
        <w:rPr>
          <w:rFonts w:hint="eastAsia" w:ascii="宋体" w:hAnsi="宋体"/>
          <w:color w:val="auto"/>
          <w:sz w:val="84"/>
          <w:szCs w:val="84"/>
          <w:highlight w:val="none"/>
        </w:rPr>
      </w:pPr>
    </w:p>
    <w:p w14:paraId="2889ED22">
      <w:pPr>
        <w:widowControl w:val="0"/>
        <w:autoSpaceDE w:val="0"/>
        <w:autoSpaceDN w:val="0"/>
        <w:adjustRightInd w:val="0"/>
        <w:snapToGrid w:val="0"/>
        <w:ind w:firstLine="0" w:firstLineChars="0"/>
        <w:jc w:val="center"/>
        <w:outlineLvl w:val="0"/>
        <w:rPr>
          <w:rFonts w:hint="eastAsia" w:ascii="宋体" w:hAnsi="宋体"/>
          <w:b/>
          <w:bCs/>
          <w:color w:val="auto"/>
          <w:sz w:val="48"/>
          <w:szCs w:val="48"/>
          <w:highlight w:val="none"/>
        </w:rPr>
      </w:pPr>
      <w:bookmarkStart w:id="296" w:name="_Toc18651"/>
      <w:bookmarkStart w:id="297" w:name="_Toc1941246739"/>
      <w:bookmarkStart w:id="298" w:name="_Toc28019"/>
      <w:bookmarkStart w:id="299" w:name="_Toc25375"/>
      <w:bookmarkStart w:id="300" w:name="_Toc4157"/>
      <w:bookmarkStart w:id="301" w:name="_Toc7734"/>
      <w:bookmarkStart w:id="302" w:name="_Toc14196"/>
      <w:bookmarkStart w:id="303" w:name="_Toc4473"/>
      <w:bookmarkStart w:id="304" w:name="_Toc23212"/>
      <w:bookmarkStart w:id="305" w:name="_Toc12297"/>
      <w:r>
        <w:rPr>
          <w:rFonts w:hint="eastAsia" w:ascii="宋体" w:hAnsi="宋体"/>
          <w:b/>
          <w:bCs/>
          <w:color w:val="auto"/>
          <w:sz w:val="48"/>
          <w:szCs w:val="48"/>
          <w:highlight w:val="none"/>
        </w:rPr>
        <w:t>第二章 评定标办法</w:t>
      </w:r>
      <w:bookmarkEnd w:id="296"/>
      <w:bookmarkEnd w:id="297"/>
      <w:bookmarkEnd w:id="298"/>
      <w:bookmarkEnd w:id="299"/>
    </w:p>
    <w:p w14:paraId="10AADCA0">
      <w:pPr>
        <w:widowControl w:val="0"/>
        <w:autoSpaceDE w:val="0"/>
        <w:autoSpaceDN w:val="0"/>
        <w:adjustRightInd w:val="0"/>
        <w:snapToGrid w:val="0"/>
        <w:ind w:firstLine="0" w:firstLineChars="0"/>
        <w:jc w:val="center"/>
        <w:rPr>
          <w:rFonts w:hint="eastAsia" w:ascii="宋体" w:hAnsi="宋体"/>
          <w:color w:val="auto"/>
          <w:highlight w:val="none"/>
        </w:rPr>
      </w:pPr>
      <w:r>
        <w:rPr>
          <w:rFonts w:hint="eastAsia" w:ascii="宋体" w:hAnsi="宋体"/>
          <w:b/>
          <w:bCs/>
          <w:color w:val="auto"/>
          <w:sz w:val="48"/>
          <w:szCs w:val="48"/>
          <w:highlight w:val="none"/>
        </w:rPr>
        <w:t>（</w:t>
      </w:r>
      <w:r>
        <w:rPr>
          <w:rFonts w:hint="eastAsia" w:ascii="宋体" w:hAnsi="宋体"/>
          <w:b/>
          <w:bCs/>
          <w:color w:val="auto"/>
          <w:sz w:val="48"/>
          <w:szCs w:val="48"/>
          <w:highlight w:val="none"/>
          <w:lang w:eastAsia="zh-Hans"/>
        </w:rPr>
        <w:t>综合评估</w:t>
      </w:r>
      <w:r>
        <w:rPr>
          <w:rFonts w:hint="eastAsia" w:ascii="宋体" w:hAnsi="宋体"/>
          <w:b/>
          <w:bCs/>
          <w:color w:val="auto"/>
          <w:sz w:val="48"/>
          <w:szCs w:val="48"/>
          <w:highlight w:val="none"/>
        </w:rPr>
        <w:t>法）</w:t>
      </w:r>
      <w:bookmarkEnd w:id="292"/>
      <w:bookmarkEnd w:id="293"/>
      <w:bookmarkEnd w:id="294"/>
      <w:bookmarkEnd w:id="300"/>
      <w:bookmarkEnd w:id="301"/>
      <w:bookmarkEnd w:id="302"/>
      <w:bookmarkEnd w:id="303"/>
      <w:bookmarkEnd w:id="304"/>
      <w:bookmarkEnd w:id="305"/>
      <w:bookmarkStart w:id="306" w:name="_Toc152045600"/>
      <w:bookmarkStart w:id="307" w:name="_Toc330213998"/>
      <w:bookmarkStart w:id="308" w:name="_Toc144974567"/>
      <w:bookmarkStart w:id="309" w:name="_Toc379581361"/>
      <w:bookmarkStart w:id="310" w:name="_Toc152042377"/>
    </w:p>
    <w:p w14:paraId="3E38D6A7">
      <w:pPr>
        <w:widowControl w:val="0"/>
        <w:autoSpaceDE w:val="0"/>
        <w:autoSpaceDN w:val="0"/>
        <w:adjustRightInd w:val="0"/>
        <w:snapToGrid w:val="0"/>
        <w:ind w:firstLine="0" w:firstLineChars="0"/>
        <w:jc w:val="center"/>
        <w:outlineLvl w:val="1"/>
        <w:rPr>
          <w:rFonts w:hint="eastAsia" w:ascii="宋体" w:hAnsi="宋体"/>
          <w:b/>
          <w:color w:val="auto"/>
          <w:sz w:val="32"/>
          <w:szCs w:val="32"/>
          <w:highlight w:val="none"/>
        </w:rPr>
      </w:pPr>
      <w:r>
        <w:rPr>
          <w:rFonts w:ascii="宋体" w:hAnsi="宋体"/>
          <w:color w:val="auto"/>
          <w:highlight w:val="none"/>
        </w:rPr>
        <w:br w:type="page"/>
      </w:r>
      <w:bookmarkStart w:id="311" w:name="_Toc2068716857"/>
      <w:bookmarkStart w:id="312" w:name="_Toc21837"/>
      <w:bookmarkStart w:id="313" w:name="_Toc8431"/>
      <w:bookmarkStart w:id="314" w:name="_Toc32699"/>
      <w:bookmarkStart w:id="315" w:name="_Toc14525"/>
      <w:bookmarkStart w:id="316" w:name="_Toc13474"/>
      <w:bookmarkStart w:id="317" w:name="_Toc23289"/>
      <w:bookmarkStart w:id="318" w:name="_Toc15543"/>
      <w:r>
        <w:rPr>
          <w:rFonts w:hint="eastAsia" w:ascii="宋体" w:hAnsi="宋体"/>
          <w:b/>
          <w:color w:val="auto"/>
          <w:sz w:val="32"/>
          <w:szCs w:val="32"/>
          <w:highlight w:val="none"/>
        </w:rPr>
        <w:t>一、评标须知</w:t>
      </w:r>
      <w:bookmarkEnd w:id="311"/>
      <w:bookmarkEnd w:id="312"/>
      <w:bookmarkEnd w:id="313"/>
      <w:bookmarkEnd w:id="314"/>
      <w:bookmarkEnd w:id="315"/>
      <w:bookmarkEnd w:id="316"/>
      <w:bookmarkEnd w:id="317"/>
      <w:bookmarkEnd w:id="318"/>
    </w:p>
    <w:p w14:paraId="02080F69">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bookmarkStart w:id="319" w:name="_Toc350872399"/>
      <w:bookmarkStart w:id="320" w:name="_Toc523252723"/>
      <w:bookmarkStart w:id="321" w:name="_Toc351032831"/>
      <w:bookmarkStart w:id="322" w:name="_Toc290992891"/>
      <w:bookmarkStart w:id="323" w:name="_Toc291178115"/>
      <w:bookmarkStart w:id="324" w:name="_Toc361737576"/>
      <w:r>
        <w:rPr>
          <w:rFonts w:hint="eastAsia" w:ascii="宋体" w:hAnsi="宋体"/>
          <w:b/>
          <w:color w:val="auto"/>
          <w:highlight w:val="none"/>
        </w:rPr>
        <w:t>评标人员守则</w:t>
      </w:r>
      <w:bookmarkEnd w:id="319"/>
      <w:bookmarkEnd w:id="320"/>
      <w:bookmarkEnd w:id="321"/>
      <w:bookmarkEnd w:id="322"/>
      <w:bookmarkEnd w:id="323"/>
      <w:bookmarkEnd w:id="324"/>
    </w:p>
    <w:p w14:paraId="3BBF704D">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color w:val="auto"/>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657A217F">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color w:val="auto"/>
          <w:highlight w:val="none"/>
        </w:rPr>
        <w:t>全体参与评标人员：</w:t>
      </w:r>
    </w:p>
    <w:p w14:paraId="485D9E0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必须遵守评标纪律、不得泄密；</w:t>
      </w:r>
    </w:p>
    <w:p w14:paraId="734E0868">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必须公正、不得</w:t>
      </w:r>
      <w:r>
        <w:rPr>
          <w:rFonts w:hint="eastAsia" w:ascii="宋体" w:hAnsi="宋体"/>
          <w:color w:val="auto"/>
          <w:highlight w:val="none"/>
        </w:rPr>
        <w:t>徇</w:t>
      </w:r>
      <w:r>
        <w:rPr>
          <w:rFonts w:hint="eastAsia" w:ascii="宋体" w:hAnsi="宋体"/>
          <w:color w:val="auto"/>
          <w:szCs w:val="21"/>
          <w:highlight w:val="none"/>
        </w:rPr>
        <w:t>私；</w:t>
      </w:r>
    </w:p>
    <w:p w14:paraId="74FBABE1">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必须科学、不得草率；</w:t>
      </w:r>
    </w:p>
    <w:p w14:paraId="033530D2">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必须客观、不得带有成见；</w:t>
      </w:r>
    </w:p>
    <w:p w14:paraId="6CA6031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必须平等、不得强加于人；</w:t>
      </w:r>
    </w:p>
    <w:p w14:paraId="36D95520">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必须严谨、不得随意马虎。</w:t>
      </w:r>
    </w:p>
    <w:p w14:paraId="20F519B1">
      <w:pPr>
        <w:widowControl w:val="0"/>
        <w:autoSpaceDE w:val="0"/>
        <w:autoSpaceDN w:val="0"/>
        <w:adjustRightInd w:val="0"/>
        <w:snapToGrid w:val="0"/>
        <w:ind w:firstLine="0" w:firstLineChars="0"/>
        <w:jc w:val="left"/>
        <w:rPr>
          <w:rFonts w:hint="eastAsia" w:ascii="宋体" w:hAnsi="宋体"/>
          <w:color w:val="auto"/>
          <w:szCs w:val="21"/>
          <w:highlight w:val="none"/>
        </w:rPr>
      </w:pPr>
    </w:p>
    <w:p w14:paraId="3C6B243F">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b/>
          <w:color w:val="auto"/>
          <w:highlight w:val="none"/>
        </w:rPr>
        <w:t>评标步骤</w:t>
      </w:r>
    </w:p>
    <w:p w14:paraId="1B7EA9EC">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color w:val="auto"/>
          <w:highlight w:val="none"/>
        </w:rPr>
        <w:t>全部评标过程将按以下步骤进行：</w:t>
      </w:r>
    </w:p>
    <w:p w14:paraId="3C14E814">
      <w:pPr>
        <w:widowControl w:val="0"/>
        <w:numPr>
          <w:ilvl w:val="2"/>
          <w:numId w:val="5"/>
        </w:numPr>
        <w:autoSpaceDE w:val="0"/>
        <w:autoSpaceDN w:val="0"/>
        <w:adjustRightInd w:val="0"/>
        <w:snapToGrid w:val="0"/>
        <w:ind w:firstLineChars="0"/>
        <w:jc w:val="left"/>
        <w:rPr>
          <w:rFonts w:hint="eastAsia" w:ascii="宋体" w:hAnsi="宋体"/>
          <w:color w:val="auto"/>
          <w:szCs w:val="21"/>
          <w:highlight w:val="none"/>
        </w:rPr>
      </w:pPr>
      <w:r>
        <w:rPr>
          <w:rFonts w:ascii="宋体" w:hAnsi="宋体"/>
          <w:color w:val="auto"/>
          <w:szCs w:val="21"/>
          <w:highlight w:val="none"/>
        </w:rPr>
        <w:t>评标准备</w:t>
      </w:r>
      <w:r>
        <w:rPr>
          <w:rFonts w:hint="eastAsia" w:ascii="宋体" w:hAnsi="宋体"/>
          <w:color w:val="auto"/>
          <w:szCs w:val="21"/>
          <w:highlight w:val="none"/>
        </w:rPr>
        <w:t>；</w:t>
      </w:r>
    </w:p>
    <w:p w14:paraId="6B53E4AF">
      <w:pPr>
        <w:widowControl w:val="0"/>
        <w:numPr>
          <w:ilvl w:val="2"/>
          <w:numId w:val="5"/>
        </w:numPr>
        <w:autoSpaceDE w:val="0"/>
        <w:autoSpaceDN w:val="0"/>
        <w:adjustRightInd w:val="0"/>
        <w:snapToGrid w:val="0"/>
        <w:ind w:firstLineChars="0"/>
        <w:jc w:val="left"/>
        <w:rPr>
          <w:rFonts w:hint="eastAsia" w:ascii="宋体" w:hAnsi="宋体"/>
          <w:bCs/>
          <w:color w:val="auto"/>
          <w:highlight w:val="none"/>
        </w:rPr>
      </w:pPr>
      <w:r>
        <w:rPr>
          <w:rFonts w:hint="eastAsia" w:ascii="宋体" w:hAnsi="宋体"/>
          <w:bCs/>
          <w:color w:val="auto"/>
          <w:highlight w:val="none"/>
        </w:rPr>
        <w:t>否决性评审</w:t>
      </w:r>
      <w:r>
        <w:rPr>
          <w:rFonts w:ascii="宋体" w:hAnsi="宋体"/>
          <w:bCs/>
          <w:color w:val="auto"/>
          <w:highlight w:val="none"/>
        </w:rPr>
        <w:t>；</w:t>
      </w:r>
    </w:p>
    <w:p w14:paraId="4EB4CA7B">
      <w:pPr>
        <w:widowControl w:val="0"/>
        <w:numPr>
          <w:ilvl w:val="2"/>
          <w:numId w:val="5"/>
        </w:numPr>
        <w:autoSpaceDE w:val="0"/>
        <w:autoSpaceDN w:val="0"/>
        <w:adjustRightInd w:val="0"/>
        <w:snapToGrid w:val="0"/>
        <w:ind w:firstLineChars="0"/>
        <w:jc w:val="left"/>
        <w:rPr>
          <w:rFonts w:hint="eastAsia" w:ascii="宋体" w:hAnsi="宋体"/>
          <w:color w:val="auto"/>
          <w:szCs w:val="21"/>
          <w:highlight w:val="none"/>
        </w:rPr>
      </w:pPr>
      <w:r>
        <w:rPr>
          <w:rFonts w:hint="eastAsia" w:ascii="宋体" w:hAnsi="宋体"/>
          <w:color w:val="auto"/>
          <w:szCs w:val="21"/>
          <w:highlight w:val="none"/>
        </w:rPr>
        <w:t>初步评审；</w:t>
      </w:r>
    </w:p>
    <w:p w14:paraId="51612F84">
      <w:pPr>
        <w:widowControl w:val="0"/>
        <w:numPr>
          <w:ilvl w:val="2"/>
          <w:numId w:val="5"/>
        </w:numPr>
        <w:autoSpaceDE w:val="0"/>
        <w:autoSpaceDN w:val="0"/>
        <w:adjustRightInd w:val="0"/>
        <w:snapToGrid w:val="0"/>
        <w:ind w:firstLineChars="0"/>
        <w:jc w:val="left"/>
        <w:rPr>
          <w:rFonts w:hint="eastAsia" w:ascii="宋体" w:hAnsi="宋体"/>
          <w:color w:val="auto"/>
          <w:szCs w:val="21"/>
          <w:highlight w:val="none"/>
        </w:rPr>
      </w:pPr>
      <w:r>
        <w:rPr>
          <w:rFonts w:hint="eastAsia" w:ascii="宋体" w:hAnsi="宋体"/>
          <w:color w:val="auto"/>
          <w:szCs w:val="21"/>
          <w:highlight w:val="none"/>
        </w:rPr>
        <w:t>详细评审；</w:t>
      </w:r>
    </w:p>
    <w:p w14:paraId="3603FA16">
      <w:pPr>
        <w:widowControl w:val="0"/>
        <w:numPr>
          <w:ilvl w:val="2"/>
          <w:numId w:val="5"/>
        </w:numPr>
        <w:autoSpaceDE w:val="0"/>
        <w:autoSpaceDN w:val="0"/>
        <w:adjustRightInd w:val="0"/>
        <w:snapToGrid w:val="0"/>
        <w:ind w:firstLineChars="0"/>
        <w:jc w:val="left"/>
        <w:rPr>
          <w:rFonts w:hint="eastAsia" w:ascii="宋体" w:hAnsi="宋体"/>
          <w:color w:val="auto"/>
          <w:szCs w:val="21"/>
          <w:highlight w:val="none"/>
        </w:rPr>
      </w:pPr>
      <w:r>
        <w:rPr>
          <w:rFonts w:ascii="宋体" w:hAnsi="宋体"/>
          <w:color w:val="auto"/>
          <w:szCs w:val="21"/>
          <w:highlight w:val="none"/>
        </w:rPr>
        <w:t>评标报告</w:t>
      </w:r>
      <w:r>
        <w:rPr>
          <w:rFonts w:hint="eastAsia" w:ascii="宋体" w:hAnsi="宋体"/>
          <w:color w:val="auto"/>
          <w:szCs w:val="21"/>
          <w:highlight w:val="none"/>
        </w:rPr>
        <w:t>。</w:t>
      </w:r>
    </w:p>
    <w:p w14:paraId="6FFA9D33">
      <w:pPr>
        <w:widowControl w:val="0"/>
        <w:autoSpaceDE w:val="0"/>
        <w:autoSpaceDN w:val="0"/>
        <w:adjustRightInd w:val="0"/>
        <w:snapToGrid w:val="0"/>
        <w:ind w:firstLine="0" w:firstLineChars="0"/>
        <w:jc w:val="left"/>
        <w:rPr>
          <w:rFonts w:hint="eastAsia" w:ascii="宋体" w:hAnsi="宋体"/>
          <w:color w:val="auto"/>
          <w:szCs w:val="21"/>
          <w:highlight w:val="none"/>
        </w:rPr>
      </w:pPr>
    </w:p>
    <w:p w14:paraId="0FE3694B">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bookmarkStart w:id="325" w:name="_Toc523252725"/>
      <w:r>
        <w:rPr>
          <w:rFonts w:ascii="宋体" w:hAnsi="宋体"/>
          <w:b/>
          <w:color w:val="auto"/>
          <w:highlight w:val="none"/>
        </w:rPr>
        <w:t>评标准备</w:t>
      </w:r>
      <w:bookmarkEnd w:id="325"/>
    </w:p>
    <w:p w14:paraId="53316D10">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ascii="宋体" w:hAnsi="宋体"/>
          <w:color w:val="auto"/>
          <w:highlight w:val="none"/>
        </w:rPr>
        <w:t>评标委员会</w:t>
      </w:r>
      <w:r>
        <w:rPr>
          <w:rFonts w:hint="eastAsia" w:ascii="宋体" w:hAnsi="宋体"/>
          <w:color w:val="auto"/>
          <w:highlight w:val="none"/>
        </w:rPr>
        <w:t>人员</w:t>
      </w:r>
      <w:r>
        <w:rPr>
          <w:rFonts w:ascii="宋体" w:hAnsi="宋体"/>
          <w:color w:val="auto"/>
          <w:highlight w:val="none"/>
        </w:rPr>
        <w:t>进入评标室后，首先推选</w:t>
      </w:r>
      <w:r>
        <w:rPr>
          <w:rFonts w:hint="eastAsia" w:ascii="宋体" w:hAnsi="宋体"/>
          <w:color w:val="auto"/>
          <w:highlight w:val="none"/>
        </w:rPr>
        <w:t>一名专家担任</w:t>
      </w:r>
      <w:r>
        <w:rPr>
          <w:rFonts w:ascii="宋体" w:hAnsi="宋体"/>
          <w:color w:val="auto"/>
          <w:highlight w:val="none"/>
        </w:rPr>
        <w:t>评标委员会</w:t>
      </w:r>
      <w:r>
        <w:rPr>
          <w:rFonts w:hint="eastAsia" w:ascii="宋体" w:hAnsi="宋体"/>
          <w:color w:val="auto"/>
          <w:highlight w:val="none"/>
        </w:rPr>
        <w:t>组长</w:t>
      </w:r>
      <w:r>
        <w:rPr>
          <w:rFonts w:ascii="宋体" w:hAnsi="宋体"/>
          <w:color w:val="auto"/>
          <w:highlight w:val="none"/>
        </w:rPr>
        <w:t>。评标委员会</w:t>
      </w:r>
      <w:r>
        <w:rPr>
          <w:rFonts w:hint="eastAsia" w:ascii="宋体" w:hAnsi="宋体"/>
          <w:color w:val="auto"/>
          <w:highlight w:val="none"/>
        </w:rPr>
        <w:t>组长</w:t>
      </w:r>
      <w:r>
        <w:rPr>
          <w:rFonts w:ascii="宋体" w:hAnsi="宋体"/>
          <w:color w:val="auto"/>
          <w:highlight w:val="none"/>
        </w:rPr>
        <w:t>负责评标过程中的组织工作，引导评标委员会按约定的程序</w:t>
      </w:r>
      <w:r>
        <w:rPr>
          <w:rFonts w:hint="eastAsia" w:ascii="宋体" w:hAnsi="宋体"/>
          <w:color w:val="auto"/>
          <w:highlight w:val="none"/>
        </w:rPr>
        <w:t>进行</w:t>
      </w:r>
      <w:r>
        <w:rPr>
          <w:rFonts w:ascii="宋体" w:hAnsi="宋体"/>
          <w:color w:val="auto"/>
          <w:highlight w:val="none"/>
        </w:rPr>
        <w:t>评标。</w:t>
      </w:r>
    </w:p>
    <w:p w14:paraId="660F0004">
      <w:pPr>
        <w:widowControl w:val="0"/>
        <w:numPr>
          <w:ilvl w:val="1"/>
          <w:numId w:val="5"/>
        </w:numPr>
        <w:autoSpaceDE w:val="0"/>
        <w:autoSpaceDN w:val="0"/>
        <w:adjustRightInd w:val="0"/>
        <w:snapToGrid w:val="0"/>
        <w:ind w:firstLineChars="0"/>
        <w:rPr>
          <w:rFonts w:hint="eastAsia" w:ascii="宋体" w:hAnsi="宋体"/>
          <w:b/>
          <w:color w:val="auto"/>
          <w:highlight w:val="none"/>
        </w:rPr>
      </w:pPr>
      <w:r>
        <w:rPr>
          <w:rFonts w:ascii="宋体" w:hAnsi="宋体"/>
          <w:color w:val="auto"/>
          <w:highlight w:val="none"/>
        </w:rPr>
        <w:t>评标委员会</w:t>
      </w:r>
      <w:r>
        <w:rPr>
          <w:rFonts w:hint="eastAsia" w:ascii="宋体" w:hAnsi="宋体"/>
          <w:color w:val="auto"/>
          <w:highlight w:val="none"/>
        </w:rPr>
        <w:t>人员应当</w:t>
      </w:r>
      <w:r>
        <w:rPr>
          <w:rFonts w:ascii="宋体" w:hAnsi="宋体"/>
          <w:color w:val="auto"/>
          <w:highlight w:val="none"/>
        </w:rPr>
        <w:t>熟悉</w:t>
      </w:r>
      <w:r>
        <w:rPr>
          <w:rFonts w:hint="eastAsia" w:ascii="宋体" w:hAnsi="宋体"/>
          <w:color w:val="auto"/>
          <w:highlight w:val="none"/>
        </w:rPr>
        <w:t>招标文件、评标方法等有关文件，</w:t>
      </w:r>
      <w:r>
        <w:rPr>
          <w:rFonts w:ascii="宋体" w:hAnsi="宋体"/>
          <w:color w:val="auto"/>
          <w:highlight w:val="none"/>
        </w:rPr>
        <w:t>包括</w:t>
      </w:r>
      <w:r>
        <w:rPr>
          <w:rFonts w:hint="eastAsia" w:ascii="宋体" w:hAnsi="宋体"/>
          <w:color w:val="auto"/>
          <w:highlight w:val="none"/>
        </w:rPr>
        <w:t>项目概</w:t>
      </w:r>
      <w:r>
        <w:rPr>
          <w:rFonts w:ascii="宋体" w:hAnsi="宋体"/>
          <w:color w:val="auto"/>
          <w:highlight w:val="none"/>
        </w:rPr>
        <w:t>况</w:t>
      </w:r>
      <w:r>
        <w:rPr>
          <w:rFonts w:hint="eastAsia" w:ascii="宋体" w:hAnsi="宋体"/>
          <w:color w:val="auto"/>
          <w:highlight w:val="none"/>
        </w:rPr>
        <w:t>、</w:t>
      </w:r>
      <w:r>
        <w:rPr>
          <w:rFonts w:ascii="宋体" w:hAnsi="宋体"/>
          <w:color w:val="auto"/>
          <w:highlight w:val="none"/>
        </w:rPr>
        <w:t>招标范围</w:t>
      </w:r>
      <w:r>
        <w:rPr>
          <w:rFonts w:hint="eastAsia" w:ascii="宋体" w:hAnsi="宋体"/>
          <w:color w:val="auto"/>
          <w:highlight w:val="none"/>
        </w:rPr>
        <w:t>、</w:t>
      </w:r>
      <w:r>
        <w:rPr>
          <w:rFonts w:ascii="宋体" w:hAnsi="宋体"/>
          <w:color w:val="auto"/>
          <w:highlight w:val="none"/>
        </w:rPr>
        <w:t>招标目的</w:t>
      </w:r>
      <w:r>
        <w:rPr>
          <w:rFonts w:hint="eastAsia" w:ascii="宋体" w:hAnsi="宋体"/>
          <w:color w:val="auto"/>
          <w:highlight w:val="none"/>
        </w:rPr>
        <w:t>、</w:t>
      </w:r>
      <w:r>
        <w:rPr>
          <w:rFonts w:ascii="宋体" w:hAnsi="宋体"/>
          <w:color w:val="auto"/>
          <w:highlight w:val="none"/>
        </w:rPr>
        <w:t>评标方法</w:t>
      </w:r>
      <w:r>
        <w:rPr>
          <w:rFonts w:hint="eastAsia" w:ascii="宋体" w:hAnsi="宋体"/>
          <w:color w:val="auto"/>
          <w:highlight w:val="none"/>
        </w:rPr>
        <w:t>、</w:t>
      </w:r>
      <w:r>
        <w:rPr>
          <w:rFonts w:ascii="宋体" w:hAnsi="宋体"/>
          <w:color w:val="auto"/>
          <w:highlight w:val="none"/>
        </w:rPr>
        <w:t>评标</w:t>
      </w:r>
      <w:r>
        <w:rPr>
          <w:rFonts w:hint="eastAsia" w:ascii="宋体" w:hAnsi="宋体"/>
          <w:color w:val="auto"/>
          <w:highlight w:val="none"/>
        </w:rPr>
        <w:t>所</w:t>
      </w:r>
      <w:r>
        <w:rPr>
          <w:rFonts w:ascii="宋体" w:hAnsi="宋体"/>
          <w:color w:val="auto"/>
          <w:highlight w:val="none"/>
        </w:rPr>
        <w:t>用表格等。</w:t>
      </w:r>
    </w:p>
    <w:p w14:paraId="2064A9C8">
      <w:pPr>
        <w:pStyle w:val="19"/>
        <w:ind w:firstLine="420"/>
        <w:rPr>
          <w:color w:val="auto"/>
          <w:highlight w:val="none"/>
        </w:rPr>
      </w:pPr>
    </w:p>
    <w:p w14:paraId="10C103A9">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b/>
          <w:color w:val="auto"/>
          <w:highlight w:val="none"/>
        </w:rPr>
        <w:t>否决性评审</w:t>
      </w:r>
    </w:p>
    <w:p w14:paraId="14EABCFF">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color w:val="auto"/>
          <w:highlight w:val="none"/>
        </w:rPr>
        <w:t>投标人的投标文件是否由同一单位或者个人编制；</w:t>
      </w:r>
    </w:p>
    <w:p w14:paraId="3CF14FD6">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snapToGrid w:val="0"/>
          <w:color w:val="auto"/>
          <w:kern w:val="0"/>
          <w:highlight w:val="none"/>
        </w:rPr>
        <w:t>投标人的投标文件是否由同一家投标单位编制</w:t>
      </w:r>
      <w:r>
        <w:rPr>
          <w:rFonts w:hint="eastAsia" w:ascii="宋体" w:hAnsi="宋体"/>
          <w:color w:val="auto"/>
          <w:highlight w:val="none"/>
        </w:rPr>
        <w:t>。</w:t>
      </w:r>
    </w:p>
    <w:p w14:paraId="1BEED96D">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r>
        <w:rPr>
          <w:rFonts w:ascii="宋体" w:hAnsi="宋体"/>
          <w:b/>
          <w:color w:val="auto"/>
          <w:highlight w:val="none"/>
        </w:rPr>
        <w:t>废标条件</w:t>
      </w:r>
    </w:p>
    <w:p w14:paraId="2706FC30">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color w:val="auto"/>
          <w:szCs w:val="21"/>
          <w:highlight w:val="none"/>
        </w:rPr>
        <w:t>详见投标人须知：否决性条款摘要。</w:t>
      </w:r>
    </w:p>
    <w:p w14:paraId="49F767CE">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bookmarkStart w:id="326" w:name="_Toc290992893"/>
      <w:bookmarkStart w:id="327" w:name="_Toc351032833"/>
      <w:bookmarkStart w:id="328" w:name="_Toc361737578"/>
      <w:bookmarkStart w:id="329" w:name="_Toc350872401"/>
      <w:bookmarkStart w:id="330" w:name="_Toc523252730"/>
      <w:bookmarkStart w:id="331" w:name="_Toc291178117"/>
      <w:r>
        <w:rPr>
          <w:rFonts w:hint="eastAsia" w:ascii="宋体" w:hAnsi="宋体"/>
          <w:b/>
          <w:color w:val="auto"/>
          <w:highlight w:val="none"/>
        </w:rPr>
        <w:t>附则</w:t>
      </w:r>
      <w:bookmarkEnd w:id="326"/>
      <w:bookmarkEnd w:id="327"/>
      <w:bookmarkEnd w:id="328"/>
      <w:bookmarkEnd w:id="329"/>
      <w:bookmarkEnd w:id="330"/>
      <w:bookmarkEnd w:id="331"/>
    </w:p>
    <w:p w14:paraId="0C12A0E4">
      <w:pPr>
        <w:widowControl w:val="0"/>
        <w:numPr>
          <w:ilvl w:val="1"/>
          <w:numId w:val="5"/>
        </w:numPr>
        <w:autoSpaceDE w:val="0"/>
        <w:autoSpaceDN w:val="0"/>
        <w:adjustRightInd w:val="0"/>
        <w:snapToGrid w:val="0"/>
        <w:ind w:firstLineChars="0"/>
        <w:jc w:val="left"/>
        <w:rPr>
          <w:rFonts w:hint="eastAsia" w:ascii="宋体" w:hAnsi="宋体"/>
          <w:b/>
          <w:color w:val="auto"/>
          <w:highlight w:val="none"/>
        </w:rPr>
      </w:pPr>
      <w:r>
        <w:rPr>
          <w:rFonts w:ascii="宋体" w:hAnsi="宋体"/>
          <w:color w:val="auto"/>
          <w:szCs w:val="21"/>
          <w:highlight w:val="none"/>
        </w:rPr>
        <w:t>本评</w:t>
      </w:r>
      <w:r>
        <w:rPr>
          <w:rFonts w:hint="eastAsia" w:ascii="宋体" w:hAnsi="宋体"/>
          <w:color w:val="auto"/>
          <w:szCs w:val="21"/>
          <w:highlight w:val="none"/>
        </w:rPr>
        <w:t>定</w:t>
      </w:r>
      <w:r>
        <w:rPr>
          <w:rFonts w:ascii="宋体" w:hAnsi="宋体"/>
          <w:color w:val="auto"/>
          <w:szCs w:val="21"/>
          <w:highlight w:val="none"/>
        </w:rPr>
        <w:t>标办法由</w:t>
      </w:r>
      <w:r>
        <w:rPr>
          <w:rFonts w:hint="eastAsia" w:ascii="宋体" w:hAnsi="宋体"/>
          <w:color w:val="auto"/>
          <w:szCs w:val="21"/>
          <w:highlight w:val="none"/>
        </w:rPr>
        <w:t>招标人</w:t>
      </w:r>
      <w:r>
        <w:rPr>
          <w:rFonts w:ascii="宋体" w:hAnsi="宋体"/>
          <w:color w:val="auto"/>
          <w:szCs w:val="21"/>
          <w:highlight w:val="none"/>
        </w:rPr>
        <w:t>负责解释。</w:t>
      </w:r>
    </w:p>
    <w:p w14:paraId="4742ECF3">
      <w:pPr>
        <w:widowControl w:val="0"/>
        <w:numPr>
          <w:ilvl w:val="0"/>
          <w:numId w:val="5"/>
        </w:numPr>
        <w:autoSpaceDE w:val="0"/>
        <w:autoSpaceDN w:val="0"/>
        <w:adjustRightInd w:val="0"/>
        <w:snapToGrid w:val="0"/>
        <w:ind w:firstLineChars="0"/>
        <w:jc w:val="left"/>
        <w:rPr>
          <w:rFonts w:hint="eastAsia" w:ascii="宋体" w:hAnsi="宋体"/>
          <w:b/>
          <w:color w:val="auto"/>
          <w:highlight w:val="none"/>
        </w:rPr>
      </w:pPr>
      <w:r>
        <w:rPr>
          <w:rFonts w:hint="eastAsia" w:ascii="宋体" w:hAnsi="宋体"/>
          <w:b/>
          <w:color w:val="auto"/>
          <w:highlight w:val="none"/>
        </w:rPr>
        <w:t>附件一</w:t>
      </w:r>
    </w:p>
    <w:p w14:paraId="19F9C572">
      <w:pPr>
        <w:keepNext/>
        <w:keepLines/>
        <w:widowControl w:val="0"/>
        <w:numPr>
          <w:ilvl w:val="255"/>
          <w:numId w:val="0"/>
        </w:numPr>
        <w:spacing w:before="340" w:after="330"/>
        <w:jc w:val="center"/>
        <w:outlineLvl w:val="2"/>
        <w:rPr>
          <w:rFonts w:hint="eastAsia" w:ascii="宋体" w:hAnsi="宋体"/>
          <w:b/>
          <w:color w:val="auto"/>
          <w:highlight w:val="none"/>
        </w:rPr>
      </w:pPr>
      <w:bookmarkStart w:id="332" w:name="_Toc8570"/>
      <w:bookmarkStart w:id="333" w:name="_Toc30276"/>
      <w:bookmarkStart w:id="334" w:name="_Toc628552624"/>
      <w:r>
        <w:rPr>
          <w:b/>
          <w:color w:val="auto"/>
          <w:kern w:val="44"/>
          <w:sz w:val="36"/>
          <w:szCs w:val="36"/>
          <w:highlight w:val="none"/>
        </w:rPr>
        <w:t>投标文件初审表</w:t>
      </w:r>
      <w:bookmarkEnd w:id="332"/>
      <w:bookmarkEnd w:id="333"/>
      <w:bookmarkEnd w:id="334"/>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7841"/>
      </w:tblGrid>
      <w:tr w14:paraId="1A88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5868C177">
            <w:pPr>
              <w:widowControl w:val="0"/>
              <w:spacing w:line="360" w:lineRule="exact"/>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资格性审查表</w:t>
            </w:r>
          </w:p>
        </w:tc>
      </w:tr>
      <w:tr w14:paraId="0FF7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40EBA97C">
            <w:pPr>
              <w:widowControl w:val="0"/>
              <w:spacing w:line="360" w:lineRule="exact"/>
              <w:ind w:firstLine="0" w:firstLineChars="0"/>
              <w:jc w:val="center"/>
              <w:rPr>
                <w:color w:val="auto"/>
                <w:sz w:val="22"/>
                <w:szCs w:val="22"/>
                <w:highlight w:val="none"/>
              </w:rPr>
            </w:pPr>
            <w:r>
              <w:rPr>
                <w:rFonts w:hint="eastAsia"/>
                <w:color w:val="auto"/>
                <w:sz w:val="22"/>
                <w:szCs w:val="22"/>
                <w:highlight w:val="none"/>
              </w:rPr>
              <w:t>1</w:t>
            </w:r>
          </w:p>
        </w:tc>
        <w:tc>
          <w:tcPr>
            <w:tcW w:w="4599" w:type="pct"/>
            <w:vAlign w:val="center"/>
          </w:tcPr>
          <w:p w14:paraId="461985B0">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投标人不符合资格要求，或未提交相应的资格证明资料（详见招标公告投标人资格要求，即申请人的资格要求）</w:t>
            </w:r>
          </w:p>
        </w:tc>
      </w:tr>
      <w:tr w14:paraId="6CC4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01F1CAAF">
            <w:pPr>
              <w:widowControl w:val="0"/>
              <w:spacing w:line="360" w:lineRule="exact"/>
              <w:ind w:firstLine="0" w:firstLineChars="0"/>
              <w:jc w:val="center"/>
              <w:rPr>
                <w:b/>
                <w:color w:val="auto"/>
                <w:sz w:val="22"/>
                <w:szCs w:val="22"/>
                <w:highlight w:val="none"/>
              </w:rPr>
            </w:pPr>
            <w:r>
              <w:rPr>
                <w:b/>
                <w:color w:val="auto"/>
                <w:sz w:val="22"/>
                <w:szCs w:val="22"/>
                <w:highlight w:val="none"/>
              </w:rPr>
              <w:t>符合性审查表</w:t>
            </w:r>
          </w:p>
        </w:tc>
      </w:tr>
      <w:tr w14:paraId="479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6EEB2D97">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4D4D7870">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将一个包或一个标段的内容拆开投标；</w:t>
            </w:r>
          </w:p>
        </w:tc>
      </w:tr>
      <w:tr w14:paraId="0E0D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7AD364FE">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6CB752A4">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对同一项目投标时，提供两套以上的投标方案（招标文件另有规定的除外）；</w:t>
            </w:r>
          </w:p>
        </w:tc>
      </w:tr>
      <w:tr w14:paraId="0ECC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4120AB86">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0EDA3696">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分项报价或投标总价高于相应采购预算金额（或设定的采购预算金额下的最高限价）；</w:t>
            </w:r>
          </w:p>
        </w:tc>
      </w:tr>
      <w:tr w14:paraId="2100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5129356B">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671C3BD6">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EB0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4E309E3F">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7A55D383">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所投货物、服务在技术、商务等方面没有实质性满足招标文件要求的（是否实质性满足招标文件要求，由评审委员会根据《实质性条款响应情况表》做出评判）；</w:t>
            </w:r>
          </w:p>
        </w:tc>
      </w:tr>
      <w:tr w14:paraId="748C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2324FA3A">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019E8A2E">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未按招标文件所提供的样式填写《投标函》；未按招标文件所提供的《采购投标及履约承诺函》进行承诺；未按招标文件对投标文件组成的要求提供投标文件；</w:t>
            </w:r>
          </w:p>
        </w:tc>
      </w:tr>
      <w:tr w14:paraId="5566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40714339">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50047A40">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投标文件电子文档带病毒；</w:t>
            </w:r>
          </w:p>
        </w:tc>
      </w:tr>
      <w:tr w14:paraId="1E57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37932B34">
            <w:pPr>
              <w:widowControl w:val="0"/>
              <w:numPr>
                <w:ilvl w:val="0"/>
                <w:numId w:val="6"/>
              </w:numPr>
              <w:spacing w:line="360" w:lineRule="exact"/>
              <w:ind w:left="0" w:firstLine="0" w:firstLineChars="0"/>
              <w:jc w:val="center"/>
              <w:rPr>
                <w:color w:val="auto"/>
                <w:sz w:val="22"/>
                <w:szCs w:val="22"/>
                <w:highlight w:val="none"/>
              </w:rPr>
            </w:pPr>
          </w:p>
        </w:tc>
        <w:tc>
          <w:tcPr>
            <w:tcW w:w="4599" w:type="pct"/>
          </w:tcPr>
          <w:p w14:paraId="34BD4D66">
            <w:pPr>
              <w:widowControl w:val="0"/>
              <w:spacing w:line="360" w:lineRule="exact"/>
              <w:ind w:firstLine="0" w:firstLineChars="0"/>
              <w:rPr>
                <w:rFonts w:ascii="宋体" w:hAnsi="Calibri" w:cs="宋体"/>
                <w:color w:val="auto"/>
                <w:sz w:val="22"/>
                <w:szCs w:val="22"/>
                <w:highlight w:val="none"/>
              </w:rPr>
            </w:pPr>
            <w:r>
              <w:rPr>
                <w:rFonts w:hint="eastAsia" w:ascii="宋体" w:hAnsi="Calibri" w:cs="宋体"/>
                <w:color w:val="auto"/>
                <w:sz w:val="22"/>
                <w:szCs w:val="22"/>
                <w:highlight w:val="none"/>
              </w:rPr>
              <w:t>法律、法规、规章、规范性文件规定的其他情形。</w:t>
            </w:r>
          </w:p>
        </w:tc>
      </w:tr>
    </w:tbl>
    <w:p w14:paraId="19ACF901">
      <w:pPr>
        <w:widowControl w:val="0"/>
        <w:spacing w:line="240" w:lineRule="auto"/>
        <w:ind w:firstLine="0" w:firstLineChars="0"/>
        <w:rPr>
          <w:b/>
          <w:color w:val="auto"/>
          <w:highlight w:val="none"/>
        </w:rPr>
      </w:pPr>
    </w:p>
    <w:p w14:paraId="35C86F5B">
      <w:pPr>
        <w:widowControl w:val="0"/>
        <w:spacing w:line="240" w:lineRule="auto"/>
        <w:ind w:firstLine="0" w:firstLineChars="0"/>
        <w:rPr>
          <w:b/>
          <w:color w:val="auto"/>
          <w:sz w:val="22"/>
          <w:szCs w:val="22"/>
          <w:highlight w:val="none"/>
        </w:rPr>
      </w:pPr>
      <w:r>
        <w:rPr>
          <w:rFonts w:hint="eastAsia"/>
          <w:b/>
          <w:color w:val="auto"/>
          <w:sz w:val="22"/>
          <w:szCs w:val="22"/>
          <w:highlight w:val="none"/>
        </w:rPr>
        <w:t>备注：《资格性审查表》和《符合性审查表》初审不通过，按投标无效处理。</w:t>
      </w:r>
    </w:p>
    <w:p w14:paraId="1D7D951E">
      <w:pPr>
        <w:widowControl/>
        <w:autoSpaceDE/>
        <w:autoSpaceDN/>
        <w:adjustRightInd/>
        <w:snapToGrid/>
        <w:ind w:firstLine="0" w:firstLineChars="0"/>
        <w:jc w:val="left"/>
        <w:outlineLvl w:val="9"/>
      </w:pPr>
    </w:p>
    <w:p w14:paraId="527DD328">
      <w:pPr>
        <w:widowControl/>
        <w:autoSpaceDE/>
        <w:autoSpaceDN/>
        <w:adjustRightInd/>
        <w:snapToGrid/>
        <w:ind w:firstLine="0" w:firstLineChars="0"/>
        <w:jc w:val="left"/>
        <w:outlineLvl w:val="9"/>
      </w:pPr>
    </w:p>
    <w:p w14:paraId="45D730C8">
      <w:pPr>
        <w:widowControl/>
        <w:autoSpaceDE/>
        <w:autoSpaceDN/>
        <w:adjustRightInd/>
        <w:snapToGrid/>
        <w:ind w:firstLine="0" w:firstLineChars="0"/>
        <w:jc w:val="left"/>
        <w:outlineLvl w:val="9"/>
      </w:pPr>
    </w:p>
    <w:p w14:paraId="6779D80B">
      <w:pPr>
        <w:widowControl/>
        <w:autoSpaceDE/>
        <w:autoSpaceDN/>
        <w:adjustRightInd/>
        <w:snapToGrid/>
        <w:ind w:firstLine="0" w:firstLineChars="0"/>
        <w:jc w:val="left"/>
        <w:outlineLvl w:val="9"/>
      </w:pPr>
    </w:p>
    <w:p w14:paraId="4AEA94F5">
      <w:pPr>
        <w:widowControl/>
        <w:autoSpaceDE/>
        <w:autoSpaceDN/>
        <w:adjustRightInd/>
        <w:snapToGrid/>
        <w:ind w:firstLine="0" w:firstLineChars="0"/>
        <w:jc w:val="left"/>
        <w:outlineLvl w:val="9"/>
      </w:pPr>
    </w:p>
    <w:p w14:paraId="0BF7A1C0">
      <w:pPr>
        <w:widowControl/>
        <w:autoSpaceDE/>
        <w:autoSpaceDN/>
        <w:adjustRightInd/>
        <w:snapToGrid/>
        <w:ind w:firstLine="0" w:firstLineChars="0"/>
        <w:jc w:val="left"/>
        <w:outlineLvl w:val="9"/>
      </w:pPr>
    </w:p>
    <w:p w14:paraId="5EB73A9F">
      <w:pPr>
        <w:widowControl/>
        <w:autoSpaceDE/>
        <w:autoSpaceDN/>
        <w:adjustRightInd/>
        <w:snapToGrid/>
        <w:ind w:firstLine="0" w:firstLineChars="0"/>
        <w:jc w:val="left"/>
        <w:outlineLvl w:val="9"/>
      </w:pPr>
    </w:p>
    <w:p w14:paraId="1459BBF3">
      <w:pPr>
        <w:widowControl/>
        <w:autoSpaceDE/>
        <w:autoSpaceDN/>
        <w:adjustRightInd/>
        <w:snapToGrid/>
        <w:ind w:firstLine="0" w:firstLineChars="0"/>
        <w:jc w:val="left"/>
        <w:outlineLvl w:val="9"/>
      </w:pPr>
    </w:p>
    <w:p w14:paraId="6AA4F4F7">
      <w:pPr>
        <w:widowControl w:val="0"/>
        <w:autoSpaceDE w:val="0"/>
        <w:autoSpaceDN w:val="0"/>
        <w:adjustRightInd w:val="0"/>
        <w:snapToGrid w:val="0"/>
        <w:ind w:firstLine="0" w:firstLineChars="0"/>
        <w:jc w:val="both"/>
        <w:outlineLvl w:val="1"/>
        <w:rPr>
          <w:rFonts w:hint="eastAsia" w:ascii="宋体" w:hAnsi="宋体"/>
          <w:b/>
          <w:color w:val="auto"/>
          <w:sz w:val="32"/>
          <w:highlight w:val="none"/>
        </w:rPr>
      </w:pPr>
      <w:bookmarkStart w:id="335" w:name="_Toc9603"/>
      <w:bookmarkStart w:id="336" w:name="_Toc29323"/>
      <w:bookmarkStart w:id="337" w:name="_Toc10870"/>
      <w:bookmarkStart w:id="338" w:name="_Toc12706"/>
      <w:bookmarkStart w:id="339" w:name="_Toc19976"/>
      <w:bookmarkStart w:id="340" w:name="_Toc980573554"/>
      <w:bookmarkStart w:id="341" w:name="_Toc6782"/>
      <w:bookmarkStart w:id="342" w:name="_Toc27015"/>
      <w:r>
        <w:rPr>
          <w:rFonts w:hint="eastAsia" w:ascii="宋体" w:hAnsi="宋体"/>
          <w:b/>
          <w:color w:val="auto"/>
          <w:sz w:val="32"/>
          <w:szCs w:val="32"/>
          <w:highlight w:val="none"/>
        </w:rPr>
        <w:t>二、</w:t>
      </w:r>
      <w:bookmarkEnd w:id="335"/>
      <w:bookmarkEnd w:id="336"/>
      <w:bookmarkEnd w:id="337"/>
      <w:bookmarkEnd w:id="338"/>
      <w:r>
        <w:rPr>
          <w:rFonts w:hint="eastAsia" w:ascii="宋体" w:hAnsi="宋体"/>
          <w:b/>
          <w:color w:val="auto"/>
          <w:sz w:val="32"/>
          <w:szCs w:val="32"/>
          <w:highlight w:val="none"/>
        </w:rPr>
        <w:t>综合评审法</w:t>
      </w:r>
      <w:bookmarkEnd w:id="339"/>
      <w:bookmarkEnd w:id="340"/>
      <w:bookmarkEnd w:id="341"/>
      <w:bookmarkEnd w:id="342"/>
    </w:p>
    <w:p w14:paraId="718ED3DF">
      <w:pPr>
        <w:widowControl w:val="0"/>
        <w:autoSpaceDE w:val="0"/>
        <w:autoSpaceDN w:val="0"/>
        <w:adjustRightInd w:val="0"/>
        <w:snapToGrid w:val="0"/>
        <w:ind w:firstLine="0" w:firstLineChars="0"/>
        <w:rPr>
          <w:rFonts w:hint="eastAsia" w:ascii="宋体" w:hAnsi="宋体"/>
          <w:color w:val="auto"/>
          <w:highlight w:val="none"/>
        </w:rPr>
      </w:pPr>
      <w:r>
        <w:rPr>
          <w:rFonts w:hint="eastAsia" w:ascii="宋体" w:hAnsi="宋体"/>
          <w:color w:val="auto"/>
          <w:highlight w:val="none"/>
        </w:rPr>
        <w:t>本项目采用综合评估法</w:t>
      </w:r>
      <w:r>
        <w:rPr>
          <w:rFonts w:hint="eastAsia" w:ascii="宋体" w:hAnsi="宋体"/>
          <w:color w:val="auto"/>
          <w:highlight w:val="none"/>
          <w:lang w:eastAsia="zh-CN"/>
        </w:rPr>
        <w:t>（</w:t>
      </w:r>
      <w:r>
        <w:rPr>
          <w:rFonts w:hint="eastAsia" w:ascii="宋体" w:hAnsi="宋体"/>
          <w:color w:val="auto"/>
          <w:highlight w:val="none"/>
          <w:lang w:val="en-US" w:eastAsia="zh-CN"/>
        </w:rPr>
        <w:t>即综合评分法</w:t>
      </w:r>
      <w:r>
        <w:rPr>
          <w:rFonts w:hint="eastAsia" w:ascii="宋体" w:hAnsi="宋体"/>
          <w:color w:val="auto"/>
          <w:highlight w:val="none"/>
          <w:lang w:eastAsia="zh-CN"/>
        </w:rPr>
        <w:t>）</w:t>
      </w:r>
      <w:r>
        <w:rPr>
          <w:rFonts w:hint="eastAsia" w:ascii="宋体" w:hAnsi="宋体"/>
          <w:color w:val="auto"/>
          <w:highlight w:val="none"/>
        </w:rPr>
        <w:t>，是指在最大限度地满足招标文件实质性要求前提下，按照招标文件规定的评审标准进行评审，按评审因素的量化指标评审，排序靠前的推荐为中标候选人。</w:t>
      </w:r>
    </w:p>
    <w:p w14:paraId="5491BE14">
      <w:pPr>
        <w:widowControl w:val="0"/>
        <w:numPr>
          <w:ilvl w:val="0"/>
          <w:numId w:val="7"/>
        </w:numPr>
        <w:autoSpaceDE w:val="0"/>
        <w:autoSpaceDN w:val="0"/>
        <w:adjustRightInd w:val="0"/>
        <w:snapToGrid w:val="0"/>
        <w:ind w:firstLineChars="0"/>
        <w:rPr>
          <w:rFonts w:hint="eastAsia" w:ascii="宋体" w:hAnsi="宋体"/>
          <w:b/>
          <w:color w:val="auto"/>
          <w:highlight w:val="none"/>
        </w:rPr>
      </w:pPr>
      <w:bookmarkStart w:id="343" w:name="_Toc523252726"/>
      <w:r>
        <w:rPr>
          <w:rFonts w:hint="eastAsia" w:ascii="宋体" w:hAnsi="宋体"/>
          <w:b/>
          <w:color w:val="auto"/>
          <w:highlight w:val="none"/>
        </w:rPr>
        <w:t>评标程序</w:t>
      </w:r>
      <w:bookmarkEnd w:id="343"/>
    </w:p>
    <w:p w14:paraId="012CACE9">
      <w:pPr>
        <w:widowControl w:val="0"/>
        <w:numPr>
          <w:ilvl w:val="1"/>
          <w:numId w:val="7"/>
        </w:numPr>
        <w:autoSpaceDE w:val="0"/>
        <w:autoSpaceDN w:val="0"/>
        <w:adjustRightInd w:val="0"/>
        <w:snapToGrid w:val="0"/>
        <w:ind w:firstLineChars="0"/>
        <w:rPr>
          <w:rFonts w:hint="eastAsia" w:ascii="宋体" w:hAnsi="宋体"/>
          <w:b/>
          <w:color w:val="auto"/>
          <w:highlight w:val="none"/>
        </w:rPr>
      </w:pPr>
      <w:r>
        <w:rPr>
          <w:rFonts w:ascii="宋体" w:hAnsi="宋体"/>
          <w:color w:val="auto"/>
          <w:highlight w:val="none"/>
        </w:rPr>
        <w:t>初步评审</w:t>
      </w:r>
    </w:p>
    <w:p w14:paraId="244F55D5">
      <w:pPr>
        <w:widowControl w:val="0"/>
        <w:numPr>
          <w:ilvl w:val="2"/>
          <w:numId w:val="7"/>
        </w:numPr>
        <w:autoSpaceDE w:val="0"/>
        <w:autoSpaceDN w:val="0"/>
        <w:adjustRightInd w:val="0"/>
        <w:snapToGrid w:val="0"/>
        <w:ind w:firstLineChars="0"/>
        <w:rPr>
          <w:rFonts w:hint="eastAsia" w:ascii="宋体" w:hAnsi="宋体"/>
          <w:b/>
          <w:color w:val="auto"/>
          <w:highlight w:val="none"/>
        </w:rPr>
      </w:pPr>
      <w:r>
        <w:rPr>
          <w:rFonts w:ascii="宋体" w:hAnsi="宋体"/>
          <w:color w:val="auto"/>
          <w:highlight w:val="none"/>
        </w:rPr>
        <w:t>评标委员会可以要求投标人提交第</w:t>
      </w:r>
      <w:r>
        <w:rPr>
          <w:rFonts w:hint="eastAsia" w:ascii="宋体" w:hAnsi="宋体"/>
          <w:color w:val="auto"/>
          <w:highlight w:val="none"/>
        </w:rPr>
        <w:t>一</w:t>
      </w:r>
      <w:r>
        <w:rPr>
          <w:rFonts w:ascii="宋体" w:hAnsi="宋体"/>
          <w:color w:val="auto"/>
          <w:highlight w:val="none"/>
        </w:rPr>
        <w:t>章“投标人须知”规定的有关证明和证件的原件，以便核验。评标委员会依据本章规定的标准对投标文件进行初步评审</w:t>
      </w:r>
      <w:r>
        <w:rPr>
          <w:rFonts w:hint="eastAsia" w:ascii="宋体" w:hAnsi="宋体"/>
          <w:color w:val="auto"/>
          <w:highlight w:val="none"/>
        </w:rPr>
        <w:t>，</w:t>
      </w:r>
      <w:r>
        <w:rPr>
          <w:rFonts w:ascii="宋体" w:hAnsi="宋体"/>
          <w:color w:val="auto"/>
          <w:highlight w:val="none"/>
        </w:rPr>
        <w:t>有一项不符合评审标准的，评标委员会应当否决其投标。初步评审的结论是“通过”或“不通过”，只有</w:t>
      </w:r>
      <w:r>
        <w:rPr>
          <w:rFonts w:hint="eastAsia" w:ascii="宋体" w:hAnsi="宋体"/>
          <w:color w:val="auto"/>
          <w:highlight w:val="none"/>
        </w:rPr>
        <w:t>结论为</w:t>
      </w:r>
      <w:r>
        <w:rPr>
          <w:rFonts w:ascii="宋体" w:hAnsi="宋体"/>
          <w:color w:val="auto"/>
          <w:highlight w:val="none"/>
        </w:rPr>
        <w:t>“通过”的投标方能进入下一阶段的评标，否则其投标将按</w:t>
      </w:r>
      <w:r>
        <w:rPr>
          <w:rFonts w:hint="eastAsia" w:ascii="宋体" w:hAnsi="宋体"/>
          <w:color w:val="auto"/>
          <w:highlight w:val="none"/>
        </w:rPr>
        <w:t>废</w:t>
      </w:r>
      <w:r>
        <w:rPr>
          <w:rFonts w:ascii="宋体" w:hAnsi="宋体"/>
          <w:color w:val="auto"/>
          <w:highlight w:val="none"/>
        </w:rPr>
        <w:t>标处理。</w:t>
      </w:r>
    </w:p>
    <w:p w14:paraId="57C4CFE8">
      <w:pPr>
        <w:widowControl w:val="0"/>
        <w:numPr>
          <w:ilvl w:val="1"/>
          <w:numId w:val="7"/>
        </w:numPr>
        <w:autoSpaceDE w:val="0"/>
        <w:autoSpaceDN w:val="0"/>
        <w:adjustRightInd w:val="0"/>
        <w:snapToGrid w:val="0"/>
        <w:ind w:firstLineChars="0"/>
        <w:rPr>
          <w:rFonts w:hint="eastAsia" w:ascii="宋体" w:hAnsi="宋体"/>
          <w:color w:val="auto"/>
          <w:highlight w:val="none"/>
        </w:rPr>
      </w:pPr>
      <w:bookmarkStart w:id="344" w:name="_bookmark89"/>
      <w:bookmarkEnd w:id="344"/>
      <w:r>
        <w:rPr>
          <w:rFonts w:ascii="宋体" w:hAnsi="宋体"/>
          <w:color w:val="auto"/>
          <w:highlight w:val="none"/>
        </w:rPr>
        <w:t>详细评审</w:t>
      </w:r>
    </w:p>
    <w:p w14:paraId="360459C8">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评</w:t>
      </w:r>
      <w:r>
        <w:rPr>
          <w:rFonts w:ascii="宋体" w:hAnsi="宋体"/>
          <w:color w:val="auto"/>
          <w:spacing w:val="-3"/>
          <w:highlight w:val="none"/>
        </w:rPr>
        <w:t>标</w:t>
      </w:r>
      <w:r>
        <w:rPr>
          <w:rFonts w:ascii="宋体" w:hAnsi="宋体"/>
          <w:color w:val="auto"/>
          <w:highlight w:val="none"/>
        </w:rPr>
        <w:t>委</w:t>
      </w:r>
      <w:r>
        <w:rPr>
          <w:rFonts w:ascii="宋体" w:hAnsi="宋体"/>
          <w:color w:val="auto"/>
          <w:spacing w:val="-3"/>
          <w:highlight w:val="none"/>
        </w:rPr>
        <w:t>员</w:t>
      </w:r>
      <w:r>
        <w:rPr>
          <w:rFonts w:ascii="宋体" w:hAnsi="宋体"/>
          <w:color w:val="auto"/>
          <w:highlight w:val="none"/>
        </w:rPr>
        <w:t>会</w:t>
      </w:r>
      <w:r>
        <w:rPr>
          <w:rFonts w:ascii="宋体" w:hAnsi="宋体"/>
          <w:color w:val="auto"/>
          <w:spacing w:val="-3"/>
          <w:highlight w:val="none"/>
        </w:rPr>
        <w:t>按</w:t>
      </w:r>
      <w:r>
        <w:rPr>
          <w:rFonts w:ascii="宋体" w:hAnsi="宋体"/>
          <w:color w:val="auto"/>
          <w:highlight w:val="none"/>
        </w:rPr>
        <w:t>本</w:t>
      </w:r>
      <w:r>
        <w:rPr>
          <w:rFonts w:ascii="宋体" w:hAnsi="宋体"/>
          <w:color w:val="auto"/>
          <w:spacing w:val="-3"/>
          <w:highlight w:val="none"/>
        </w:rPr>
        <w:t>章</w:t>
      </w:r>
      <w:r>
        <w:rPr>
          <w:rFonts w:ascii="宋体" w:hAnsi="宋体"/>
          <w:color w:val="auto"/>
          <w:highlight w:val="none"/>
        </w:rPr>
        <w:t>规</w:t>
      </w:r>
      <w:r>
        <w:rPr>
          <w:rFonts w:ascii="宋体" w:hAnsi="宋体"/>
          <w:color w:val="auto"/>
          <w:spacing w:val="-3"/>
          <w:highlight w:val="none"/>
        </w:rPr>
        <w:t>定</w:t>
      </w:r>
      <w:r>
        <w:rPr>
          <w:rFonts w:ascii="宋体" w:hAnsi="宋体"/>
          <w:color w:val="auto"/>
          <w:highlight w:val="none"/>
        </w:rPr>
        <w:t>的</w:t>
      </w:r>
      <w:r>
        <w:rPr>
          <w:rFonts w:ascii="宋体" w:hAnsi="宋体"/>
          <w:color w:val="auto"/>
          <w:spacing w:val="-3"/>
          <w:highlight w:val="none"/>
        </w:rPr>
        <w:t>量</w:t>
      </w:r>
      <w:r>
        <w:rPr>
          <w:rFonts w:ascii="宋体" w:hAnsi="宋体"/>
          <w:color w:val="auto"/>
          <w:highlight w:val="none"/>
        </w:rPr>
        <w:t>化</w:t>
      </w:r>
      <w:r>
        <w:rPr>
          <w:rFonts w:ascii="宋体" w:hAnsi="宋体"/>
          <w:color w:val="auto"/>
          <w:spacing w:val="-3"/>
          <w:highlight w:val="none"/>
        </w:rPr>
        <w:t>因</w:t>
      </w:r>
      <w:r>
        <w:rPr>
          <w:rFonts w:ascii="宋体" w:hAnsi="宋体"/>
          <w:color w:val="auto"/>
          <w:highlight w:val="none"/>
        </w:rPr>
        <w:t>素</w:t>
      </w:r>
      <w:r>
        <w:rPr>
          <w:rFonts w:ascii="宋体" w:hAnsi="宋体"/>
          <w:color w:val="auto"/>
          <w:spacing w:val="-3"/>
          <w:highlight w:val="none"/>
        </w:rPr>
        <w:t>和</w:t>
      </w:r>
      <w:r>
        <w:rPr>
          <w:rFonts w:ascii="宋体" w:hAnsi="宋体"/>
          <w:color w:val="auto"/>
          <w:highlight w:val="none"/>
        </w:rPr>
        <w:t>分值</w:t>
      </w:r>
      <w:r>
        <w:rPr>
          <w:rFonts w:ascii="宋体" w:hAnsi="宋体"/>
          <w:color w:val="auto"/>
          <w:spacing w:val="-3"/>
          <w:highlight w:val="none"/>
        </w:rPr>
        <w:t>进</w:t>
      </w:r>
      <w:r>
        <w:rPr>
          <w:rFonts w:ascii="宋体" w:hAnsi="宋体"/>
          <w:color w:val="auto"/>
          <w:highlight w:val="none"/>
        </w:rPr>
        <w:t>行</w:t>
      </w:r>
      <w:r>
        <w:rPr>
          <w:rFonts w:ascii="宋体" w:hAnsi="宋体"/>
          <w:color w:val="auto"/>
          <w:spacing w:val="-3"/>
          <w:highlight w:val="none"/>
        </w:rPr>
        <w:t>打</w:t>
      </w:r>
      <w:r>
        <w:rPr>
          <w:rFonts w:ascii="宋体" w:hAnsi="宋体"/>
          <w:color w:val="auto"/>
          <w:highlight w:val="none"/>
        </w:rPr>
        <w:t>分</w:t>
      </w:r>
      <w:r>
        <w:rPr>
          <w:rFonts w:hint="eastAsia" w:ascii="宋体" w:hAnsi="宋体"/>
          <w:color w:val="auto"/>
          <w:highlight w:val="none"/>
        </w:rPr>
        <w:t>，</w:t>
      </w:r>
      <w:r>
        <w:rPr>
          <w:rFonts w:ascii="宋体" w:hAnsi="宋体"/>
          <w:color w:val="auto"/>
          <w:highlight w:val="none"/>
        </w:rPr>
        <w:t>并</w:t>
      </w:r>
      <w:r>
        <w:rPr>
          <w:rFonts w:ascii="宋体" w:hAnsi="宋体"/>
          <w:color w:val="auto"/>
          <w:spacing w:val="-3"/>
          <w:highlight w:val="none"/>
        </w:rPr>
        <w:t>计</w:t>
      </w:r>
      <w:r>
        <w:rPr>
          <w:rFonts w:ascii="宋体" w:hAnsi="宋体"/>
          <w:color w:val="auto"/>
          <w:highlight w:val="none"/>
        </w:rPr>
        <w:t>算</w:t>
      </w:r>
      <w:r>
        <w:rPr>
          <w:rFonts w:ascii="宋体" w:hAnsi="宋体"/>
          <w:color w:val="auto"/>
          <w:spacing w:val="-3"/>
          <w:highlight w:val="none"/>
        </w:rPr>
        <w:t>出综</w:t>
      </w:r>
      <w:r>
        <w:rPr>
          <w:rFonts w:ascii="宋体" w:hAnsi="宋体"/>
          <w:color w:val="auto"/>
          <w:highlight w:val="none"/>
        </w:rPr>
        <w:t>合评</w:t>
      </w:r>
      <w:r>
        <w:rPr>
          <w:rFonts w:ascii="宋体" w:hAnsi="宋体"/>
          <w:color w:val="auto"/>
          <w:spacing w:val="-3"/>
          <w:highlight w:val="none"/>
        </w:rPr>
        <w:t>估</w:t>
      </w:r>
      <w:r>
        <w:rPr>
          <w:rFonts w:ascii="宋体" w:hAnsi="宋体"/>
          <w:color w:val="auto"/>
          <w:highlight w:val="none"/>
        </w:rPr>
        <w:t>得</w:t>
      </w:r>
      <w:r>
        <w:rPr>
          <w:rFonts w:ascii="宋体" w:hAnsi="宋体"/>
          <w:color w:val="auto"/>
          <w:spacing w:val="-3"/>
          <w:highlight w:val="none"/>
        </w:rPr>
        <w:t>分</w:t>
      </w:r>
      <w:r>
        <w:rPr>
          <w:rFonts w:ascii="宋体" w:hAnsi="宋体"/>
          <w:color w:val="auto"/>
          <w:highlight w:val="none"/>
        </w:rPr>
        <w:t>。</w:t>
      </w:r>
    </w:p>
    <w:p w14:paraId="353CFC74">
      <w:pPr>
        <w:widowControl w:val="0"/>
        <w:numPr>
          <w:ilvl w:val="3"/>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按本章商务</w:t>
      </w:r>
      <w:r>
        <w:rPr>
          <w:rFonts w:hint="eastAsia" w:ascii="宋体" w:hAnsi="宋体"/>
          <w:color w:val="auto"/>
          <w:highlight w:val="none"/>
        </w:rPr>
        <w:t>标评审标准</w:t>
      </w:r>
      <w:r>
        <w:rPr>
          <w:rFonts w:ascii="宋体" w:hAnsi="宋体"/>
          <w:color w:val="auto"/>
          <w:highlight w:val="none"/>
        </w:rPr>
        <w:t>规定的评审因素和分值对商务部分计算出得分A；</w:t>
      </w:r>
    </w:p>
    <w:p w14:paraId="709FBA9F">
      <w:pPr>
        <w:widowControl w:val="0"/>
        <w:numPr>
          <w:ilvl w:val="3"/>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按本章技术</w:t>
      </w:r>
      <w:r>
        <w:rPr>
          <w:rFonts w:hint="eastAsia" w:ascii="宋体" w:hAnsi="宋体"/>
          <w:color w:val="auto"/>
          <w:highlight w:val="none"/>
        </w:rPr>
        <w:t>标评审标准</w:t>
      </w:r>
      <w:r>
        <w:rPr>
          <w:rFonts w:ascii="宋体" w:hAnsi="宋体"/>
          <w:color w:val="auto"/>
          <w:highlight w:val="none"/>
        </w:rPr>
        <w:t>规定的评审因素和分值对技术部分计算出得分B；</w:t>
      </w:r>
    </w:p>
    <w:p w14:paraId="0F9D0154">
      <w:pPr>
        <w:widowControl w:val="0"/>
        <w:numPr>
          <w:ilvl w:val="3"/>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按本章</w:t>
      </w:r>
      <w:r>
        <w:rPr>
          <w:rFonts w:hint="eastAsia" w:ascii="宋体" w:hAnsi="宋体"/>
          <w:color w:val="auto"/>
          <w:highlight w:val="none"/>
        </w:rPr>
        <w:t>价格标评审方法</w:t>
      </w:r>
      <w:r>
        <w:rPr>
          <w:rFonts w:ascii="宋体" w:hAnsi="宋体"/>
          <w:color w:val="auto"/>
          <w:highlight w:val="none"/>
        </w:rPr>
        <w:t>规定的评审因素和分值对投标报价计算出得分C；</w:t>
      </w:r>
    </w:p>
    <w:p w14:paraId="1676D002">
      <w:pPr>
        <w:widowControl w:val="0"/>
        <w:numPr>
          <w:ilvl w:val="3"/>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评分分值计算保留小数点后两位，小数点后第三位“四舍五入”。</w:t>
      </w:r>
    </w:p>
    <w:p w14:paraId="36F0677B">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投标人得分=A+B+C。</w:t>
      </w:r>
    </w:p>
    <w:p w14:paraId="1873004A">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spacing w:val="-4"/>
          <w:highlight w:val="none"/>
        </w:rPr>
        <w:t>评标委员会发现投标人的报价明显低于其他投标报价，使得其投标报价可能低于其</w:t>
      </w:r>
      <w:r>
        <w:rPr>
          <w:rFonts w:ascii="宋体" w:hAnsi="宋体"/>
          <w:color w:val="auto"/>
          <w:spacing w:val="-1"/>
          <w:highlight w:val="none"/>
        </w:rPr>
        <w:t>成本的，应当要求该投标人作出书面说明并提供相应的证明材料。投标人不能合理说明或者</w:t>
      </w:r>
      <w:r>
        <w:rPr>
          <w:rFonts w:ascii="宋体" w:hAnsi="宋体"/>
          <w:color w:val="auto"/>
          <w:spacing w:val="-6"/>
          <w:highlight w:val="none"/>
        </w:rPr>
        <w:t>不能提供相应证明材料的，</w:t>
      </w:r>
      <w:r>
        <w:rPr>
          <w:rFonts w:hint="eastAsia" w:ascii="宋体" w:hAnsi="宋体"/>
          <w:color w:val="auto"/>
          <w:spacing w:val="-6"/>
          <w:highlight w:val="none"/>
        </w:rPr>
        <w:t>由</w:t>
      </w:r>
      <w:r>
        <w:rPr>
          <w:rFonts w:ascii="宋体" w:hAnsi="宋体"/>
          <w:color w:val="auto"/>
          <w:spacing w:val="-6"/>
          <w:highlight w:val="none"/>
        </w:rPr>
        <w:t>评标委员会认定该投标人以低于成本报价竞标，并否决其投标。</w:t>
      </w:r>
    </w:p>
    <w:p w14:paraId="35A579C1">
      <w:pPr>
        <w:widowControl w:val="0"/>
        <w:numPr>
          <w:ilvl w:val="1"/>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投标文件的澄清</w:t>
      </w:r>
    </w:p>
    <w:p w14:paraId="5ADC287E">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spacing w:val="-4"/>
          <w:highlight w:val="none"/>
        </w:rPr>
        <w:t>在评标过程中，评标委员会可以书面形式要求投标人对投标文件中含义不明确、对同</w:t>
      </w:r>
      <w:r>
        <w:rPr>
          <w:rFonts w:ascii="宋体" w:hAnsi="宋体"/>
          <w:color w:val="auto"/>
          <w:spacing w:val="-1"/>
          <w:highlight w:val="none"/>
        </w:rPr>
        <w:t>类问题表述不一致或者有明显文字和计算错误的内容作必要的澄清、说明或补正。澄清、说明</w:t>
      </w:r>
      <w:r>
        <w:rPr>
          <w:rFonts w:ascii="宋体" w:hAnsi="宋体"/>
          <w:color w:val="auto"/>
          <w:highlight w:val="none"/>
        </w:rPr>
        <w:t>或补正应以</w:t>
      </w:r>
      <w:r>
        <w:rPr>
          <w:rFonts w:hint="eastAsia" w:ascii="宋体" w:hAnsi="宋体"/>
          <w:color w:val="auto"/>
          <w:highlight w:val="none"/>
        </w:rPr>
        <w:t>数据电文（或书面方式）</w:t>
      </w:r>
      <w:r>
        <w:rPr>
          <w:rFonts w:ascii="宋体" w:hAnsi="宋体"/>
          <w:color w:val="auto"/>
          <w:highlight w:val="none"/>
        </w:rPr>
        <w:t>进行。评标委员会不接受投标人主动提出的澄清、说明或补正。</w:t>
      </w:r>
    </w:p>
    <w:p w14:paraId="76AADD77">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spacing w:val="-4"/>
          <w:highlight w:val="none"/>
        </w:rPr>
        <w:t>澄清、说明或补正不得超出投标文件的范围且不得改变投标文件的实质性内容，并构</w:t>
      </w:r>
      <w:r>
        <w:rPr>
          <w:rFonts w:ascii="宋体" w:hAnsi="宋体"/>
          <w:color w:val="auto"/>
          <w:highlight w:val="none"/>
        </w:rPr>
        <w:t>成投标文件的组成部分。</w:t>
      </w:r>
    </w:p>
    <w:p w14:paraId="1F1EC4DF">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spacing w:val="-7"/>
          <w:highlight w:val="none"/>
        </w:rPr>
        <w:t>评标委员会对投标人提交的澄清、说明或补正有疑问的，可以要求投标人进一步澄清、</w:t>
      </w:r>
      <w:r>
        <w:rPr>
          <w:rFonts w:ascii="宋体" w:hAnsi="宋体"/>
          <w:color w:val="auto"/>
          <w:highlight w:val="none"/>
        </w:rPr>
        <w:t>说明或补正，直至满足评标委员会的要求。</w:t>
      </w:r>
    </w:p>
    <w:p w14:paraId="3834FA7A">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hint="eastAsia" w:ascii="宋体" w:hAnsi="宋体"/>
          <w:color w:val="auto"/>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39847332">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评标结果</w:t>
      </w:r>
    </w:p>
    <w:p w14:paraId="46BAF579">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除第</w:t>
      </w:r>
      <w:r>
        <w:rPr>
          <w:rFonts w:hint="eastAsia" w:ascii="宋体" w:hAnsi="宋体"/>
          <w:color w:val="auto"/>
          <w:highlight w:val="none"/>
        </w:rPr>
        <w:t>一</w:t>
      </w:r>
      <w:r>
        <w:rPr>
          <w:rFonts w:ascii="宋体" w:hAnsi="宋体"/>
          <w:color w:val="auto"/>
          <w:highlight w:val="none"/>
        </w:rPr>
        <w:t>章</w:t>
      </w:r>
      <w:r>
        <w:rPr>
          <w:rFonts w:ascii="宋体" w:hAnsi="宋体"/>
          <w:iCs/>
          <w:color w:val="auto"/>
          <w:highlight w:val="none"/>
        </w:rPr>
        <w:t>“投标人须知”</w:t>
      </w:r>
      <w:r>
        <w:rPr>
          <w:rFonts w:ascii="宋体" w:hAnsi="宋体"/>
          <w:color w:val="auto"/>
          <w:highlight w:val="none"/>
        </w:rPr>
        <w:t>前附表授权直接确定中标人外，评标委员会按照得分由高到低的顺序推荐中标候选人，并标明排序。</w:t>
      </w:r>
    </w:p>
    <w:p w14:paraId="328F0E5E">
      <w:pPr>
        <w:widowControl w:val="0"/>
        <w:numPr>
          <w:ilvl w:val="2"/>
          <w:numId w:val="7"/>
        </w:numPr>
        <w:autoSpaceDE w:val="0"/>
        <w:autoSpaceDN w:val="0"/>
        <w:adjustRightInd w:val="0"/>
        <w:snapToGrid w:val="0"/>
        <w:ind w:firstLineChars="0"/>
        <w:rPr>
          <w:rFonts w:hint="eastAsia" w:ascii="宋体" w:hAnsi="宋体"/>
          <w:color w:val="auto"/>
          <w:highlight w:val="none"/>
        </w:rPr>
      </w:pPr>
      <w:r>
        <w:rPr>
          <w:rFonts w:ascii="宋体" w:hAnsi="宋体"/>
          <w:color w:val="auto"/>
          <w:highlight w:val="none"/>
        </w:rPr>
        <w:t>评标委员会完成评标后，应当向招标人提交书面评标报告和中标候选人名单。</w:t>
      </w:r>
    </w:p>
    <w:p w14:paraId="5345F54C">
      <w:pPr>
        <w:widowControl w:val="0"/>
        <w:numPr>
          <w:ilvl w:val="2"/>
          <w:numId w:val="7"/>
        </w:numPr>
        <w:autoSpaceDE w:val="0"/>
        <w:autoSpaceDN w:val="0"/>
        <w:adjustRightInd w:val="0"/>
        <w:snapToGrid w:val="0"/>
        <w:ind w:firstLine="0" w:firstLineChars="0"/>
        <w:rPr>
          <w:rFonts w:hint="eastAsia" w:ascii="宋体" w:hAnsi="宋体"/>
          <w:color w:val="auto"/>
          <w:highlight w:val="none"/>
        </w:rPr>
      </w:pPr>
    </w:p>
    <w:p w14:paraId="15814926">
      <w:pPr>
        <w:widowControl w:val="0"/>
        <w:numPr>
          <w:ilvl w:val="2"/>
          <w:numId w:val="7"/>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中标候选人的推荐</w:t>
      </w:r>
    </w:p>
    <w:p w14:paraId="2F1E6AA1">
      <w:pPr>
        <w:widowControl w:val="0"/>
        <w:numPr>
          <w:ilvl w:val="2"/>
          <w:numId w:val="7"/>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color w:val="auto"/>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2132DD79">
      <w:pPr>
        <w:widowControl w:val="0"/>
        <w:numPr>
          <w:ilvl w:val="2"/>
          <w:numId w:val="7"/>
        </w:numPr>
        <w:autoSpaceDE w:val="0"/>
        <w:autoSpaceDN w:val="0"/>
        <w:adjustRightInd w:val="0"/>
        <w:snapToGrid w:val="0"/>
        <w:ind w:firstLineChars="0"/>
        <w:rPr>
          <w:rFonts w:hint="eastAsia" w:ascii="宋体" w:hAnsi="宋体"/>
          <w:color w:val="auto"/>
          <w:szCs w:val="21"/>
          <w:highlight w:val="none"/>
        </w:rPr>
      </w:pPr>
      <w:r>
        <w:rPr>
          <w:rFonts w:hint="eastAsia" w:ascii="宋体" w:hAnsi="宋体"/>
          <w:color w:val="auto"/>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60A4C29B">
      <w:pPr>
        <w:widowControl w:val="0"/>
        <w:numPr>
          <w:ilvl w:val="2"/>
          <w:numId w:val="7"/>
        </w:numPr>
        <w:autoSpaceDE w:val="0"/>
        <w:autoSpaceDN w:val="0"/>
        <w:adjustRightInd w:val="0"/>
        <w:snapToGrid w:val="0"/>
        <w:ind w:firstLine="0" w:firstLineChars="0"/>
        <w:rPr>
          <w:rFonts w:hint="eastAsia" w:ascii="宋体" w:hAnsi="宋体"/>
          <w:color w:val="auto"/>
          <w:szCs w:val="21"/>
          <w:highlight w:val="none"/>
        </w:rPr>
      </w:pPr>
    </w:p>
    <w:p w14:paraId="48FB5C3C">
      <w:pPr>
        <w:widowControl w:val="0"/>
        <w:numPr>
          <w:ilvl w:val="-1"/>
          <w:numId w:val="0"/>
        </w:numPr>
        <w:autoSpaceDE w:val="0"/>
        <w:autoSpaceDN w:val="0"/>
        <w:adjustRightInd w:val="0"/>
        <w:snapToGrid w:val="0"/>
        <w:ind w:firstLineChars="0"/>
        <w:rPr>
          <w:rFonts w:hint="eastAsia" w:ascii="宋体" w:hAnsi="宋体"/>
          <w:b/>
          <w:color w:val="auto"/>
          <w:szCs w:val="21"/>
          <w:highlight w:val="none"/>
        </w:rPr>
      </w:pPr>
      <w:r>
        <w:rPr>
          <w:rFonts w:hint="eastAsia" w:ascii="宋体" w:hAnsi="宋体"/>
          <w:b/>
          <w:color w:val="auto"/>
          <w:szCs w:val="21"/>
          <w:highlight w:val="none"/>
        </w:rPr>
        <w:t>附表</w:t>
      </w:r>
    </w:p>
    <w:p w14:paraId="62F88AAC">
      <w:pPr>
        <w:widowControl w:val="0"/>
        <w:autoSpaceDE w:val="0"/>
        <w:autoSpaceDN w:val="0"/>
        <w:adjustRightInd w:val="0"/>
        <w:snapToGrid w:val="0"/>
        <w:ind w:firstLine="0" w:firstLineChars="0"/>
        <w:rPr>
          <w:rFonts w:hint="eastAsia" w:ascii="宋体" w:hAnsi="宋体"/>
          <w:color w:val="auto"/>
          <w:szCs w:val="21"/>
          <w:highlight w:val="none"/>
        </w:rPr>
      </w:pPr>
    </w:p>
    <w:p w14:paraId="694EB53D">
      <w:pPr>
        <w:ind w:firstLine="562"/>
        <w:jc w:val="center"/>
        <w:outlineLvl w:val="2"/>
        <w:rPr>
          <w:rFonts w:hint="eastAsia" w:ascii="宋体" w:hAnsi="宋体" w:cs="宋体"/>
          <w:b/>
          <w:bCs/>
          <w:color w:val="auto"/>
          <w:kern w:val="44"/>
          <w:sz w:val="28"/>
          <w:szCs w:val="28"/>
          <w:highlight w:val="none"/>
        </w:rPr>
      </w:pPr>
      <w:bookmarkStart w:id="345" w:name="_Toc852383561"/>
      <w:bookmarkStart w:id="346" w:name="_Toc9840"/>
      <w:bookmarkStart w:id="347" w:name="_Toc9276"/>
      <w:r>
        <w:rPr>
          <w:rFonts w:hint="eastAsia" w:ascii="宋体" w:hAnsi="宋体" w:cs="宋体"/>
          <w:b/>
          <w:bCs/>
          <w:color w:val="auto"/>
          <w:kern w:val="44"/>
          <w:sz w:val="28"/>
          <w:szCs w:val="28"/>
          <w:highlight w:val="none"/>
        </w:rPr>
        <w:t>评标信息</w:t>
      </w:r>
      <w:bookmarkEnd w:id="345"/>
      <w:bookmarkEnd w:id="346"/>
      <w:bookmarkEnd w:id="347"/>
    </w:p>
    <w:p w14:paraId="4026AE50">
      <w:pPr>
        <w:pStyle w:val="19"/>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评标方法：综合评分法。在最大限度地满足招标文件实质性要求前提下</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按照招标文件中规定的各项因素进行量化打分，以评标总得分最高的投标人为中标候选供应商；采购人根据评标委员会评审结果确定中标候选供应商为中标人。</w:t>
      </w:r>
    </w:p>
    <w:p w14:paraId="0B9F227E">
      <w:pPr>
        <w:pStyle w:val="19"/>
        <w:widowControl w:val="0"/>
        <w:spacing w:line="360" w:lineRule="exact"/>
        <w:ind w:firstLine="440"/>
        <w:rPr>
          <w:rFonts w:hint="eastAsia" w:ascii="宋体" w:hAnsi="宋体" w:cs="Segoe UI Symbol"/>
          <w:b/>
          <w:bCs/>
          <w:color w:val="auto"/>
          <w:kern w:val="0"/>
          <w:sz w:val="22"/>
          <w:szCs w:val="22"/>
          <w:highlight w:val="none"/>
        </w:rPr>
      </w:pPr>
      <w:r>
        <w:rPr>
          <w:rFonts w:hint="eastAsia" w:ascii="宋体" w:hAnsi="宋体" w:cs="宋体"/>
          <w:color w:val="auto"/>
          <w:sz w:val="22"/>
          <w:szCs w:val="22"/>
          <w:highlight w:val="none"/>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r>
        <w:rPr>
          <w:rFonts w:hint="eastAsia" w:ascii="宋体" w:hAnsi="宋体" w:cs="Segoe UI Symbol"/>
          <w:b/>
          <w:bCs/>
          <w:color w:val="auto"/>
          <w:kern w:val="0"/>
          <w:sz w:val="22"/>
          <w:szCs w:val="22"/>
          <w:highlight w:val="none"/>
        </w:rPr>
        <w:t>本项目投标人的评标价格为投标含税总价扣除增值税费后的价格，如投标人不能提供增值税专用发票，则增值税费视为0计算。</w:t>
      </w:r>
    </w:p>
    <w:p w14:paraId="06A5695B">
      <w:pPr>
        <w:pStyle w:val="20"/>
        <w:ind w:firstLine="420"/>
        <w:rPr>
          <w:rFonts w:hint="eastAsia"/>
          <w:color w:val="auto"/>
          <w:highlight w:val="none"/>
        </w:rPr>
      </w:pPr>
    </w:p>
    <w:tbl>
      <w:tblPr>
        <w:tblStyle w:val="5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54"/>
        <w:gridCol w:w="656"/>
        <w:gridCol w:w="6117"/>
      </w:tblGrid>
      <w:tr w14:paraId="447F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3378" w:type="dxa"/>
            <w:gridSpan w:val="3"/>
            <w:vAlign w:val="center"/>
          </w:tcPr>
          <w:p w14:paraId="41B841D3">
            <w:pPr>
              <w:widowControl w:val="0"/>
              <w:spacing w:line="360" w:lineRule="exact"/>
              <w:ind w:firstLine="0" w:firstLineChars="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评分项</w:t>
            </w:r>
          </w:p>
        </w:tc>
        <w:tc>
          <w:tcPr>
            <w:tcW w:w="6117" w:type="dxa"/>
            <w:vAlign w:val="center"/>
          </w:tcPr>
          <w:p w14:paraId="6336F15D">
            <w:pPr>
              <w:widowControl w:val="0"/>
              <w:spacing w:line="360" w:lineRule="exact"/>
              <w:ind w:firstLine="0" w:firstLineChars="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分值</w:t>
            </w:r>
          </w:p>
        </w:tc>
      </w:tr>
      <w:tr w14:paraId="7077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378" w:type="dxa"/>
            <w:gridSpan w:val="3"/>
            <w:vAlign w:val="center"/>
          </w:tcPr>
          <w:p w14:paraId="4109FCE8">
            <w:pPr>
              <w:widowControl w:val="0"/>
              <w:spacing w:line="360" w:lineRule="exact"/>
              <w:ind w:firstLine="0" w:firstLineChars="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价格</w:t>
            </w:r>
          </w:p>
        </w:tc>
        <w:tc>
          <w:tcPr>
            <w:tcW w:w="6117" w:type="dxa"/>
            <w:vAlign w:val="center"/>
          </w:tcPr>
          <w:p w14:paraId="2A828F9C">
            <w:pPr>
              <w:widowControl w:val="0"/>
              <w:spacing w:line="360" w:lineRule="exact"/>
              <w:ind w:firstLine="0" w:firstLineChars="0"/>
              <w:jc w:val="center"/>
              <w:rPr>
                <w:rFonts w:hint="default" w:ascii="宋体" w:hAnsi="宋体" w:eastAsia="宋体" w:cs="宋体"/>
                <w:color w:val="auto"/>
                <w:sz w:val="22"/>
                <w:szCs w:val="22"/>
                <w:highlight w:val="none"/>
                <w:lang w:val="en-US" w:eastAsia="zh-CN"/>
              </w:rPr>
            </w:pPr>
            <w:r>
              <w:rPr>
                <w:rFonts w:hint="eastAsia"/>
                <w:color w:val="auto"/>
                <w:sz w:val="22"/>
                <w:szCs w:val="22"/>
                <w:highlight w:val="none"/>
                <w:lang w:val="en-US" w:eastAsia="zh"/>
                <w:woUserID w:val="1"/>
              </w:rPr>
              <w:t>20</w:t>
            </w:r>
          </w:p>
        </w:tc>
      </w:tr>
      <w:tr w14:paraId="5289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378" w:type="dxa"/>
            <w:gridSpan w:val="3"/>
            <w:vAlign w:val="center"/>
          </w:tcPr>
          <w:p w14:paraId="35DB96A1">
            <w:pPr>
              <w:widowControl w:val="0"/>
              <w:spacing w:line="360" w:lineRule="exact"/>
              <w:ind w:firstLine="0" w:firstLineChars="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技术部分</w:t>
            </w:r>
          </w:p>
        </w:tc>
        <w:tc>
          <w:tcPr>
            <w:tcW w:w="6117" w:type="dxa"/>
            <w:vAlign w:val="center"/>
          </w:tcPr>
          <w:p w14:paraId="389CF10A">
            <w:pPr>
              <w:widowControl w:val="0"/>
              <w:spacing w:line="360" w:lineRule="exact"/>
              <w:ind w:firstLine="0" w:firstLineChars="0"/>
              <w:jc w:val="center"/>
              <w:rPr>
                <w:rFonts w:hint="eastAsia" w:ascii="宋体" w:hAnsi="宋体" w:eastAsia="宋体" w:cs="宋体"/>
                <w:b/>
                <w:bCs/>
                <w:color w:val="auto"/>
                <w:sz w:val="22"/>
                <w:szCs w:val="22"/>
                <w:highlight w:val="none"/>
                <w:lang w:val="en-US" w:eastAsia="zh"/>
                <w:woUserID w:val="2"/>
              </w:rPr>
            </w:pPr>
            <w:r>
              <w:rPr>
                <w:rFonts w:hint="eastAsia"/>
                <w:color w:val="auto"/>
                <w:sz w:val="22"/>
                <w:szCs w:val="22"/>
                <w:highlight w:val="none"/>
                <w:lang w:val="en-US" w:eastAsia="zh"/>
                <w:woUserID w:val="2"/>
              </w:rPr>
              <w:t>40</w:t>
            </w:r>
          </w:p>
        </w:tc>
      </w:tr>
      <w:tr w14:paraId="42AE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8" w:type="dxa"/>
            <w:shd w:val="clear" w:color="auto" w:fill="BDD6EE"/>
            <w:vAlign w:val="center"/>
          </w:tcPr>
          <w:p w14:paraId="33593774">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854" w:type="dxa"/>
            <w:shd w:val="clear" w:color="auto" w:fill="BDD6EE"/>
            <w:vAlign w:val="center"/>
          </w:tcPr>
          <w:p w14:paraId="52EA8C39">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评分因素</w:t>
            </w:r>
          </w:p>
        </w:tc>
        <w:tc>
          <w:tcPr>
            <w:tcW w:w="656" w:type="dxa"/>
            <w:shd w:val="clear" w:color="auto" w:fill="BDD6EE"/>
            <w:vAlign w:val="center"/>
          </w:tcPr>
          <w:p w14:paraId="7935F478">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分值</w:t>
            </w:r>
          </w:p>
        </w:tc>
        <w:tc>
          <w:tcPr>
            <w:tcW w:w="6117" w:type="dxa"/>
            <w:shd w:val="clear" w:color="auto" w:fill="BDD6EE"/>
            <w:vAlign w:val="center"/>
          </w:tcPr>
          <w:p w14:paraId="1C840033">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评分准则</w:t>
            </w:r>
          </w:p>
        </w:tc>
      </w:tr>
      <w:tr w14:paraId="256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68" w:type="dxa"/>
            <w:vAlign w:val="center"/>
          </w:tcPr>
          <w:p w14:paraId="6099251F">
            <w:pPr>
              <w:widowControl w:val="0"/>
              <w:spacing w:line="36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54" w:type="dxa"/>
            <w:vAlign w:val="center"/>
          </w:tcPr>
          <w:p w14:paraId="05899597">
            <w:pPr>
              <w:autoSpaceDE w:val="0"/>
              <w:autoSpaceDN w:val="0"/>
              <w:adjustRightInd w:val="0"/>
              <w:snapToGrid w:val="0"/>
              <w:ind w:firstLine="0" w:firstLineChars="0"/>
              <w:jc w:val="left"/>
              <w:rPr>
                <w:rFonts w:hint="eastAsia" w:ascii="宋体" w:hAnsi="宋体" w:cs="宋体"/>
                <w:color w:val="auto"/>
                <w:sz w:val="22"/>
                <w:szCs w:val="22"/>
                <w:highlight w:val="none"/>
              </w:rPr>
            </w:pPr>
            <w:r>
              <w:rPr>
                <w:rFonts w:hint="eastAsia" w:ascii="宋体" w:cs="宋体"/>
                <w:bCs/>
                <w:sz w:val="22"/>
                <w:szCs w:val="22"/>
                <w:lang w:val="en-US" w:eastAsia="zh-CN"/>
              </w:rPr>
              <w:t>服务</w:t>
            </w:r>
            <w:r>
              <w:rPr>
                <w:rFonts w:hint="eastAsia" w:ascii="宋体" w:cs="宋体"/>
                <w:bCs/>
                <w:sz w:val="22"/>
                <w:szCs w:val="22"/>
              </w:rPr>
              <w:t>方案</w:t>
            </w:r>
          </w:p>
        </w:tc>
        <w:tc>
          <w:tcPr>
            <w:tcW w:w="656" w:type="dxa"/>
            <w:vAlign w:val="center"/>
          </w:tcPr>
          <w:p w14:paraId="3252C0E2">
            <w:pPr>
              <w:widowControl w:val="0"/>
              <w:spacing w:line="360" w:lineRule="exact"/>
              <w:ind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
                <w:woUserID w:val="2"/>
              </w:rPr>
              <w:t>20</w:t>
            </w:r>
          </w:p>
        </w:tc>
        <w:tc>
          <w:tcPr>
            <w:tcW w:w="6117" w:type="dxa"/>
          </w:tcPr>
          <w:p w14:paraId="6D706FDF">
            <w:pPr>
              <w:widowControl w:val="0"/>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评分内容：</w:t>
            </w:r>
          </w:p>
          <w:p w14:paraId="2E262D21">
            <w:pPr>
              <w:autoSpaceDE w:val="0"/>
              <w:autoSpaceDN w:val="0"/>
              <w:adjustRightInd w:val="0"/>
              <w:snapToGrid w:val="0"/>
              <w:ind w:firstLine="420"/>
              <w:jc w:val="left"/>
              <w:rPr>
                <w:rFonts w:ascii="宋体" w:cs="宋体"/>
                <w:bCs/>
                <w:sz w:val="22"/>
                <w:szCs w:val="22"/>
              </w:rPr>
            </w:pPr>
            <w:r>
              <w:rPr>
                <w:rFonts w:hint="eastAsia" w:ascii="宋体" w:cs="宋体"/>
                <w:bCs/>
                <w:sz w:val="22"/>
                <w:szCs w:val="22"/>
                <w:lang w:eastAsia="zh"/>
                <w:woUserID w:val="3"/>
              </w:rPr>
              <w:t>结合本项目的具体情况，明确本项目涉及的全流程法律事务，满足本项目需求。</w:t>
            </w:r>
            <w:r>
              <w:rPr>
                <w:rFonts w:hint="eastAsia" w:ascii="宋体" w:cs="宋体"/>
                <w:bCs/>
                <w:sz w:val="22"/>
                <w:szCs w:val="22"/>
                <w:highlight w:val="none"/>
                <w:woUserID w:val="1"/>
              </w:rPr>
              <w:t>评标专家横向比较各投标人的方案。</w:t>
            </w:r>
          </w:p>
          <w:p w14:paraId="6BFEB66A">
            <w:pPr>
              <w:widowControl w:val="0"/>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评分标准：</w:t>
            </w:r>
          </w:p>
          <w:p w14:paraId="7BA91957">
            <w:pPr>
              <w:widowControl w:val="0"/>
              <w:spacing w:line="360" w:lineRule="exact"/>
              <w:ind w:firstLine="0" w:firstLineChars="0"/>
              <w:rPr>
                <w:rFonts w:hint="eastAsia" w:ascii="宋体" w:hAnsi="宋体" w:cs="宋体"/>
                <w:bCs/>
                <w:color w:val="auto"/>
                <w:sz w:val="22"/>
                <w:szCs w:val="22"/>
                <w:highlight w:val="none"/>
              </w:rPr>
            </w:pPr>
            <w:r>
              <w:rPr>
                <w:rFonts w:ascii="宋体" w:hAnsi="宋体" w:cs="宋体"/>
                <w:bCs/>
                <w:color w:val="auto"/>
                <w:sz w:val="22"/>
                <w:szCs w:val="22"/>
                <w:highlight w:val="none"/>
              </w:rPr>
              <w:t>根据方案整体质量进行</w:t>
            </w:r>
            <w:r>
              <w:rPr>
                <w:rFonts w:hint="eastAsia" w:ascii="宋体" w:hAnsi="宋体" w:cs="宋体"/>
                <w:bCs/>
                <w:color w:val="auto"/>
                <w:sz w:val="22"/>
                <w:szCs w:val="22"/>
                <w:highlight w:val="none"/>
              </w:rPr>
              <w:t>评审</w:t>
            </w:r>
            <w:r>
              <w:rPr>
                <w:rFonts w:ascii="宋体" w:hAnsi="宋体" w:cs="宋体"/>
                <w:bCs/>
                <w:color w:val="auto"/>
                <w:sz w:val="22"/>
                <w:szCs w:val="22"/>
                <w:highlight w:val="none"/>
              </w:rPr>
              <w:t>：</w:t>
            </w:r>
          </w:p>
          <w:p w14:paraId="3631318E">
            <w:pPr>
              <w:widowControl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（1）</w:t>
            </w:r>
            <w:r>
              <w:rPr>
                <w:rFonts w:ascii="宋体" w:hAnsi="宋体" w:cs="宋体"/>
                <w:bCs/>
                <w:color w:val="auto"/>
                <w:sz w:val="22"/>
                <w:szCs w:val="22"/>
                <w:highlight w:val="none"/>
              </w:rPr>
              <w:t>方案内容全面合理、可执行性强、针对性强，评价为优，</w:t>
            </w:r>
            <w:r>
              <w:rPr>
                <w:rFonts w:hint="eastAsia" w:ascii="宋体" w:hAnsi="宋体" w:cs="宋体"/>
                <w:bCs/>
                <w:color w:val="auto"/>
                <w:sz w:val="22"/>
                <w:szCs w:val="22"/>
                <w:highlight w:val="none"/>
              </w:rPr>
              <w:t>得</w:t>
            </w:r>
            <w:r>
              <w:rPr>
                <w:rFonts w:hint="eastAsia" w:ascii="宋体" w:hAnsi="宋体" w:cs="宋体"/>
                <w:bCs/>
                <w:color w:val="auto"/>
                <w:sz w:val="22"/>
                <w:szCs w:val="22"/>
                <w:highlight w:val="none"/>
                <w:lang w:eastAsia="zh"/>
                <w:woUserID w:val="1"/>
              </w:rPr>
              <w:t>1</w:t>
            </w:r>
            <w:r>
              <w:rPr>
                <w:rFonts w:hint="eastAsia" w:ascii="宋体" w:hAnsi="宋体" w:cs="宋体"/>
                <w:bCs/>
                <w:color w:val="auto"/>
                <w:sz w:val="22"/>
                <w:szCs w:val="22"/>
                <w:highlight w:val="none"/>
                <w:lang w:eastAsia="zh"/>
                <w:woUserID w:val="2"/>
              </w:rPr>
              <w:t>5</w:t>
            </w:r>
            <w:r>
              <w:rPr>
                <w:rFonts w:hint="eastAsia" w:ascii="宋体" w:hAnsi="宋体" w:cs="宋体"/>
                <w:bCs/>
                <w:color w:val="auto"/>
                <w:sz w:val="22"/>
                <w:szCs w:val="22"/>
                <w:highlight w:val="none"/>
                <w:lang w:eastAsia="zh"/>
                <w:woUserID w:val="1"/>
              </w:rPr>
              <w:t>-</w:t>
            </w:r>
            <w:r>
              <w:rPr>
                <w:rFonts w:hint="eastAsia" w:ascii="宋体" w:hAnsi="宋体" w:cs="宋体"/>
                <w:bCs/>
                <w:color w:val="auto"/>
                <w:sz w:val="22"/>
                <w:szCs w:val="22"/>
                <w:highlight w:val="none"/>
                <w:lang w:eastAsia="zh"/>
                <w:woUserID w:val="2"/>
              </w:rPr>
              <w:t>20</w:t>
            </w:r>
            <w:r>
              <w:rPr>
                <w:rFonts w:ascii="宋体" w:hAnsi="宋体" w:cs="宋体"/>
                <w:bCs/>
                <w:color w:val="auto"/>
                <w:sz w:val="22"/>
                <w:szCs w:val="22"/>
                <w:highlight w:val="none"/>
              </w:rPr>
              <w:t>分</w:t>
            </w:r>
            <w:r>
              <w:rPr>
                <w:rFonts w:hint="eastAsia" w:ascii="宋体" w:hAnsi="宋体" w:cs="宋体"/>
                <w:bCs/>
                <w:color w:val="auto"/>
                <w:sz w:val="22"/>
                <w:szCs w:val="22"/>
                <w:highlight w:val="none"/>
              </w:rPr>
              <w:t>；</w:t>
            </w:r>
          </w:p>
          <w:p w14:paraId="390DDF85">
            <w:pPr>
              <w:widowControl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（2）</w:t>
            </w:r>
            <w:r>
              <w:rPr>
                <w:rFonts w:ascii="宋体" w:hAnsi="宋体" w:cs="宋体"/>
                <w:bCs/>
                <w:color w:val="auto"/>
                <w:sz w:val="22"/>
                <w:szCs w:val="22"/>
                <w:highlight w:val="none"/>
              </w:rPr>
              <w:t>方案内容较全面合理、可执行性较强、针对性较强，评价为良好，</w:t>
            </w:r>
            <w:r>
              <w:rPr>
                <w:rFonts w:hint="eastAsia" w:ascii="宋体" w:hAnsi="宋体" w:cs="宋体"/>
                <w:bCs/>
                <w:color w:val="auto"/>
                <w:sz w:val="22"/>
                <w:szCs w:val="22"/>
                <w:highlight w:val="none"/>
              </w:rPr>
              <w:t>得</w:t>
            </w:r>
            <w:r>
              <w:rPr>
                <w:rFonts w:hint="eastAsia" w:ascii="宋体" w:hAnsi="宋体" w:cs="宋体"/>
                <w:bCs/>
                <w:color w:val="auto"/>
                <w:sz w:val="22"/>
                <w:szCs w:val="22"/>
                <w:highlight w:val="none"/>
                <w:lang w:eastAsia="zh"/>
                <w:woUserID w:val="2"/>
              </w:rPr>
              <w:t>10</w:t>
            </w:r>
            <w:r>
              <w:rPr>
                <w:rFonts w:hint="eastAsia" w:ascii="宋体" w:hAnsi="宋体" w:cs="宋体"/>
                <w:bCs/>
                <w:color w:val="auto"/>
                <w:sz w:val="22"/>
                <w:szCs w:val="22"/>
                <w:highlight w:val="none"/>
                <w:lang w:eastAsia="zh"/>
                <w:woUserID w:val="1"/>
              </w:rPr>
              <w:t>-1</w:t>
            </w:r>
            <w:r>
              <w:rPr>
                <w:rFonts w:hint="eastAsia" w:ascii="宋体" w:hAnsi="宋体" w:cs="宋体"/>
                <w:bCs/>
                <w:color w:val="auto"/>
                <w:sz w:val="22"/>
                <w:szCs w:val="22"/>
                <w:highlight w:val="none"/>
                <w:lang w:eastAsia="zh"/>
                <w:woUserID w:val="2"/>
              </w:rPr>
              <w:t>4</w:t>
            </w:r>
            <w:r>
              <w:rPr>
                <w:rFonts w:ascii="宋体" w:hAnsi="宋体" w:cs="宋体"/>
                <w:bCs/>
                <w:color w:val="auto"/>
                <w:sz w:val="22"/>
                <w:szCs w:val="22"/>
                <w:highlight w:val="none"/>
              </w:rPr>
              <w:t>分</w:t>
            </w:r>
            <w:r>
              <w:rPr>
                <w:rFonts w:hint="eastAsia" w:ascii="宋体" w:hAnsi="宋体" w:cs="宋体"/>
                <w:bCs/>
                <w:color w:val="auto"/>
                <w:sz w:val="22"/>
                <w:szCs w:val="22"/>
                <w:highlight w:val="none"/>
              </w:rPr>
              <w:t>；</w:t>
            </w:r>
          </w:p>
          <w:p w14:paraId="76CB1AC7">
            <w:pPr>
              <w:widowControl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方案内容一般、可执行性一般、针对性一般，评价为一般，</w:t>
            </w:r>
            <w:r>
              <w:rPr>
                <w:rFonts w:hint="eastAsia" w:ascii="宋体" w:hAnsi="宋体" w:cs="宋体"/>
                <w:bCs/>
                <w:color w:val="auto"/>
                <w:sz w:val="22"/>
                <w:szCs w:val="22"/>
                <w:highlight w:val="none"/>
              </w:rPr>
              <w:t>得</w:t>
            </w:r>
            <w:r>
              <w:rPr>
                <w:rFonts w:hint="eastAsia" w:ascii="宋体" w:hAnsi="宋体" w:cs="宋体"/>
                <w:bCs/>
                <w:color w:val="auto"/>
                <w:sz w:val="22"/>
                <w:szCs w:val="22"/>
                <w:highlight w:val="none"/>
                <w:lang w:eastAsia="zh"/>
                <w:woUserID w:val="2"/>
              </w:rPr>
              <w:t>5</w:t>
            </w:r>
            <w:r>
              <w:rPr>
                <w:rFonts w:hint="eastAsia" w:ascii="宋体" w:hAnsi="宋体" w:cs="宋体"/>
                <w:bCs/>
                <w:color w:val="auto"/>
                <w:sz w:val="22"/>
                <w:szCs w:val="22"/>
                <w:highlight w:val="none"/>
                <w:lang w:eastAsia="zh"/>
                <w:woUserID w:val="1"/>
              </w:rPr>
              <w:t>-</w:t>
            </w:r>
            <w:r>
              <w:rPr>
                <w:rFonts w:hint="eastAsia" w:ascii="宋体" w:hAnsi="宋体" w:cs="宋体"/>
                <w:bCs/>
                <w:color w:val="auto"/>
                <w:sz w:val="22"/>
                <w:szCs w:val="22"/>
                <w:highlight w:val="none"/>
                <w:lang w:eastAsia="zh"/>
                <w:woUserID w:val="2"/>
              </w:rPr>
              <w:t>9</w:t>
            </w:r>
            <w:r>
              <w:rPr>
                <w:rFonts w:ascii="宋体" w:hAnsi="宋体" w:cs="宋体"/>
                <w:bCs/>
                <w:color w:val="auto"/>
                <w:sz w:val="22"/>
                <w:szCs w:val="22"/>
                <w:highlight w:val="none"/>
              </w:rPr>
              <w:t>分</w:t>
            </w:r>
            <w:r>
              <w:rPr>
                <w:rFonts w:hint="eastAsia" w:ascii="宋体" w:hAnsi="宋体" w:cs="宋体"/>
                <w:bCs/>
                <w:color w:val="auto"/>
                <w:sz w:val="22"/>
                <w:szCs w:val="22"/>
                <w:highlight w:val="none"/>
              </w:rPr>
              <w:t>；</w:t>
            </w:r>
          </w:p>
          <w:p w14:paraId="44D5ADA0">
            <w:pPr>
              <w:widowControl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方案不完整、缺乏合理性、可执行性较差、针对性不强，评价为差，</w:t>
            </w:r>
            <w:r>
              <w:rPr>
                <w:rFonts w:hint="eastAsia" w:ascii="宋体" w:hAnsi="宋体" w:cs="宋体"/>
                <w:bCs/>
                <w:color w:val="auto"/>
                <w:sz w:val="22"/>
                <w:szCs w:val="22"/>
                <w:highlight w:val="none"/>
                <w:lang w:eastAsia="zh"/>
                <w:woUserID w:val="2"/>
              </w:rPr>
              <w:t>得</w:t>
            </w:r>
            <w:r>
              <w:rPr>
                <w:rFonts w:hint="eastAsia" w:ascii="宋体" w:hAnsi="宋体" w:cs="宋体"/>
                <w:bCs/>
                <w:color w:val="auto"/>
                <w:sz w:val="22"/>
                <w:szCs w:val="22"/>
                <w:highlight w:val="none"/>
                <w:lang w:eastAsia="zh"/>
                <w:woUserID w:val="1"/>
              </w:rPr>
              <w:t>0-</w:t>
            </w:r>
            <w:r>
              <w:rPr>
                <w:rFonts w:hint="eastAsia" w:ascii="宋体" w:hAnsi="宋体" w:cs="宋体"/>
                <w:bCs/>
                <w:color w:val="auto"/>
                <w:sz w:val="22"/>
                <w:szCs w:val="22"/>
                <w:highlight w:val="none"/>
                <w:lang w:eastAsia="zh"/>
                <w:woUserID w:val="2"/>
              </w:rPr>
              <w:t>4分</w:t>
            </w:r>
            <w:r>
              <w:rPr>
                <w:rFonts w:hint="eastAsia" w:ascii="宋体" w:hAnsi="宋体" w:cs="宋体"/>
                <w:bCs/>
                <w:color w:val="auto"/>
                <w:sz w:val="22"/>
                <w:szCs w:val="22"/>
                <w:highlight w:val="none"/>
              </w:rPr>
              <w:t>。</w:t>
            </w:r>
          </w:p>
        </w:tc>
      </w:tr>
      <w:tr w14:paraId="4196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42E7EBD4">
            <w:pPr>
              <w:widowControl w:val="0"/>
              <w:spacing w:line="360" w:lineRule="exact"/>
              <w:ind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854" w:type="dxa"/>
            <w:vAlign w:val="center"/>
          </w:tcPr>
          <w:p w14:paraId="42F56E95">
            <w:pPr>
              <w:autoSpaceDE w:val="0"/>
              <w:autoSpaceDN w:val="0"/>
              <w:adjustRightInd w:val="0"/>
              <w:snapToGrid w:val="0"/>
              <w:ind w:firstLine="0" w:firstLineChars="0"/>
              <w:jc w:val="left"/>
              <w:rPr>
                <w:rFonts w:hint="eastAsia" w:ascii="宋体" w:hAnsi="宋体" w:cs="宋体"/>
                <w:color w:val="auto"/>
                <w:sz w:val="22"/>
                <w:szCs w:val="22"/>
                <w:highlight w:val="none"/>
              </w:rPr>
            </w:pPr>
            <w:r>
              <w:rPr>
                <w:rFonts w:hint="eastAsia" w:ascii="宋体" w:cs="宋体"/>
                <w:bCs/>
                <w:sz w:val="22"/>
                <w:szCs w:val="22"/>
                <w:highlight w:val="none"/>
              </w:rPr>
              <w:t>执行计划与进度管理</w:t>
            </w:r>
          </w:p>
        </w:tc>
        <w:tc>
          <w:tcPr>
            <w:tcW w:w="656" w:type="dxa"/>
            <w:vAlign w:val="center"/>
          </w:tcPr>
          <w:p w14:paraId="589A4C67">
            <w:pPr>
              <w:widowControl w:val="0"/>
              <w:spacing w:line="360" w:lineRule="exact"/>
              <w:ind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en-US" w:eastAsia="zh"/>
                <w:woUserID w:val="2"/>
              </w:rPr>
              <w:t>5</w:t>
            </w:r>
          </w:p>
        </w:tc>
        <w:tc>
          <w:tcPr>
            <w:tcW w:w="6117" w:type="dxa"/>
            <w:vAlign w:val="center"/>
          </w:tcPr>
          <w:p w14:paraId="4DEDD21F">
            <w:pPr>
              <w:widowControl w:val="0"/>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评分内容：</w:t>
            </w:r>
          </w:p>
          <w:p w14:paraId="13201FB0">
            <w:pPr>
              <w:widowControl w:val="0"/>
              <w:snapToGrid w:val="0"/>
              <w:spacing w:line="360" w:lineRule="exact"/>
              <w:ind w:firstLine="0" w:firstLineChars="0"/>
              <w:rPr>
                <w:rFonts w:hint="eastAsia" w:ascii="宋体" w:hAnsi="宋体" w:cs="宋体"/>
                <w:color w:val="auto"/>
                <w:sz w:val="22"/>
                <w:szCs w:val="22"/>
                <w:highlight w:val="none"/>
              </w:rPr>
            </w:pPr>
            <w:r>
              <w:rPr>
                <w:rFonts w:hint="eastAsia" w:ascii="宋体" w:cs="宋体"/>
                <w:bCs/>
                <w:sz w:val="22"/>
                <w:szCs w:val="22"/>
                <w:highlight w:val="none"/>
              </w:rPr>
              <w:t>根据投标人提供的执行计划与进度管理措施进行评审。包含</w:t>
            </w:r>
            <w:r>
              <w:rPr>
                <w:rFonts w:hint="eastAsia" w:ascii="宋体" w:cs="宋体"/>
                <w:bCs/>
                <w:sz w:val="22"/>
                <w:szCs w:val="22"/>
                <w:highlight w:val="none"/>
                <w:lang w:val="en-US" w:eastAsia="zh-CN"/>
              </w:rPr>
              <w:t>法律</w:t>
            </w:r>
            <w:r>
              <w:rPr>
                <w:rFonts w:hint="eastAsia" w:ascii="宋体" w:cs="宋体"/>
                <w:bCs/>
                <w:sz w:val="22"/>
                <w:szCs w:val="22"/>
                <w:highlight w:val="none"/>
              </w:rPr>
              <w:t>成果文件出具的工期、流程、进度要求、与招标人日常工作的配合等内容进行描述。评标专家横向比较各投标人的方案。</w:t>
            </w:r>
          </w:p>
          <w:p w14:paraId="62B8C3AE">
            <w:pPr>
              <w:widowControl w:val="0"/>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评分标准:</w:t>
            </w:r>
          </w:p>
          <w:p w14:paraId="61FFCDDF">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1.方案全面合理、可执行性强、有很强的针对性，评为优得</w:t>
            </w:r>
            <w:r>
              <w:rPr>
                <w:rFonts w:hint="eastAsia" w:ascii="宋体" w:hAnsi="宋体" w:cs="宋体"/>
                <w:color w:val="auto"/>
                <w:sz w:val="22"/>
                <w:szCs w:val="22"/>
                <w:highlight w:val="none"/>
                <w:lang w:eastAsia="zh"/>
                <w:woUserID w:val="2"/>
              </w:rPr>
              <w:t>12</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en-US" w:eastAsia="zh"/>
                <w:woUserID w:val="2"/>
              </w:rPr>
              <w:t>5</w:t>
            </w:r>
            <w:r>
              <w:rPr>
                <w:rFonts w:hint="eastAsia" w:ascii="宋体" w:hAnsi="宋体" w:cs="宋体"/>
                <w:color w:val="auto"/>
                <w:sz w:val="22"/>
                <w:szCs w:val="22"/>
                <w:highlight w:val="none"/>
              </w:rPr>
              <w:t>分；</w:t>
            </w:r>
          </w:p>
          <w:p w14:paraId="4D66D26C">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2.方案较全面合理、可执行性较强、有较强的针对性，评价为良好，得</w:t>
            </w:r>
            <w:r>
              <w:rPr>
                <w:rFonts w:hint="eastAsia" w:ascii="宋体" w:hAnsi="宋体" w:cs="宋体"/>
                <w:color w:val="auto"/>
                <w:sz w:val="22"/>
                <w:szCs w:val="22"/>
                <w:highlight w:val="none"/>
                <w:lang w:eastAsia="zh"/>
                <w:woUserID w:val="2"/>
              </w:rPr>
              <w:t>8</w:t>
            </w:r>
            <w:r>
              <w:rPr>
                <w:rFonts w:hint="eastAsia" w:ascii="宋体" w:hAnsi="宋体" w:cs="宋体"/>
                <w:color w:val="auto"/>
                <w:sz w:val="22"/>
                <w:szCs w:val="22"/>
                <w:highlight w:val="none"/>
                <w:lang w:eastAsia="zh"/>
                <w:woUserID w:val="1"/>
              </w:rPr>
              <w:t>-</w:t>
            </w:r>
            <w:r>
              <w:rPr>
                <w:rFonts w:hint="eastAsia" w:ascii="宋体" w:hAnsi="宋体" w:cs="宋体"/>
                <w:color w:val="auto"/>
                <w:sz w:val="22"/>
                <w:szCs w:val="22"/>
                <w:highlight w:val="none"/>
                <w:lang w:eastAsia="zh"/>
                <w:woUserID w:val="2"/>
              </w:rPr>
              <w:t>11</w:t>
            </w:r>
            <w:r>
              <w:rPr>
                <w:rFonts w:hint="eastAsia" w:ascii="宋体" w:hAnsi="宋体" w:cs="宋体"/>
                <w:color w:val="auto"/>
                <w:sz w:val="22"/>
                <w:szCs w:val="22"/>
                <w:highlight w:val="none"/>
              </w:rPr>
              <w:t>分；</w:t>
            </w:r>
          </w:p>
          <w:p w14:paraId="3FE93A57">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3.方案全面合理一般、可执行性一般、针对性一般的，评价为一般得</w:t>
            </w:r>
            <w:r>
              <w:rPr>
                <w:rFonts w:hint="eastAsia" w:ascii="宋体" w:hAnsi="宋体" w:cs="宋体"/>
                <w:color w:val="auto"/>
                <w:sz w:val="22"/>
                <w:szCs w:val="22"/>
                <w:highlight w:val="none"/>
                <w:lang w:eastAsia="zh"/>
                <w:woUserID w:val="2"/>
              </w:rPr>
              <w:t>4</w:t>
            </w:r>
            <w:r>
              <w:rPr>
                <w:rFonts w:hint="eastAsia" w:ascii="宋体" w:hAnsi="宋体" w:cs="宋体"/>
                <w:color w:val="auto"/>
                <w:sz w:val="22"/>
                <w:szCs w:val="22"/>
                <w:highlight w:val="none"/>
                <w:lang w:eastAsia="zh"/>
                <w:woUserID w:val="1"/>
              </w:rPr>
              <w:t>-</w:t>
            </w:r>
            <w:r>
              <w:rPr>
                <w:rFonts w:hint="eastAsia" w:ascii="宋体" w:hAnsi="宋体" w:cs="宋体"/>
                <w:color w:val="auto"/>
                <w:sz w:val="22"/>
                <w:szCs w:val="22"/>
                <w:highlight w:val="none"/>
                <w:lang w:eastAsia="zh"/>
                <w:woUserID w:val="2"/>
              </w:rPr>
              <w:t>7</w:t>
            </w:r>
            <w:r>
              <w:rPr>
                <w:rFonts w:hint="eastAsia" w:ascii="宋体" w:hAnsi="宋体" w:cs="宋体"/>
                <w:color w:val="auto"/>
                <w:sz w:val="22"/>
                <w:szCs w:val="22"/>
                <w:highlight w:val="none"/>
              </w:rPr>
              <w:t>分；</w:t>
            </w:r>
          </w:p>
          <w:p w14:paraId="0616D73C">
            <w:pPr>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4.方案不完整、缺乏合理性、可执行性较差、针对性不强，评价为差，</w:t>
            </w:r>
            <w:r>
              <w:rPr>
                <w:rFonts w:hint="eastAsia" w:ascii="宋体" w:hAnsi="宋体" w:cs="宋体"/>
                <w:color w:val="auto"/>
                <w:sz w:val="22"/>
                <w:szCs w:val="22"/>
                <w:highlight w:val="none"/>
                <w:lang w:val="en-US" w:eastAsia="zh"/>
                <w:woUserID w:val="1"/>
              </w:rPr>
              <w:t>0-</w:t>
            </w:r>
            <w:r>
              <w:rPr>
                <w:rFonts w:hint="eastAsia" w:ascii="宋体" w:hAnsi="宋体" w:cs="宋体"/>
                <w:color w:val="auto"/>
                <w:sz w:val="22"/>
                <w:szCs w:val="22"/>
                <w:highlight w:val="none"/>
                <w:lang w:val="en-US" w:eastAsia="zh"/>
                <w:woUserID w:val="2"/>
              </w:rPr>
              <w:t>3</w:t>
            </w:r>
            <w:r>
              <w:rPr>
                <w:rFonts w:hint="eastAsia" w:ascii="宋体" w:hAnsi="宋体" w:cs="宋体"/>
                <w:color w:val="auto"/>
                <w:sz w:val="22"/>
                <w:szCs w:val="22"/>
                <w:highlight w:val="none"/>
                <w:lang w:val="en-US" w:eastAsia="zh"/>
                <w:woUserID w:val="1"/>
              </w:rPr>
              <w:t>分</w:t>
            </w:r>
            <w:r>
              <w:rPr>
                <w:rFonts w:hint="eastAsia" w:ascii="宋体" w:hAnsi="宋体" w:cs="宋体"/>
                <w:color w:val="auto"/>
                <w:sz w:val="22"/>
                <w:szCs w:val="22"/>
                <w:highlight w:val="none"/>
              </w:rPr>
              <w:t>。</w:t>
            </w:r>
          </w:p>
        </w:tc>
      </w:tr>
      <w:tr w14:paraId="56BF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3F3C7556">
            <w:pPr>
              <w:widowControl w:val="0"/>
              <w:spacing w:line="36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54" w:type="dxa"/>
            <w:vAlign w:val="center"/>
          </w:tcPr>
          <w:p w14:paraId="62D382EC">
            <w:pPr>
              <w:autoSpaceDE w:val="0"/>
              <w:autoSpaceDN w:val="0"/>
              <w:adjustRightInd w:val="0"/>
              <w:snapToGrid w:val="0"/>
              <w:ind w:firstLine="0" w:firstLineChars="0"/>
              <w:jc w:val="left"/>
              <w:rPr>
                <w:rFonts w:hint="eastAsia" w:ascii="宋体" w:hAnsi="宋体"/>
                <w:color w:val="auto"/>
                <w:sz w:val="22"/>
                <w:szCs w:val="22"/>
                <w:highlight w:val="none"/>
              </w:rPr>
            </w:pPr>
            <w:r>
              <w:rPr>
                <w:rFonts w:hint="eastAsia" w:ascii="宋体" w:hAnsi="宋体"/>
                <w:snapToGrid w:val="0"/>
                <w:color w:val="000000"/>
                <w:kern w:val="0"/>
                <w:sz w:val="22"/>
                <w:szCs w:val="22"/>
              </w:rPr>
              <w:t>个性化</w:t>
            </w:r>
            <w:r>
              <w:rPr>
                <w:rFonts w:hint="eastAsia" w:ascii="宋体" w:hAnsi="宋体"/>
                <w:snapToGrid w:val="0"/>
                <w:color w:val="000000"/>
                <w:kern w:val="0"/>
                <w:sz w:val="22"/>
                <w:szCs w:val="22"/>
                <w:lang w:eastAsia="zh-CN"/>
              </w:rPr>
              <w:t>、</w:t>
            </w:r>
            <w:r>
              <w:rPr>
                <w:rFonts w:hint="eastAsia" w:ascii="宋体" w:hAnsi="宋体"/>
                <w:snapToGrid w:val="0"/>
                <w:color w:val="000000"/>
                <w:kern w:val="0"/>
                <w:sz w:val="22"/>
                <w:szCs w:val="22"/>
                <w:lang w:val="en-US" w:eastAsia="zh-CN"/>
              </w:rPr>
              <w:t>增值</w:t>
            </w:r>
            <w:r>
              <w:rPr>
                <w:rFonts w:hint="eastAsia" w:ascii="宋体" w:hAnsi="宋体"/>
                <w:snapToGrid w:val="0"/>
                <w:color w:val="000000"/>
                <w:kern w:val="0"/>
                <w:sz w:val="22"/>
                <w:szCs w:val="22"/>
              </w:rPr>
              <w:t>服务</w:t>
            </w:r>
            <w:r>
              <w:rPr>
                <w:rFonts w:hint="eastAsia" w:ascii="宋体" w:hAnsi="宋体"/>
                <w:snapToGrid w:val="0"/>
                <w:color w:val="000000"/>
                <w:kern w:val="0"/>
                <w:sz w:val="22"/>
                <w:szCs w:val="22"/>
                <w:lang w:val="en-US" w:eastAsia="zh-CN"/>
              </w:rPr>
              <w:t>及</w:t>
            </w:r>
            <w:r>
              <w:rPr>
                <w:rFonts w:hint="eastAsia" w:ascii="宋体" w:hAnsi="宋体"/>
                <w:snapToGrid w:val="0"/>
                <w:color w:val="000000"/>
                <w:kern w:val="0"/>
                <w:sz w:val="22"/>
                <w:szCs w:val="22"/>
              </w:rPr>
              <w:t>相关承诺</w:t>
            </w:r>
          </w:p>
        </w:tc>
        <w:tc>
          <w:tcPr>
            <w:tcW w:w="656" w:type="dxa"/>
            <w:vAlign w:val="center"/>
          </w:tcPr>
          <w:p w14:paraId="195C4679">
            <w:pPr>
              <w:spacing w:line="360" w:lineRule="exact"/>
              <w:ind w:firstLine="0" w:firstLineChars="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
                <w:woUserID w:val="2"/>
              </w:rPr>
              <w:t>5</w:t>
            </w:r>
          </w:p>
        </w:tc>
        <w:tc>
          <w:tcPr>
            <w:tcW w:w="6117" w:type="dxa"/>
          </w:tcPr>
          <w:p w14:paraId="6434FA9B">
            <w:pPr>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评分内容：</w:t>
            </w:r>
          </w:p>
          <w:p w14:paraId="31543E3D">
            <w:pPr>
              <w:widowControl w:val="0"/>
              <w:wordWrap/>
              <w:snapToGrid w:val="0"/>
              <w:spacing w:line="360" w:lineRule="exact"/>
              <w:ind w:firstLine="0" w:firstLineChars="0"/>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投标人对本次招标范围内容提出的合理个性化、增值服务及相关承诺。</w:t>
            </w:r>
            <w:r>
              <w:rPr>
                <w:rFonts w:hint="eastAsia" w:ascii="宋体" w:cs="宋体"/>
                <w:bCs/>
                <w:sz w:val="22"/>
                <w:szCs w:val="22"/>
                <w:highlight w:val="none"/>
                <w:woUserID w:val="1"/>
              </w:rPr>
              <w:t>评标专家横向比较各投标人的方案。</w:t>
            </w:r>
          </w:p>
          <w:p w14:paraId="0E2F9CB9">
            <w:pPr>
              <w:wordWrap w:val="0"/>
              <w:spacing w:line="360" w:lineRule="exact"/>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评分标准：</w:t>
            </w:r>
          </w:p>
          <w:p w14:paraId="48BC1D9E">
            <w:pPr>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根据各投标人的具体响应内容</w:t>
            </w:r>
            <w:r>
              <w:rPr>
                <w:rFonts w:hint="eastAsia" w:ascii="宋体" w:hAnsi="宋体" w:cs="宋体"/>
                <w:color w:val="auto"/>
                <w:sz w:val="22"/>
                <w:szCs w:val="22"/>
                <w:highlight w:val="none"/>
                <w:lang w:val="en-US" w:eastAsia="zh-CN"/>
              </w:rPr>
              <w:t>进行</w:t>
            </w:r>
            <w:r>
              <w:rPr>
                <w:rFonts w:hint="eastAsia" w:ascii="宋体" w:hAnsi="宋体" w:cs="宋体"/>
                <w:color w:val="auto"/>
                <w:sz w:val="22"/>
                <w:szCs w:val="22"/>
                <w:highlight w:val="none"/>
              </w:rPr>
              <w:t>评审:</w:t>
            </w:r>
          </w:p>
          <w:p w14:paraId="6CC682B1">
            <w:pPr>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1.内容全面、合理性、针对性、可操作性强的评价为优，得</w:t>
            </w:r>
            <w:r>
              <w:rPr>
                <w:rFonts w:hint="eastAsia" w:ascii="宋体" w:hAnsi="宋体" w:cs="宋体"/>
                <w:color w:val="auto"/>
                <w:sz w:val="22"/>
                <w:szCs w:val="22"/>
                <w:highlight w:val="none"/>
                <w:lang w:val="en-US" w:eastAsia="zh-CN"/>
              </w:rPr>
              <w:t>5-</w:t>
            </w:r>
            <w:r>
              <w:rPr>
                <w:rFonts w:ascii="宋体" w:hAnsi="宋体" w:cs="宋体"/>
                <w:color w:val="auto"/>
                <w:sz w:val="22"/>
                <w:szCs w:val="22"/>
                <w:highlight w:val="none"/>
              </w:rPr>
              <w:t>6</w:t>
            </w:r>
            <w:r>
              <w:rPr>
                <w:rFonts w:hint="eastAsia" w:ascii="宋体" w:hAnsi="宋体" w:cs="宋体"/>
                <w:color w:val="auto"/>
                <w:sz w:val="22"/>
                <w:szCs w:val="22"/>
                <w:highlight w:val="none"/>
              </w:rPr>
              <w:t>分</w:t>
            </w:r>
          </w:p>
          <w:p w14:paraId="5D318563">
            <w:pPr>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2.内容比较全面</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合理性、针对性、可操作性比较强的评价为良，得</w:t>
            </w:r>
            <w:r>
              <w:rPr>
                <w:rFonts w:hint="eastAsia" w:ascii="宋体" w:hAnsi="宋体" w:cs="宋体"/>
                <w:color w:val="auto"/>
                <w:sz w:val="22"/>
                <w:szCs w:val="22"/>
                <w:highlight w:val="none"/>
                <w:lang w:val="en-US" w:eastAsia="zh-CN"/>
              </w:rPr>
              <w:t>3-</w:t>
            </w:r>
            <w:r>
              <w:rPr>
                <w:rFonts w:ascii="宋体" w:hAnsi="宋体" w:cs="宋体"/>
                <w:color w:val="auto"/>
                <w:sz w:val="22"/>
                <w:szCs w:val="22"/>
                <w:highlight w:val="none"/>
              </w:rPr>
              <w:t>4</w:t>
            </w:r>
            <w:r>
              <w:rPr>
                <w:rFonts w:hint="eastAsia" w:ascii="宋体" w:hAnsi="宋体" w:cs="宋体"/>
                <w:color w:val="auto"/>
                <w:sz w:val="22"/>
                <w:szCs w:val="22"/>
                <w:highlight w:val="none"/>
              </w:rPr>
              <w:t>分；</w:t>
            </w:r>
          </w:p>
          <w:p w14:paraId="143116C4">
            <w:pPr>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3.内容一般、合理性、针对性、可操作性一般的评价为一般，得</w:t>
            </w:r>
            <w:r>
              <w:rPr>
                <w:rFonts w:hint="eastAsia" w:ascii="宋体" w:hAnsi="宋体" w:cs="宋体"/>
                <w:color w:val="auto"/>
                <w:sz w:val="22"/>
                <w:szCs w:val="22"/>
                <w:highlight w:val="none"/>
                <w:lang w:val="en-US" w:eastAsia="zh-CN"/>
              </w:rPr>
              <w:t>1-</w:t>
            </w:r>
            <w:r>
              <w:rPr>
                <w:rFonts w:ascii="宋体" w:hAnsi="宋体" w:cs="宋体"/>
                <w:color w:val="auto"/>
                <w:sz w:val="22"/>
                <w:szCs w:val="22"/>
                <w:highlight w:val="none"/>
              </w:rPr>
              <w:t>2</w:t>
            </w:r>
            <w:r>
              <w:rPr>
                <w:rFonts w:hint="eastAsia" w:ascii="宋体" w:hAnsi="宋体" w:cs="宋体"/>
                <w:color w:val="auto"/>
                <w:sz w:val="22"/>
                <w:szCs w:val="22"/>
                <w:highlight w:val="none"/>
              </w:rPr>
              <w:t>分；</w:t>
            </w:r>
          </w:p>
          <w:p w14:paraId="317B3F8F">
            <w:pPr>
              <w:spacing w:line="360" w:lineRule="exact"/>
              <w:ind w:firstLine="440"/>
              <w:rPr>
                <w:color w:val="auto"/>
                <w:sz w:val="22"/>
                <w:szCs w:val="22"/>
                <w:highlight w:val="none"/>
              </w:rPr>
            </w:pPr>
            <w:r>
              <w:rPr>
                <w:rFonts w:hint="eastAsia" w:ascii="宋体" w:hAnsi="宋体" w:cs="宋体"/>
                <w:color w:val="auto"/>
                <w:sz w:val="22"/>
                <w:szCs w:val="22"/>
                <w:highlight w:val="none"/>
              </w:rPr>
              <w:t>4.内容</w:t>
            </w:r>
            <w:r>
              <w:rPr>
                <w:rFonts w:hint="eastAsia" w:ascii="宋体" w:hAnsi="宋体" w:cs="宋体"/>
                <w:color w:val="auto"/>
                <w:sz w:val="22"/>
                <w:szCs w:val="22"/>
                <w:highlight w:val="none"/>
                <w:lang w:val="en-US" w:eastAsia="zh-CN"/>
              </w:rPr>
              <w:t>较差</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合理性、针对性、可操作性较差或未提供的评价为差</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不得分。</w:t>
            </w:r>
          </w:p>
        </w:tc>
      </w:tr>
      <w:tr w14:paraId="3648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8" w:type="dxa"/>
            <w:gridSpan w:val="3"/>
            <w:vAlign w:val="center"/>
          </w:tcPr>
          <w:p w14:paraId="1BB93607">
            <w:pPr>
              <w:widowControl w:val="0"/>
              <w:spacing w:line="360" w:lineRule="exact"/>
              <w:ind w:firstLine="0" w:firstLineChars="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商务部分</w:t>
            </w:r>
          </w:p>
        </w:tc>
        <w:tc>
          <w:tcPr>
            <w:tcW w:w="6117" w:type="dxa"/>
            <w:vAlign w:val="center"/>
          </w:tcPr>
          <w:p w14:paraId="1540EEA7">
            <w:pPr>
              <w:widowControl w:val="0"/>
              <w:spacing w:line="360" w:lineRule="exact"/>
              <w:ind w:firstLine="0" w:firstLineChars="0"/>
              <w:jc w:val="center"/>
              <w:rPr>
                <w:rFonts w:hint="default" w:ascii="宋体" w:hAnsi="宋体" w:cs="宋体"/>
                <w:b/>
                <w:bCs/>
                <w:color w:val="auto"/>
                <w:sz w:val="22"/>
                <w:szCs w:val="22"/>
                <w:highlight w:val="none"/>
                <w:lang w:val="en-US"/>
              </w:rPr>
            </w:pPr>
            <w:r>
              <w:rPr>
                <w:rFonts w:hint="eastAsia" w:ascii="宋体" w:hAnsi="宋体" w:cs="宋体"/>
                <w:b/>
                <w:bCs/>
                <w:color w:val="auto"/>
                <w:sz w:val="22"/>
                <w:szCs w:val="22"/>
                <w:highlight w:val="none"/>
                <w:lang w:val="en-US" w:eastAsia="zh-CN"/>
              </w:rPr>
              <w:t>4</w:t>
            </w:r>
            <w:r>
              <w:rPr>
                <w:rFonts w:hint="eastAsia" w:ascii="宋体" w:hAnsi="宋体" w:cs="宋体"/>
                <w:b/>
                <w:bCs/>
                <w:color w:val="auto"/>
                <w:sz w:val="22"/>
                <w:szCs w:val="22"/>
                <w:highlight w:val="none"/>
                <w:lang w:val="en-US" w:eastAsia="zh"/>
                <w:woUserID w:val="2"/>
              </w:rPr>
              <w:t>0</w:t>
            </w:r>
          </w:p>
        </w:tc>
      </w:tr>
      <w:tr w14:paraId="18B2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8" w:type="dxa"/>
            <w:shd w:val="clear" w:color="auto" w:fill="BDD6EE"/>
            <w:vAlign w:val="center"/>
          </w:tcPr>
          <w:p w14:paraId="5F8A1503">
            <w:pPr>
              <w:widowControl w:val="0"/>
              <w:spacing w:line="36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54" w:type="dxa"/>
            <w:shd w:val="clear" w:color="auto" w:fill="BDD6EE"/>
            <w:vAlign w:val="center"/>
          </w:tcPr>
          <w:p w14:paraId="6222BB1C">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评分因素</w:t>
            </w:r>
          </w:p>
        </w:tc>
        <w:tc>
          <w:tcPr>
            <w:tcW w:w="656" w:type="dxa"/>
            <w:shd w:val="clear" w:color="auto" w:fill="BDD6EE"/>
            <w:vAlign w:val="center"/>
          </w:tcPr>
          <w:p w14:paraId="2FF8743D">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分值</w:t>
            </w:r>
          </w:p>
        </w:tc>
        <w:tc>
          <w:tcPr>
            <w:tcW w:w="6117" w:type="dxa"/>
            <w:shd w:val="clear" w:color="auto" w:fill="BDD6EE"/>
            <w:vAlign w:val="center"/>
          </w:tcPr>
          <w:p w14:paraId="6F9D6BF3">
            <w:pPr>
              <w:widowControl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评分准则</w:t>
            </w:r>
          </w:p>
        </w:tc>
      </w:tr>
      <w:tr w14:paraId="1221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Align w:val="center"/>
          </w:tcPr>
          <w:p w14:paraId="56126B97">
            <w:pPr>
              <w:widowControl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854" w:type="dxa"/>
            <w:shd w:val="clear" w:color="auto" w:fill="auto"/>
            <w:vAlign w:val="center"/>
          </w:tcPr>
          <w:p w14:paraId="041BF37A">
            <w:pPr>
              <w:wordWrap w:val="0"/>
              <w:spacing w:line="360" w:lineRule="exact"/>
              <w:ind w:firstLine="0" w:firstLineChars="0"/>
              <w:jc w:val="center"/>
              <w:textAlignment w:val="top"/>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sz w:val="22"/>
                <w:szCs w:val="22"/>
              </w:rPr>
              <w:t>律所综合实力</w:t>
            </w:r>
          </w:p>
        </w:tc>
        <w:tc>
          <w:tcPr>
            <w:tcW w:w="656" w:type="dxa"/>
            <w:shd w:val="clear" w:color="auto" w:fill="auto"/>
            <w:vAlign w:val="center"/>
          </w:tcPr>
          <w:p w14:paraId="20996B05">
            <w:pPr>
              <w:widowControl w:val="0"/>
              <w:spacing w:line="360" w:lineRule="exact"/>
              <w:ind w:firstLine="0" w:firstLineChars="0"/>
              <w:jc w:val="center"/>
              <w:rPr>
                <w:rFonts w:hint="eastAsia" w:ascii="宋体" w:hAnsi="宋体" w:eastAsia="宋体" w:cs="宋体"/>
                <w:color w:val="auto"/>
                <w:kern w:val="2"/>
                <w:sz w:val="22"/>
                <w:szCs w:val="22"/>
                <w:highlight w:val="none"/>
                <w:lang w:val="en-US" w:eastAsia="zh" w:bidi="ar-SA"/>
                <w:woUserID w:val="1"/>
              </w:rPr>
            </w:pPr>
            <w:r>
              <w:rPr>
                <w:rFonts w:hint="eastAsia" w:ascii="宋体" w:hAnsi="宋体" w:cs="宋体"/>
                <w:color w:val="auto"/>
                <w:kern w:val="2"/>
                <w:sz w:val="22"/>
                <w:szCs w:val="22"/>
                <w:highlight w:val="none"/>
                <w:lang w:val="en-US" w:eastAsia="zh" w:bidi="ar-SA"/>
                <w:woUserID w:val="1"/>
              </w:rPr>
              <w:t>10</w:t>
            </w:r>
          </w:p>
        </w:tc>
        <w:tc>
          <w:tcPr>
            <w:tcW w:w="6117" w:type="dxa"/>
            <w:shd w:val="clear" w:color="auto" w:fill="auto"/>
            <w:vAlign w:val="center"/>
          </w:tcPr>
          <w:p w14:paraId="2F8C2320">
            <w:pPr>
              <w:widowControl w:val="0"/>
              <w:spacing w:line="360" w:lineRule="exact"/>
              <w:ind w:firstLine="0" w:firstLineChars="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w:t>
            </w:r>
            <w:r>
              <w:rPr>
                <w:rFonts w:hint="eastAsia" w:ascii="宋体" w:hAnsi="宋体" w:cs="宋体"/>
                <w:b/>
                <w:bCs/>
                <w:color w:val="auto"/>
                <w:sz w:val="22"/>
                <w:szCs w:val="22"/>
                <w:highlight w:val="none"/>
                <w:lang w:val="en-US" w:eastAsia="zh-CN"/>
              </w:rPr>
              <w:t>内容</w:t>
            </w:r>
            <w:r>
              <w:rPr>
                <w:rFonts w:hint="eastAsia" w:ascii="宋体" w:hAnsi="宋体" w:cs="宋体"/>
                <w:b/>
                <w:bCs/>
                <w:color w:val="auto"/>
                <w:sz w:val="22"/>
                <w:szCs w:val="22"/>
                <w:highlight w:val="none"/>
              </w:rPr>
              <w:t>：</w:t>
            </w:r>
          </w:p>
          <w:p w14:paraId="445F4188">
            <w:pPr>
              <w:autoSpaceDE w:val="0"/>
              <w:autoSpaceDN w:val="0"/>
              <w:adjustRightInd w:val="0"/>
              <w:snapToGrid w:val="0"/>
              <w:spacing w:line="360" w:lineRule="exact"/>
              <w:jc w:val="left"/>
              <w:rPr>
                <w:rFonts w:ascii="宋体" w:hAnsi="宋体" w:eastAsia="宋体" w:cs="宋体"/>
                <w:bCs/>
                <w:sz w:val="22"/>
                <w:szCs w:val="22"/>
                <w:lang w:eastAsia="zh-Hans"/>
              </w:rPr>
            </w:pPr>
            <w:r>
              <w:rPr>
                <w:rFonts w:hint="eastAsia" w:ascii="宋体" w:hAnsi="宋体" w:eastAsia="宋体" w:cs="宋体"/>
                <w:bCs/>
                <w:sz w:val="22"/>
                <w:szCs w:val="22"/>
                <w:lang w:eastAsia="zh-Hans"/>
              </w:rPr>
              <w:t>1.律所成立</w:t>
            </w:r>
            <w:r>
              <w:rPr>
                <w:rFonts w:hint="eastAsia" w:ascii="宋体" w:hAnsi="宋体" w:cs="宋体"/>
                <w:bCs/>
                <w:sz w:val="22"/>
                <w:szCs w:val="22"/>
                <w:lang w:eastAsia="zh"/>
                <w:woUserID w:val="3"/>
              </w:rPr>
              <w:t>20</w:t>
            </w:r>
            <w:r>
              <w:rPr>
                <w:rFonts w:hint="eastAsia" w:ascii="宋体" w:hAnsi="宋体" w:eastAsia="宋体" w:cs="宋体"/>
                <w:bCs/>
                <w:sz w:val="22"/>
                <w:szCs w:val="22"/>
                <w:lang w:eastAsia="zh-Hans"/>
              </w:rPr>
              <w:t>年以上的得5分；成立</w:t>
            </w:r>
            <w:r>
              <w:rPr>
                <w:rFonts w:hint="eastAsia" w:ascii="宋体" w:hAnsi="宋体" w:cs="宋体"/>
                <w:bCs/>
                <w:sz w:val="22"/>
                <w:szCs w:val="22"/>
                <w:lang w:eastAsia="zh"/>
                <w:woUserID w:val="2"/>
              </w:rPr>
              <w:t>10</w:t>
            </w:r>
            <w:r>
              <w:rPr>
                <w:rFonts w:hint="eastAsia" w:ascii="宋体" w:hAnsi="宋体" w:eastAsia="宋体" w:cs="宋体"/>
                <w:bCs/>
                <w:sz w:val="22"/>
                <w:szCs w:val="22"/>
                <w:lang w:eastAsia="zh-Hans"/>
              </w:rPr>
              <w:t>年以上的得</w:t>
            </w:r>
            <w:r>
              <w:rPr>
                <w:rFonts w:hint="eastAsia" w:ascii="宋体" w:hAnsi="宋体" w:cs="宋体"/>
                <w:bCs/>
                <w:sz w:val="22"/>
                <w:szCs w:val="22"/>
                <w:lang w:eastAsia="zh"/>
                <w:woUserID w:val="3"/>
              </w:rPr>
              <w:t>2</w:t>
            </w:r>
            <w:r>
              <w:rPr>
                <w:rFonts w:hint="eastAsia" w:ascii="宋体" w:hAnsi="宋体" w:eastAsia="宋体" w:cs="宋体"/>
                <w:bCs/>
                <w:sz w:val="22"/>
                <w:szCs w:val="22"/>
                <w:lang w:eastAsia="zh-Hans"/>
              </w:rPr>
              <w:t>分；其他</w:t>
            </w:r>
            <w:r>
              <w:rPr>
                <w:rFonts w:hint="eastAsia" w:ascii="宋体" w:hAnsi="宋体" w:cs="宋体"/>
                <w:bCs/>
                <w:sz w:val="22"/>
                <w:szCs w:val="22"/>
                <w:lang w:eastAsia="zh"/>
                <w:woUserID w:val="3"/>
              </w:rPr>
              <w:t>得1分</w:t>
            </w:r>
            <w:r>
              <w:rPr>
                <w:rFonts w:hint="eastAsia" w:ascii="宋体" w:hAnsi="宋体" w:eastAsia="宋体" w:cs="宋体"/>
                <w:bCs/>
                <w:sz w:val="22"/>
                <w:szCs w:val="22"/>
                <w:lang w:eastAsia="zh-Hans"/>
              </w:rPr>
              <w:t>。</w:t>
            </w:r>
          </w:p>
          <w:p w14:paraId="0DA18436">
            <w:pPr>
              <w:numPr>
                <w:ilvl w:val="0"/>
                <w:numId w:val="0"/>
              </w:numPr>
              <w:spacing w:line="360" w:lineRule="exact"/>
              <w:ind w:left="0" w:firstLine="420"/>
              <w:jc w:val="left"/>
              <w:rPr>
                <w:rFonts w:hint="eastAsia" w:ascii="宋体" w:hAnsi="宋体" w:eastAsia="宋体" w:cs="仿宋"/>
                <w:b/>
                <w:bCs/>
                <w:color w:val="auto"/>
                <w:kern w:val="0"/>
                <w:sz w:val="22"/>
                <w:szCs w:val="22"/>
                <w:highlight w:val="none"/>
                <w:lang w:eastAsia="zh-CN"/>
              </w:rPr>
            </w:pPr>
            <w:r>
              <w:rPr>
                <w:rFonts w:hint="eastAsia" w:ascii="宋体" w:hAnsi="宋体" w:eastAsia="宋体" w:cs="宋体"/>
                <w:bCs/>
                <w:sz w:val="22"/>
                <w:szCs w:val="22"/>
              </w:rPr>
              <w:t>2.获得省级</w:t>
            </w:r>
            <w:r>
              <w:rPr>
                <w:rFonts w:hint="eastAsia" w:ascii="宋体" w:hAnsi="宋体" w:eastAsia="宋体" w:cs="宋体"/>
                <w:bCs/>
                <w:sz w:val="22"/>
                <w:szCs w:val="22"/>
                <w:lang w:eastAsia="zh-Hans"/>
              </w:rPr>
              <w:t>及以上</w:t>
            </w:r>
            <w:r>
              <w:rPr>
                <w:rFonts w:hint="eastAsia" w:ascii="宋体" w:hAnsi="宋体" w:eastAsia="宋体" w:cs="宋体"/>
                <w:bCs/>
                <w:sz w:val="22"/>
                <w:szCs w:val="22"/>
              </w:rPr>
              <w:t>律师行业协会或司法行政主管部门</w:t>
            </w:r>
            <w:r>
              <w:rPr>
                <w:rFonts w:hint="eastAsia" w:ascii="宋体" w:hAnsi="宋体" w:eastAsia="宋体" w:cs="宋体"/>
                <w:bCs/>
                <w:sz w:val="22"/>
                <w:szCs w:val="22"/>
                <w:lang w:eastAsia="zh-Hans"/>
              </w:rPr>
              <w:t>颁发的</w:t>
            </w:r>
            <w:r>
              <w:rPr>
                <w:rFonts w:hint="eastAsia" w:ascii="宋体" w:hAnsi="宋体" w:eastAsia="宋体" w:cs="仿宋"/>
                <w:bCs w:val="0"/>
                <w:color w:val="auto"/>
                <w:kern w:val="0"/>
                <w:sz w:val="22"/>
                <w:szCs w:val="22"/>
                <w:highlight w:val="none"/>
              </w:rPr>
              <w:t>优秀律师事务所，得5分；获得市级优秀律师事务所的，得2分</w:t>
            </w:r>
            <w:r>
              <w:rPr>
                <w:rFonts w:hint="eastAsia" w:ascii="宋体" w:hAnsi="宋体" w:eastAsia="宋体" w:cs="仿宋"/>
                <w:bCs w:val="0"/>
                <w:color w:val="auto"/>
                <w:kern w:val="0"/>
                <w:sz w:val="22"/>
                <w:szCs w:val="22"/>
                <w:highlight w:val="none"/>
                <w:lang w:eastAsia="zh-CN"/>
              </w:rPr>
              <w:t>；</w:t>
            </w:r>
            <w:r>
              <w:rPr>
                <w:rFonts w:hint="eastAsia" w:ascii="宋体" w:hAnsi="宋体" w:eastAsia="宋体" w:cs="仿宋"/>
                <w:bCs w:val="0"/>
                <w:color w:val="auto"/>
                <w:kern w:val="0"/>
                <w:sz w:val="22"/>
                <w:szCs w:val="22"/>
                <w:highlight w:val="none"/>
              </w:rPr>
              <w:t>获得</w:t>
            </w:r>
            <w:r>
              <w:rPr>
                <w:rFonts w:hint="eastAsia" w:ascii="宋体" w:hAnsi="宋体" w:eastAsia="宋体" w:cs="仿宋"/>
                <w:bCs w:val="0"/>
                <w:color w:val="auto"/>
                <w:kern w:val="0"/>
                <w:sz w:val="22"/>
                <w:szCs w:val="22"/>
                <w:highlight w:val="none"/>
                <w:lang w:eastAsia="zh-CN"/>
              </w:rPr>
              <w:t>区</w:t>
            </w:r>
            <w:r>
              <w:rPr>
                <w:rFonts w:hint="eastAsia" w:ascii="宋体" w:hAnsi="宋体" w:eastAsia="宋体" w:cs="仿宋"/>
                <w:bCs w:val="0"/>
                <w:color w:val="auto"/>
                <w:kern w:val="0"/>
                <w:sz w:val="22"/>
                <w:szCs w:val="22"/>
                <w:highlight w:val="none"/>
              </w:rPr>
              <w:t>级优秀律师事务所的，得1分</w:t>
            </w:r>
            <w:r>
              <w:rPr>
                <w:rFonts w:hint="eastAsia" w:ascii="宋体" w:hAnsi="宋体" w:eastAsia="宋体" w:cs="仿宋"/>
                <w:bCs w:val="0"/>
                <w:color w:val="auto"/>
                <w:kern w:val="0"/>
                <w:sz w:val="22"/>
                <w:szCs w:val="22"/>
                <w:highlight w:val="none"/>
                <w:lang w:eastAsia="zh-CN"/>
              </w:rPr>
              <w:t>；</w:t>
            </w:r>
            <w:r>
              <w:rPr>
                <w:rFonts w:hint="eastAsia" w:ascii="宋体" w:hAnsi="宋体" w:eastAsia="宋体" w:cs="仿宋"/>
                <w:bCs w:val="0"/>
                <w:color w:val="auto"/>
                <w:kern w:val="0"/>
                <w:sz w:val="22"/>
                <w:szCs w:val="22"/>
                <w:highlight w:val="none"/>
              </w:rPr>
              <w:t>其他不得分</w:t>
            </w:r>
            <w:r>
              <w:rPr>
                <w:rFonts w:hint="eastAsia" w:ascii="宋体" w:hAnsi="宋体" w:eastAsia="宋体" w:cs="仿宋"/>
                <w:bCs w:val="0"/>
                <w:color w:val="auto"/>
                <w:kern w:val="0"/>
                <w:sz w:val="22"/>
                <w:szCs w:val="22"/>
                <w:highlight w:val="none"/>
                <w:lang w:eastAsia="zh-CN"/>
              </w:rPr>
              <w:t>。</w:t>
            </w:r>
            <w:r>
              <w:rPr>
                <w:rFonts w:hint="eastAsia" w:ascii="宋体" w:hAnsi="宋体" w:eastAsia="宋体" w:cs="仿宋"/>
                <w:b/>
                <w:bCs/>
                <w:color w:val="auto"/>
                <w:kern w:val="0"/>
                <w:sz w:val="22"/>
                <w:szCs w:val="22"/>
                <w:highlight w:val="none"/>
              </w:rPr>
              <w:t>本项目不累计得分，按最高分计取</w:t>
            </w:r>
            <w:r>
              <w:rPr>
                <w:rFonts w:hint="eastAsia" w:ascii="宋体" w:hAnsi="宋体" w:eastAsia="宋体" w:cs="仿宋"/>
                <w:b/>
                <w:bCs/>
                <w:color w:val="auto"/>
                <w:kern w:val="0"/>
                <w:sz w:val="22"/>
                <w:szCs w:val="22"/>
                <w:highlight w:val="none"/>
                <w:lang w:eastAsia="zh-CN"/>
              </w:rPr>
              <w:t>。</w:t>
            </w:r>
          </w:p>
          <w:p w14:paraId="104882D6">
            <w:pPr>
              <w:widowControl w:val="0"/>
              <w:spacing w:line="360" w:lineRule="exact"/>
              <w:ind w:firstLine="0" w:firstLineChars="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证明材料</w:t>
            </w:r>
            <w:r>
              <w:rPr>
                <w:rFonts w:hint="eastAsia" w:ascii="宋体" w:hAnsi="宋体" w:cs="宋体"/>
                <w:b/>
                <w:bCs/>
                <w:color w:val="auto"/>
                <w:sz w:val="22"/>
                <w:szCs w:val="22"/>
                <w:highlight w:val="none"/>
              </w:rPr>
              <w:t>：</w:t>
            </w:r>
          </w:p>
          <w:p w14:paraId="1904A6E0">
            <w:pPr>
              <w:widowControl w:val="0"/>
              <w:spacing w:line="360" w:lineRule="exact"/>
              <w:ind w:firstLine="0"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仿宋"/>
                <w:bCs w:val="0"/>
                <w:color w:val="auto"/>
                <w:kern w:val="0"/>
                <w:sz w:val="22"/>
                <w:szCs w:val="22"/>
                <w:highlight w:val="none"/>
              </w:rPr>
              <w:t>提供</w:t>
            </w:r>
            <w:r>
              <w:rPr>
                <w:rFonts w:hint="eastAsia" w:ascii="宋体" w:hAnsi="宋体" w:eastAsia="宋体" w:cs="仿宋"/>
                <w:bCs w:val="0"/>
                <w:color w:val="auto"/>
                <w:kern w:val="0"/>
                <w:sz w:val="22"/>
                <w:szCs w:val="22"/>
                <w:highlight w:val="none"/>
                <w:lang w:eastAsia="zh-CN"/>
              </w:rPr>
              <w:t>律所执业许可证</w:t>
            </w:r>
            <w:r>
              <w:rPr>
                <w:rFonts w:hint="eastAsia" w:ascii="宋体" w:hAnsi="宋体" w:cs="仿宋"/>
                <w:bCs w:val="0"/>
                <w:color w:val="auto"/>
                <w:kern w:val="0"/>
                <w:sz w:val="22"/>
                <w:szCs w:val="22"/>
                <w:highlight w:val="none"/>
                <w:lang w:eastAsia="zh-CN"/>
              </w:rPr>
              <w:t>、</w:t>
            </w:r>
            <w:r>
              <w:rPr>
                <w:rFonts w:hint="eastAsia" w:ascii="宋体" w:hAnsi="宋体" w:cs="仿宋"/>
                <w:bCs w:val="0"/>
                <w:color w:val="auto"/>
                <w:kern w:val="0"/>
                <w:sz w:val="22"/>
                <w:szCs w:val="22"/>
                <w:highlight w:val="none"/>
                <w:lang w:val="en-US" w:eastAsia="zh-CN"/>
              </w:rPr>
              <w:t>荣誉证书</w:t>
            </w:r>
            <w:r>
              <w:rPr>
                <w:rFonts w:hint="eastAsia" w:ascii="宋体" w:hAnsi="宋体" w:eastAsia="宋体" w:cs="仿宋"/>
                <w:bCs w:val="0"/>
                <w:color w:val="auto"/>
                <w:kern w:val="0"/>
                <w:sz w:val="22"/>
                <w:szCs w:val="22"/>
                <w:highlight w:val="none"/>
                <w:lang w:eastAsia="zh-CN"/>
              </w:rPr>
              <w:t>等</w:t>
            </w:r>
            <w:r>
              <w:rPr>
                <w:rFonts w:hint="eastAsia" w:ascii="宋体" w:hAnsi="宋体" w:eastAsia="宋体" w:cs="仿宋"/>
                <w:bCs w:val="0"/>
                <w:color w:val="auto"/>
                <w:kern w:val="0"/>
                <w:sz w:val="22"/>
                <w:szCs w:val="22"/>
                <w:highlight w:val="none"/>
              </w:rPr>
              <w:t>相关证书扫描件或复印件。</w:t>
            </w:r>
          </w:p>
        </w:tc>
      </w:tr>
      <w:tr w14:paraId="5564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Align w:val="center"/>
          </w:tcPr>
          <w:p w14:paraId="0F99B1B5">
            <w:pPr>
              <w:widowControl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854" w:type="dxa"/>
            <w:vAlign w:val="center"/>
          </w:tcPr>
          <w:p w14:paraId="14F46287">
            <w:pPr>
              <w:wordWrap w:val="0"/>
              <w:spacing w:line="360" w:lineRule="exact"/>
              <w:ind w:firstLine="0" w:firstLineChars="0"/>
              <w:jc w:val="center"/>
              <w:textAlignment w:val="top"/>
              <w:rPr>
                <w:rFonts w:hint="eastAsia" w:ascii="宋体" w:hAnsi="宋体" w:cs="宋体"/>
                <w:color w:val="auto"/>
                <w:sz w:val="22"/>
                <w:szCs w:val="22"/>
                <w:highlight w:val="none"/>
              </w:rPr>
            </w:pPr>
            <w:r>
              <w:rPr>
                <w:rFonts w:hint="eastAsia" w:ascii="宋体" w:hAnsi="宋体" w:cs="宋体"/>
                <w:color w:val="auto"/>
                <w:sz w:val="22"/>
                <w:szCs w:val="22"/>
                <w:highlight w:val="none"/>
              </w:rPr>
              <w:t>同类项目业绩情况</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lang w:eastAsia="zh-CN"/>
              </w:rPr>
              <w:t>）</w:t>
            </w:r>
          </w:p>
        </w:tc>
        <w:tc>
          <w:tcPr>
            <w:tcW w:w="656" w:type="dxa"/>
            <w:vAlign w:val="center"/>
          </w:tcPr>
          <w:p w14:paraId="42D40FF9">
            <w:pPr>
              <w:widowControl w:val="0"/>
              <w:spacing w:line="360" w:lineRule="exact"/>
              <w:ind w:firstLine="0" w:firstLineChars="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en-US" w:eastAsia="zh"/>
                <w:woUserID w:val="3"/>
              </w:rPr>
              <w:t>5</w:t>
            </w:r>
          </w:p>
        </w:tc>
        <w:tc>
          <w:tcPr>
            <w:tcW w:w="6117" w:type="dxa"/>
            <w:vAlign w:val="center"/>
          </w:tcPr>
          <w:p w14:paraId="19C0E2A2">
            <w:pPr>
              <w:widowControl w:val="0"/>
              <w:spacing w:line="360" w:lineRule="exact"/>
              <w:ind w:firstLine="0" w:firstLineChars="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w:t>
            </w:r>
            <w:r>
              <w:rPr>
                <w:rFonts w:hint="eastAsia" w:ascii="宋体" w:hAnsi="宋体" w:cs="宋体"/>
                <w:b/>
                <w:bCs/>
                <w:color w:val="auto"/>
                <w:sz w:val="22"/>
                <w:szCs w:val="22"/>
                <w:highlight w:val="none"/>
                <w:lang w:val="en-US" w:eastAsia="zh-CN"/>
              </w:rPr>
              <w:t>内容</w:t>
            </w:r>
            <w:r>
              <w:rPr>
                <w:rFonts w:hint="eastAsia" w:ascii="宋体" w:hAnsi="宋体" w:cs="宋体"/>
                <w:b/>
                <w:bCs/>
                <w:color w:val="auto"/>
                <w:sz w:val="22"/>
                <w:szCs w:val="22"/>
                <w:highlight w:val="none"/>
              </w:rPr>
              <w:t>：</w:t>
            </w:r>
          </w:p>
          <w:p w14:paraId="33B2BC92">
            <w:pPr>
              <w:numPr>
                <w:ilvl w:val="0"/>
                <w:numId w:val="0"/>
              </w:numPr>
              <w:snapToGrid/>
              <w:spacing w:line="360" w:lineRule="exact"/>
              <w:ind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投标人提供202</w:t>
            </w:r>
            <w:r>
              <w:rPr>
                <w:rFonts w:ascii="宋体" w:hAnsi="宋体" w:cs="宋体"/>
                <w:color w:val="auto"/>
                <w:sz w:val="22"/>
                <w:szCs w:val="22"/>
                <w:highlight w:val="none"/>
              </w:rPr>
              <w:t>3</w:t>
            </w:r>
            <w:r>
              <w:rPr>
                <w:rFonts w:hint="eastAsia" w:ascii="宋体" w:hAnsi="宋体" w:cs="宋体"/>
                <w:color w:val="auto"/>
                <w:sz w:val="22"/>
                <w:szCs w:val="22"/>
                <w:highlight w:val="none"/>
              </w:rPr>
              <w:t>年</w:t>
            </w:r>
            <w:r>
              <w:rPr>
                <w:rFonts w:ascii="宋体" w:hAnsi="宋体" w:cs="宋体"/>
                <w:color w:val="auto"/>
                <w:sz w:val="22"/>
                <w:szCs w:val="22"/>
                <w:highlight w:val="none"/>
              </w:rPr>
              <w:t>1</w:t>
            </w:r>
            <w:r>
              <w:rPr>
                <w:rFonts w:hint="eastAsia" w:ascii="宋体" w:hAnsi="宋体" w:cs="宋体"/>
                <w:color w:val="auto"/>
                <w:sz w:val="22"/>
                <w:szCs w:val="22"/>
                <w:highlight w:val="none"/>
              </w:rPr>
              <w:t>月1日至本项目投标截止日（以合同签订日期为准）</w:t>
            </w:r>
            <w:r>
              <w:rPr>
                <w:rFonts w:hint="eastAsia" w:ascii="宋体" w:hAnsi="宋体" w:cs="宋体"/>
                <w:color w:val="auto"/>
                <w:sz w:val="22"/>
                <w:szCs w:val="22"/>
                <w:highlight w:val="none"/>
                <w:lang w:eastAsia="zh"/>
                <w:woUserID w:val="1"/>
              </w:rPr>
              <w:t>的同类业绩</w:t>
            </w:r>
            <w:r>
              <w:rPr>
                <w:rFonts w:hint="eastAsia" w:ascii="宋体" w:hAnsi="宋体" w:cs="宋体"/>
                <w:color w:val="auto"/>
                <w:sz w:val="22"/>
                <w:szCs w:val="22"/>
                <w:highlight w:val="none"/>
                <w:lang w:eastAsia="zh-CN"/>
              </w:rPr>
              <w:t>：</w:t>
            </w:r>
          </w:p>
          <w:p w14:paraId="03FD07B1">
            <w:pPr>
              <w:numPr>
                <w:ilvl w:val="0"/>
                <w:numId w:val="0"/>
              </w:numPr>
              <w:snapToGrid/>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有</w:t>
            </w:r>
            <w:r>
              <w:rPr>
                <w:rFonts w:hint="eastAsia" w:ascii="宋体" w:hAnsi="宋体" w:cs="宋体"/>
                <w:color w:val="auto"/>
                <w:sz w:val="22"/>
                <w:szCs w:val="22"/>
                <w:highlight w:val="none"/>
                <w:lang w:eastAsia="zh"/>
                <w:woUserID w:val="2"/>
              </w:rPr>
              <w:t>3</w:t>
            </w:r>
            <w:r>
              <w:rPr>
                <w:rFonts w:hint="eastAsia" w:ascii="宋体" w:hAnsi="宋体" w:cs="宋体"/>
                <w:color w:val="auto"/>
                <w:sz w:val="22"/>
                <w:szCs w:val="22"/>
                <w:highlight w:val="none"/>
              </w:rPr>
              <w:t>个以上同类案由</w:t>
            </w:r>
            <w:r>
              <w:rPr>
                <w:rFonts w:hint="eastAsia" w:ascii="宋体" w:hAnsi="宋体" w:cs="宋体"/>
                <w:color w:val="auto"/>
                <w:sz w:val="22"/>
                <w:szCs w:val="22"/>
                <w:highlight w:val="none"/>
                <w:lang w:eastAsia="zh"/>
                <w:woUserID w:val="2"/>
              </w:rPr>
              <w:t>（房屋租赁合同纠纷）</w:t>
            </w:r>
            <w:r>
              <w:rPr>
                <w:rFonts w:hint="eastAsia" w:ascii="宋体" w:hAnsi="宋体" w:cs="宋体"/>
                <w:color w:val="auto"/>
                <w:sz w:val="22"/>
                <w:szCs w:val="22"/>
                <w:highlight w:val="none"/>
              </w:rPr>
              <w:t>起诉案例，且</w:t>
            </w:r>
            <w:r>
              <w:rPr>
                <w:rFonts w:hint="eastAsia" w:ascii="宋体" w:hAnsi="宋体" w:cs="宋体"/>
                <w:color w:val="auto"/>
                <w:sz w:val="22"/>
                <w:szCs w:val="22"/>
                <w:highlight w:val="none"/>
                <w:lang w:eastAsia="zh"/>
                <w:woUserID w:val="2"/>
              </w:rPr>
              <w:t>案件最终裁判结果为胜诉或主要诉讼请求被人民法院予以支持</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
                <w:woUserID w:val="3"/>
              </w:rPr>
              <w:t>15</w:t>
            </w:r>
            <w:r>
              <w:rPr>
                <w:rFonts w:hint="eastAsia" w:ascii="宋体" w:hAnsi="宋体" w:cs="宋体"/>
                <w:color w:val="auto"/>
                <w:sz w:val="22"/>
                <w:szCs w:val="22"/>
                <w:highlight w:val="none"/>
              </w:rPr>
              <w:t>分</w:t>
            </w:r>
          </w:p>
          <w:p w14:paraId="157DD74A">
            <w:pPr>
              <w:numPr>
                <w:ilvl w:val="0"/>
                <w:numId w:val="0"/>
              </w:numPr>
              <w:snapToGrid/>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有</w:t>
            </w:r>
            <w:r>
              <w:rPr>
                <w:rFonts w:hint="eastAsia" w:ascii="宋体" w:hAnsi="宋体" w:cs="宋体"/>
                <w:color w:val="auto"/>
                <w:sz w:val="22"/>
                <w:szCs w:val="22"/>
                <w:highlight w:val="none"/>
                <w:lang w:eastAsia="zh"/>
                <w:woUserID w:val="2"/>
              </w:rPr>
              <w:t>2</w:t>
            </w:r>
            <w:r>
              <w:rPr>
                <w:rFonts w:hint="eastAsia" w:ascii="宋体" w:hAnsi="宋体" w:cs="宋体"/>
                <w:color w:val="auto"/>
                <w:sz w:val="22"/>
                <w:szCs w:val="22"/>
                <w:highlight w:val="none"/>
              </w:rPr>
              <w:t>个同类案由起诉案例，且</w:t>
            </w:r>
            <w:r>
              <w:rPr>
                <w:rFonts w:hint="eastAsia" w:ascii="宋体" w:hAnsi="宋体" w:cs="宋体"/>
                <w:color w:val="auto"/>
                <w:sz w:val="22"/>
                <w:szCs w:val="22"/>
                <w:highlight w:val="none"/>
                <w:lang w:eastAsia="zh"/>
                <w:woUserID w:val="2"/>
              </w:rPr>
              <w:t>案件最终裁判结果为胜诉或主要诉讼请求被人民法院予以支持</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
                <w:woUserID w:val="3"/>
              </w:rPr>
              <w:t>10</w:t>
            </w:r>
            <w:r>
              <w:rPr>
                <w:rFonts w:hint="eastAsia" w:ascii="宋体" w:hAnsi="宋体" w:cs="宋体"/>
                <w:color w:val="auto"/>
                <w:sz w:val="22"/>
                <w:szCs w:val="22"/>
                <w:highlight w:val="none"/>
              </w:rPr>
              <w:t>分</w:t>
            </w:r>
          </w:p>
          <w:p w14:paraId="54CFB727">
            <w:pPr>
              <w:numPr>
                <w:ilvl w:val="0"/>
                <w:numId w:val="0"/>
              </w:numPr>
              <w:snapToGrid/>
              <w:spacing w:line="360" w:lineRule="exact"/>
              <w:ind w:firstLine="440" w:firstLineChars="200"/>
              <w:jc w:val="left"/>
              <w:rPr>
                <w:rFonts w:hint="eastAsia" w:ascii="宋体" w:hAnsi="宋体" w:eastAsia="宋体" w:cs="仿宋"/>
                <w:color w:val="auto"/>
                <w:kern w:val="0"/>
                <w:sz w:val="22"/>
                <w:szCs w:val="22"/>
                <w:highlight w:val="none"/>
                <w:lang w:val="en-US" w:eastAsia="zh"/>
                <w:woUserID w:val="3"/>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val="en-US" w:eastAsia="zh"/>
                <w:woUserID w:val="3"/>
              </w:rPr>
              <w:t>有1</w:t>
            </w:r>
            <w:r>
              <w:rPr>
                <w:rFonts w:hint="eastAsia" w:ascii="宋体" w:hAnsi="宋体" w:cs="宋体"/>
                <w:color w:val="auto"/>
                <w:sz w:val="22"/>
                <w:szCs w:val="22"/>
                <w:highlight w:val="none"/>
                <w:lang w:eastAsia="zh"/>
                <w:woUserID w:val="3"/>
              </w:rPr>
              <w:t>个</w:t>
            </w:r>
            <w:r>
              <w:rPr>
                <w:rFonts w:hint="eastAsia" w:ascii="宋体" w:hAnsi="宋体" w:cs="宋体"/>
                <w:color w:val="auto"/>
                <w:sz w:val="22"/>
                <w:szCs w:val="22"/>
                <w:highlight w:val="none"/>
              </w:rPr>
              <w:t>同类</w:t>
            </w:r>
            <w:r>
              <w:rPr>
                <w:rFonts w:hint="eastAsia" w:ascii="宋体" w:hAnsi="宋体" w:cs="宋体"/>
                <w:color w:val="auto"/>
                <w:sz w:val="22"/>
                <w:szCs w:val="22"/>
                <w:highlight w:val="none"/>
                <w:woUserID w:val="3"/>
              </w:rPr>
              <w:t>案由起诉案例</w:t>
            </w:r>
            <w:r>
              <w:rPr>
                <w:rFonts w:hint="eastAsia" w:ascii="宋体" w:hAnsi="宋体" w:cs="宋体"/>
                <w:color w:val="auto"/>
                <w:sz w:val="22"/>
                <w:szCs w:val="22"/>
                <w:highlight w:val="none"/>
                <w:lang w:eastAsia="zh"/>
                <w:woUserID w:val="3"/>
              </w:rPr>
              <w:t>，</w:t>
            </w:r>
            <w:r>
              <w:rPr>
                <w:rFonts w:hint="eastAsia" w:ascii="宋体" w:hAnsi="宋体" w:cs="宋体"/>
                <w:color w:val="auto"/>
                <w:sz w:val="22"/>
                <w:szCs w:val="22"/>
                <w:highlight w:val="none"/>
                <w:woUserID w:val="3"/>
              </w:rPr>
              <w:t>且</w:t>
            </w:r>
            <w:r>
              <w:rPr>
                <w:rFonts w:hint="eastAsia" w:ascii="宋体" w:hAnsi="宋体" w:cs="宋体"/>
                <w:color w:val="auto"/>
                <w:sz w:val="22"/>
                <w:szCs w:val="22"/>
                <w:highlight w:val="none"/>
                <w:lang w:eastAsia="zh"/>
                <w:woUserID w:val="3"/>
              </w:rPr>
              <w:t>案件最终裁判结果为胜诉或主要诉讼请求被人民法院予以支持</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
                <w:woUserID w:val="3"/>
              </w:rPr>
              <w:t>5</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
                <w:woUserID w:val="3"/>
              </w:rPr>
              <w:t>。未提供不得分。</w:t>
            </w:r>
          </w:p>
          <w:p w14:paraId="37CE0557">
            <w:pPr>
              <w:numPr>
                <w:ilvl w:val="0"/>
                <w:numId w:val="0"/>
              </w:numPr>
              <w:spacing w:line="360" w:lineRule="exact"/>
              <w:ind w:firstLine="0" w:firstLineChars="0"/>
              <w:jc w:val="left"/>
              <w:rPr>
                <w:rFonts w:hint="eastAsia" w:ascii="宋体" w:hAnsi="宋体" w:cs="宋体"/>
                <w:sz w:val="22"/>
                <w:szCs w:val="22"/>
              </w:rPr>
            </w:pPr>
            <w:r>
              <w:rPr>
                <w:rFonts w:hint="eastAsia" w:ascii="宋体" w:hAnsi="宋体" w:cs="宋体"/>
                <w:b/>
                <w:bCs/>
                <w:sz w:val="22"/>
                <w:szCs w:val="22"/>
              </w:rPr>
              <w:t>证明材料：</w:t>
            </w:r>
          </w:p>
          <w:p w14:paraId="75DA63B5">
            <w:pPr>
              <w:widowControl w:val="0"/>
              <w:spacing w:line="360" w:lineRule="exact"/>
              <w:ind w:firstLine="0" w:firstLineChars="0"/>
              <w:jc w:val="left"/>
              <w:rPr>
                <w:rFonts w:hint="eastAsia" w:ascii="宋体" w:hAnsi="宋体" w:cs="宋体"/>
                <w:color w:val="auto"/>
                <w:sz w:val="22"/>
                <w:szCs w:val="22"/>
                <w:highlight w:val="none"/>
              </w:rPr>
            </w:pPr>
            <w:r>
              <w:rPr>
                <w:rFonts w:hint="eastAsia" w:ascii="宋体" w:hAnsi="宋体" w:cs="宋体"/>
                <w:sz w:val="22"/>
                <w:szCs w:val="22"/>
              </w:rPr>
              <w:t>要求提供</w:t>
            </w:r>
            <w:r>
              <w:rPr>
                <w:rFonts w:hint="eastAsia" w:ascii="宋体" w:hAnsi="宋体" w:cs="宋体"/>
                <w:sz w:val="22"/>
                <w:szCs w:val="22"/>
                <w:lang w:eastAsia="zh-CN"/>
              </w:rPr>
              <w:t>《</w:t>
            </w:r>
            <w:r>
              <w:rPr>
                <w:rFonts w:hint="eastAsia" w:ascii="宋体" w:hAnsi="宋体" w:cs="宋体"/>
                <w:sz w:val="22"/>
                <w:szCs w:val="22"/>
                <w:lang w:val="en-US" w:eastAsia="zh-CN"/>
              </w:rPr>
              <w:t>同类项目业绩一览表</w:t>
            </w:r>
            <w:r>
              <w:rPr>
                <w:rFonts w:hint="eastAsia" w:ascii="宋体" w:hAnsi="宋体" w:cs="宋体"/>
                <w:sz w:val="22"/>
                <w:szCs w:val="22"/>
                <w:lang w:eastAsia="zh-CN"/>
              </w:rPr>
              <w:t>》、</w:t>
            </w:r>
            <w:r>
              <w:rPr>
                <w:rFonts w:hint="eastAsia" w:ascii="宋体" w:hAnsi="宋体" w:cs="宋体"/>
                <w:sz w:val="22"/>
                <w:szCs w:val="22"/>
              </w:rPr>
              <w:t>合同关键信息</w:t>
            </w:r>
            <w:r>
              <w:rPr>
                <w:rFonts w:hint="eastAsia" w:ascii="宋体" w:hAnsi="宋体" w:cs="宋体"/>
                <w:sz w:val="22"/>
                <w:szCs w:val="22"/>
                <w:lang w:eastAsia="zh-CN"/>
              </w:rPr>
              <w:t>、</w:t>
            </w:r>
            <w:r>
              <w:rPr>
                <w:rFonts w:hint="eastAsia" w:ascii="宋体" w:hAnsi="宋体" w:cs="宋体"/>
                <w:sz w:val="22"/>
                <w:szCs w:val="22"/>
              </w:rPr>
              <w:t>胜诉判决书/调解书</w:t>
            </w:r>
            <w:r>
              <w:rPr>
                <w:rFonts w:hint="eastAsia" w:ascii="宋体" w:hAnsi="宋体" w:cs="宋体"/>
                <w:sz w:val="22"/>
                <w:szCs w:val="22"/>
                <w:lang w:eastAsia="zh-CN"/>
              </w:rPr>
              <w:t>、</w:t>
            </w:r>
            <w:r>
              <w:rPr>
                <w:rFonts w:hint="eastAsia" w:ascii="宋体" w:hAnsi="宋体" w:cs="宋体"/>
                <w:sz w:val="22"/>
                <w:szCs w:val="22"/>
              </w:rPr>
              <w:t>财产保全裁定书（如有）作为得分依据，无法判断是否得分的，还须同时提供能证明得分的其它证明资料，如第三方出具的项目报告或合同甲方出具的证明文件等</w:t>
            </w:r>
            <w:r>
              <w:rPr>
                <w:rFonts w:hint="eastAsia" w:ascii="宋体" w:hAnsi="宋体" w:cs="宋体"/>
                <w:sz w:val="22"/>
                <w:szCs w:val="22"/>
                <w:lang w:eastAsia="zh-CN"/>
              </w:rPr>
              <w:t>。</w:t>
            </w:r>
            <w:r>
              <w:rPr>
                <w:rFonts w:hint="eastAsia" w:ascii="宋体" w:hAnsi="宋体" w:cs="宋体"/>
                <w:color w:val="auto"/>
                <w:sz w:val="22"/>
                <w:szCs w:val="22"/>
                <w:highlight w:val="none"/>
              </w:rPr>
              <w:t>如未按要求提供证明材料，或所提供的证明材料未能体现上述评分内容的，视为该证明材料无效</w:t>
            </w:r>
            <w:r>
              <w:rPr>
                <w:rFonts w:hint="eastAsia" w:ascii="宋体" w:hAnsi="宋体" w:cs="宋体"/>
                <w:color w:val="auto"/>
                <w:sz w:val="22"/>
                <w:szCs w:val="22"/>
                <w:highlight w:val="none"/>
                <w:lang w:val="zh-CN"/>
              </w:rPr>
              <w:t>。</w:t>
            </w:r>
          </w:p>
        </w:tc>
      </w:tr>
      <w:tr w14:paraId="5C38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Align w:val="center"/>
          </w:tcPr>
          <w:p w14:paraId="4761D664">
            <w:pPr>
              <w:widowControl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54" w:type="dxa"/>
            <w:vAlign w:val="center"/>
          </w:tcPr>
          <w:p w14:paraId="0E495C20">
            <w:pPr>
              <w:wordWrap w:val="0"/>
              <w:spacing w:line="360" w:lineRule="exact"/>
              <w:ind w:firstLine="0" w:firstLineChars="0"/>
              <w:jc w:val="center"/>
              <w:textAlignment w:val="top"/>
              <w:rPr>
                <w:rFonts w:hint="eastAsia" w:ascii="宋体" w:hAnsi="宋体" w:cs="宋体"/>
                <w:color w:val="auto"/>
                <w:sz w:val="22"/>
                <w:szCs w:val="22"/>
                <w:highlight w:val="none"/>
              </w:rPr>
            </w:pPr>
            <w:r>
              <w:rPr>
                <w:rFonts w:hint="eastAsia" w:ascii="宋体" w:hAnsi="宋体" w:cs="仿宋"/>
                <w:sz w:val="22"/>
                <w:szCs w:val="22"/>
                <w:lang w:val="en-US" w:eastAsia="zh"/>
                <w:woUserID w:val="3"/>
              </w:rPr>
              <w:t>项目团队人员</w:t>
            </w:r>
            <w:r>
              <w:rPr>
                <w:rFonts w:hint="eastAsia" w:ascii="宋体" w:hAnsi="宋体" w:cs="仿宋"/>
                <w:sz w:val="22"/>
                <w:szCs w:val="22"/>
                <w:lang w:val="en-US" w:eastAsia="zh-CN"/>
              </w:rPr>
              <w:t>情况</w:t>
            </w:r>
          </w:p>
        </w:tc>
        <w:tc>
          <w:tcPr>
            <w:tcW w:w="656" w:type="dxa"/>
            <w:vAlign w:val="center"/>
          </w:tcPr>
          <w:p w14:paraId="60F54E5F">
            <w:pPr>
              <w:widowControl w:val="0"/>
              <w:spacing w:line="360" w:lineRule="exact"/>
              <w:ind w:firstLine="0" w:firstLineChars="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117" w:type="dxa"/>
            <w:vAlign w:val="center"/>
          </w:tcPr>
          <w:p w14:paraId="279F6516">
            <w:pPr>
              <w:widowControl w:val="0"/>
              <w:spacing w:line="360" w:lineRule="exact"/>
              <w:ind w:firstLine="0" w:firstLineChars="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评分</w:t>
            </w:r>
            <w:r>
              <w:rPr>
                <w:rFonts w:hint="eastAsia" w:ascii="宋体" w:hAnsi="宋体" w:cs="宋体"/>
                <w:b/>
                <w:bCs/>
                <w:color w:val="auto"/>
                <w:sz w:val="22"/>
                <w:szCs w:val="22"/>
                <w:highlight w:val="none"/>
                <w:lang w:val="en-US" w:eastAsia="zh-CN"/>
              </w:rPr>
              <w:t>内容</w:t>
            </w:r>
            <w:r>
              <w:rPr>
                <w:rFonts w:hint="eastAsia" w:ascii="宋体" w:hAnsi="宋体" w:cs="宋体"/>
                <w:b/>
                <w:bCs/>
                <w:color w:val="auto"/>
                <w:sz w:val="22"/>
                <w:szCs w:val="22"/>
                <w:highlight w:val="none"/>
              </w:rPr>
              <w:t>：</w:t>
            </w:r>
          </w:p>
          <w:p w14:paraId="401BC25C">
            <w:pPr>
              <w:pStyle w:val="13"/>
              <w:spacing w:line="360" w:lineRule="exact"/>
              <w:ind w:firstLine="0" w:firstLineChars="0"/>
              <w:rPr>
                <w:sz w:val="22"/>
                <w:szCs w:val="22"/>
                <w:highlight w:val="none"/>
                <w:lang w:bidi="ar"/>
              </w:rPr>
            </w:pPr>
            <w:r>
              <w:rPr>
                <w:rFonts w:hint="eastAsia"/>
                <w:sz w:val="22"/>
                <w:szCs w:val="22"/>
                <w:highlight w:val="none"/>
                <w:lang w:bidi="ar"/>
              </w:rPr>
              <w:t>根据拟派的</w:t>
            </w:r>
            <w:r>
              <w:rPr>
                <w:rFonts w:hint="eastAsia"/>
                <w:sz w:val="22"/>
                <w:szCs w:val="22"/>
                <w:highlight w:val="none"/>
                <w:lang w:val="en-US" w:eastAsia="zh-CN" w:bidi="ar"/>
              </w:rPr>
              <w:t>主办律师情况</w:t>
            </w:r>
            <w:r>
              <w:rPr>
                <w:rFonts w:hint="eastAsia"/>
                <w:sz w:val="22"/>
                <w:szCs w:val="22"/>
                <w:highlight w:val="none"/>
                <w:lang w:bidi="ar"/>
              </w:rPr>
              <w:t>进行综合评审：</w:t>
            </w:r>
          </w:p>
          <w:p w14:paraId="3DC72C1D">
            <w:pPr>
              <w:pStyle w:val="422"/>
              <w:widowControl/>
              <w:numPr>
                <w:ilvl w:val="0"/>
                <w:numId w:val="8"/>
              </w:numPr>
              <w:spacing w:line="360" w:lineRule="exact"/>
              <w:ind w:left="0" w:firstLine="0" w:firstLineChars="0"/>
              <w:jc w:val="left"/>
              <w:rPr>
                <w:rFonts w:hint="eastAsia"/>
                <w:sz w:val="22"/>
                <w:szCs w:val="22"/>
                <w:lang w:eastAsia="zh"/>
                <w:woUserID w:val="3"/>
              </w:rPr>
            </w:pPr>
            <w:r>
              <w:rPr>
                <w:rFonts w:hint="eastAsia"/>
                <w:sz w:val="22"/>
                <w:szCs w:val="22"/>
              </w:rPr>
              <w:t>主办律师</w:t>
            </w:r>
            <w:r>
              <w:rPr>
                <w:rFonts w:hint="eastAsia"/>
                <w:sz w:val="22"/>
                <w:szCs w:val="22"/>
                <w:lang w:eastAsia="zh"/>
                <w:woUserID w:val="3"/>
              </w:rPr>
              <w:t>要求满足</w:t>
            </w:r>
            <w:r>
              <w:rPr>
                <w:rFonts w:hint="eastAsia"/>
                <w:sz w:val="22"/>
                <w:szCs w:val="22"/>
              </w:rPr>
              <w:t>2人</w:t>
            </w:r>
            <w:r>
              <w:rPr>
                <w:rFonts w:hint="eastAsia"/>
                <w:sz w:val="22"/>
                <w:szCs w:val="22"/>
                <w:lang w:eastAsia="zh"/>
                <w:woUserID w:val="3"/>
              </w:rPr>
              <w:t>（含）</w:t>
            </w:r>
            <w:r>
              <w:rPr>
                <w:rFonts w:hint="eastAsia"/>
                <w:sz w:val="22"/>
                <w:szCs w:val="22"/>
              </w:rPr>
              <w:t>以上</w:t>
            </w:r>
            <w:r>
              <w:rPr>
                <w:rFonts w:hint="eastAsia"/>
                <w:sz w:val="22"/>
                <w:szCs w:val="22"/>
                <w:lang w:eastAsia="zh-CN"/>
                <w:woUserID w:val="3"/>
              </w:rPr>
              <w:t>。</w:t>
            </w:r>
            <w:r>
              <w:rPr>
                <w:rFonts w:hint="eastAsia"/>
                <w:sz w:val="22"/>
                <w:szCs w:val="22"/>
                <w:lang w:val="en-US" w:eastAsia="zh-CN"/>
                <w:woUserID w:val="3"/>
              </w:rPr>
              <w:t>主办律师1：</w:t>
            </w:r>
            <w:r>
              <w:rPr>
                <w:rFonts w:hint="eastAsia"/>
                <w:sz w:val="22"/>
                <w:szCs w:val="22"/>
                <w:lang w:eastAsia="zh"/>
                <w:woUserID w:val="3"/>
              </w:rPr>
              <w:t>执业20年以上，且</w:t>
            </w:r>
            <w:r>
              <w:rPr>
                <w:rFonts w:hint="eastAsia"/>
                <w:sz w:val="22"/>
                <w:szCs w:val="22"/>
                <w:woUserID w:val="3"/>
              </w:rPr>
              <w:t>承诺亲自出庭</w:t>
            </w:r>
            <w:r>
              <w:rPr>
                <w:rFonts w:hint="eastAsia"/>
                <w:sz w:val="22"/>
                <w:szCs w:val="22"/>
                <w:lang w:eastAsia="zh"/>
                <w:woUserID w:val="3"/>
              </w:rPr>
              <w:t>：得5分；执业</w:t>
            </w:r>
            <w:r>
              <w:rPr>
                <w:rFonts w:hint="eastAsia"/>
                <w:sz w:val="22"/>
                <w:szCs w:val="22"/>
                <w:lang w:val="en-US" w:eastAsia="zh-CN"/>
                <w:woUserID w:val="3"/>
              </w:rPr>
              <w:t>10</w:t>
            </w:r>
            <w:r>
              <w:rPr>
                <w:rFonts w:hint="eastAsia"/>
                <w:sz w:val="22"/>
                <w:szCs w:val="22"/>
                <w:lang w:eastAsia="zh"/>
                <w:woUserID w:val="3"/>
              </w:rPr>
              <w:t>年以上，且</w:t>
            </w:r>
            <w:r>
              <w:rPr>
                <w:rFonts w:hint="eastAsia"/>
                <w:sz w:val="22"/>
                <w:szCs w:val="22"/>
                <w:woUserID w:val="3"/>
              </w:rPr>
              <w:t>承诺亲自出庭</w:t>
            </w:r>
            <w:r>
              <w:rPr>
                <w:rFonts w:hint="eastAsia"/>
                <w:sz w:val="22"/>
                <w:szCs w:val="22"/>
                <w:lang w:eastAsia="zh-CN"/>
                <w:woUserID w:val="3"/>
              </w:rPr>
              <w:t>：</w:t>
            </w:r>
            <w:r>
              <w:rPr>
                <w:rFonts w:hint="eastAsia"/>
                <w:sz w:val="22"/>
                <w:szCs w:val="22"/>
                <w:lang w:val="en-US" w:eastAsia="zh-CN"/>
                <w:woUserID w:val="3"/>
              </w:rPr>
              <w:t>得2分；</w:t>
            </w:r>
          </w:p>
          <w:p w14:paraId="3C3E63F3">
            <w:pPr>
              <w:pStyle w:val="422"/>
              <w:widowControl/>
              <w:numPr>
                <w:ilvl w:val="-1"/>
                <w:numId w:val="0"/>
              </w:numPr>
              <w:spacing w:line="360" w:lineRule="exact"/>
              <w:ind w:left="0" w:firstLine="0" w:firstLineChars="0"/>
              <w:jc w:val="left"/>
              <w:rPr>
                <w:rFonts w:hint="eastAsia" w:eastAsia="宋体"/>
                <w:sz w:val="22"/>
                <w:szCs w:val="22"/>
                <w:lang w:eastAsia="zh-CN"/>
                <w:woUserID w:val="3"/>
              </w:rPr>
            </w:pPr>
            <w:r>
              <w:rPr>
                <w:rFonts w:hint="eastAsia" w:ascii="宋体" w:hAnsi="宋体" w:cs="仿宋"/>
                <w:color w:val="auto"/>
                <w:sz w:val="22"/>
                <w:szCs w:val="22"/>
                <w:highlight w:val="none"/>
                <w:lang w:val="en-US" w:eastAsia="zh-CN"/>
                <w:woUserID w:val="3"/>
              </w:rPr>
              <w:t>具有</w:t>
            </w:r>
            <w:r>
              <w:rPr>
                <w:rFonts w:hint="eastAsia" w:ascii="宋体" w:hAnsi="宋体" w:cs="仿宋"/>
                <w:color w:val="auto"/>
                <w:sz w:val="22"/>
                <w:szCs w:val="22"/>
                <w:highlight w:val="none"/>
                <w:lang w:val="en-US" w:eastAsia="zh"/>
                <w:woUserID w:val="3"/>
              </w:rPr>
              <w:t>省级以上行业相关</w:t>
            </w:r>
            <w:r>
              <w:rPr>
                <w:rFonts w:hint="eastAsia" w:ascii="宋体" w:hAnsi="宋体" w:cs="仿宋"/>
                <w:color w:val="auto"/>
                <w:sz w:val="22"/>
                <w:szCs w:val="22"/>
                <w:highlight w:val="none"/>
                <w:lang w:val="en-US" w:eastAsia="zh-CN"/>
                <w:woUserID w:val="3"/>
              </w:rPr>
              <w:t>荣誉证书</w:t>
            </w:r>
            <w:r>
              <w:rPr>
                <w:rFonts w:hint="eastAsia" w:ascii="宋体" w:hAnsi="宋体" w:cs="仿宋"/>
                <w:color w:val="auto"/>
                <w:sz w:val="22"/>
                <w:szCs w:val="22"/>
                <w:highlight w:val="none"/>
                <w:lang w:val="en-US" w:eastAsia="zh"/>
                <w:woUserID w:val="3"/>
              </w:rPr>
              <w:t>：</w:t>
            </w:r>
            <w:r>
              <w:rPr>
                <w:rFonts w:hint="eastAsia" w:ascii="宋体" w:hAnsi="宋体" w:cs="仿宋"/>
                <w:color w:val="auto"/>
                <w:sz w:val="22"/>
                <w:szCs w:val="22"/>
                <w:highlight w:val="none"/>
                <w:lang w:val="en-US" w:eastAsia="zh-CN"/>
                <w:woUserID w:val="3"/>
              </w:rPr>
              <w:t>得</w:t>
            </w:r>
            <w:r>
              <w:rPr>
                <w:rFonts w:hint="eastAsia" w:ascii="宋体" w:hAnsi="宋体" w:cs="仿宋"/>
                <w:color w:val="auto"/>
                <w:sz w:val="22"/>
                <w:szCs w:val="22"/>
                <w:highlight w:val="none"/>
                <w:lang w:val="en-US" w:eastAsia="zh"/>
                <w:woUserID w:val="3"/>
              </w:rPr>
              <w:t>2分</w:t>
            </w:r>
            <w:r>
              <w:rPr>
                <w:rFonts w:hint="eastAsia" w:ascii="宋体" w:hAnsi="宋体" w:cs="仿宋"/>
                <w:color w:val="auto"/>
                <w:sz w:val="22"/>
                <w:szCs w:val="22"/>
                <w:highlight w:val="none"/>
                <w:lang w:val="en-US" w:eastAsia="zh-CN"/>
                <w:woUserID w:val="3"/>
              </w:rPr>
              <w:t>；</w:t>
            </w:r>
          </w:p>
          <w:p w14:paraId="122D779F">
            <w:pPr>
              <w:pStyle w:val="422"/>
              <w:widowControl/>
              <w:numPr>
                <w:ilvl w:val="-1"/>
                <w:numId w:val="0"/>
              </w:numPr>
              <w:spacing w:line="360" w:lineRule="exact"/>
              <w:ind w:left="0" w:firstLine="0" w:firstLineChars="0"/>
              <w:jc w:val="left"/>
              <w:rPr>
                <w:rFonts w:hint="eastAsia" w:eastAsia="宋体"/>
                <w:sz w:val="22"/>
                <w:szCs w:val="22"/>
                <w:lang w:eastAsia="zh"/>
                <w:woUserID w:val="3"/>
              </w:rPr>
            </w:pPr>
            <w:r>
              <w:rPr>
                <w:rFonts w:hint="eastAsia"/>
                <w:sz w:val="22"/>
                <w:szCs w:val="22"/>
                <w:lang w:val="en-US" w:eastAsia="zh-CN"/>
                <w:woUserID w:val="3"/>
              </w:rPr>
              <w:t>2</w:t>
            </w:r>
            <w:r>
              <w:rPr>
                <w:rFonts w:hint="eastAsia"/>
                <w:sz w:val="22"/>
                <w:szCs w:val="22"/>
                <w:lang w:eastAsia="zh"/>
                <w:woUserID w:val="3"/>
              </w:rPr>
              <w:t>.其余主办律师</w:t>
            </w:r>
            <w:r>
              <w:rPr>
                <w:rFonts w:hint="eastAsia"/>
                <w:sz w:val="22"/>
                <w:szCs w:val="22"/>
                <w:lang w:eastAsia="zh-CN"/>
                <w:woUserID w:val="3"/>
              </w:rPr>
              <w:t>：</w:t>
            </w:r>
            <w:r>
              <w:rPr>
                <w:rFonts w:hint="eastAsia"/>
                <w:sz w:val="22"/>
                <w:szCs w:val="22"/>
                <w:lang w:eastAsia="zh"/>
                <w:woUserID w:val="3"/>
              </w:rPr>
              <w:t>需满足</w:t>
            </w:r>
            <w:r>
              <w:rPr>
                <w:rFonts w:hint="eastAsia"/>
                <w:sz w:val="22"/>
                <w:szCs w:val="22"/>
              </w:rPr>
              <w:t>执业5年以上</w:t>
            </w:r>
            <w:r>
              <w:rPr>
                <w:rFonts w:hint="eastAsia"/>
                <w:sz w:val="22"/>
                <w:szCs w:val="22"/>
                <w:lang w:eastAsia="zh"/>
                <w:woUserID w:val="3"/>
              </w:rPr>
              <w:t>，</w:t>
            </w:r>
            <w:r>
              <w:rPr>
                <w:rFonts w:hint="eastAsia" w:ascii="宋体" w:hAnsi="宋体" w:cs="仿宋"/>
                <w:color w:val="auto"/>
                <w:sz w:val="22"/>
                <w:szCs w:val="22"/>
                <w:highlight w:val="none"/>
                <w:lang w:val="en-US" w:eastAsia="zh-CN"/>
                <w:woUserID w:val="3"/>
              </w:rPr>
              <w:t>主办律师具有</w:t>
            </w:r>
            <w:r>
              <w:rPr>
                <w:rFonts w:hint="eastAsia" w:ascii="宋体" w:hAnsi="宋体" w:cs="仿宋"/>
                <w:color w:val="auto"/>
                <w:sz w:val="22"/>
                <w:szCs w:val="22"/>
                <w:highlight w:val="none"/>
                <w:lang w:val="en-US" w:eastAsia="zh"/>
                <w:woUserID w:val="3"/>
              </w:rPr>
              <w:t>市级以上行业相关</w:t>
            </w:r>
            <w:r>
              <w:rPr>
                <w:rFonts w:hint="eastAsia" w:ascii="宋体" w:hAnsi="宋体" w:cs="仿宋"/>
                <w:color w:val="auto"/>
                <w:sz w:val="22"/>
                <w:szCs w:val="22"/>
                <w:highlight w:val="none"/>
                <w:lang w:val="en-US" w:eastAsia="zh-CN"/>
                <w:woUserID w:val="3"/>
              </w:rPr>
              <w:t>荣誉证书</w:t>
            </w:r>
            <w:r>
              <w:rPr>
                <w:rFonts w:hint="eastAsia"/>
                <w:sz w:val="22"/>
                <w:szCs w:val="22"/>
                <w:lang w:eastAsia="zh"/>
                <w:woUserID w:val="3"/>
              </w:rPr>
              <w:t>：得3</w:t>
            </w:r>
            <w:r>
              <w:rPr>
                <w:rFonts w:hint="eastAsia"/>
                <w:sz w:val="22"/>
                <w:szCs w:val="22"/>
                <w:woUserID w:val="3"/>
              </w:rPr>
              <w:t>分</w:t>
            </w:r>
            <w:r>
              <w:rPr>
                <w:rFonts w:hint="eastAsia"/>
                <w:sz w:val="22"/>
                <w:szCs w:val="22"/>
                <w:lang w:eastAsia="zh"/>
                <w:woUserID w:val="3"/>
              </w:rPr>
              <w:t>。</w:t>
            </w:r>
          </w:p>
          <w:p w14:paraId="51B45578">
            <w:pPr>
              <w:pStyle w:val="422"/>
              <w:widowControl/>
              <w:numPr>
                <w:ilvl w:val="-1"/>
                <w:numId w:val="0"/>
              </w:numPr>
              <w:spacing w:line="360" w:lineRule="exact"/>
              <w:ind w:left="420" w:firstLine="440" w:firstLineChars="200"/>
              <w:jc w:val="left"/>
              <w:rPr>
                <w:rFonts w:hint="eastAsia"/>
                <w:sz w:val="22"/>
                <w:szCs w:val="22"/>
                <w:woUserID w:val="3"/>
              </w:rPr>
            </w:pPr>
          </w:p>
          <w:p w14:paraId="2792AB0D">
            <w:pPr>
              <w:pStyle w:val="13"/>
              <w:spacing w:line="360" w:lineRule="exact"/>
              <w:ind w:firstLine="0" w:firstLineChars="0"/>
              <w:rPr>
                <w:rFonts w:hint="eastAsia"/>
                <w:b/>
                <w:bCs/>
                <w:sz w:val="22"/>
                <w:szCs w:val="22"/>
                <w:highlight w:val="none"/>
                <w:lang w:val="en-US" w:eastAsia="zh-CN" w:bidi="ar"/>
              </w:rPr>
            </w:pPr>
            <w:r>
              <w:rPr>
                <w:rFonts w:hint="eastAsia"/>
                <w:b/>
                <w:bCs/>
                <w:sz w:val="22"/>
                <w:szCs w:val="22"/>
                <w:highlight w:val="none"/>
                <w:lang w:val="en-US" w:eastAsia="zh-CN" w:bidi="ar"/>
              </w:rPr>
              <w:t>证明材料：</w:t>
            </w:r>
          </w:p>
          <w:p w14:paraId="0CF879C6">
            <w:pPr>
              <w:pStyle w:val="13"/>
              <w:numPr>
                <w:ilvl w:val="0"/>
                <w:numId w:val="9"/>
              </w:numPr>
              <w:spacing w:line="360" w:lineRule="exact"/>
              <w:ind w:left="0" w:leftChars="0" w:firstLine="420" w:firstLineChars="0"/>
              <w:rPr>
                <w:rFonts w:hint="eastAsia"/>
                <w:sz w:val="22"/>
                <w:szCs w:val="22"/>
                <w:highlight w:val="none"/>
                <w:lang w:bidi="ar"/>
              </w:rPr>
            </w:pPr>
            <w:r>
              <w:rPr>
                <w:rFonts w:hint="eastAsia"/>
                <w:sz w:val="22"/>
                <w:szCs w:val="22"/>
                <w:highlight w:val="none"/>
                <w:lang w:eastAsia="zh" w:bidi="ar"/>
                <w:woUserID w:val="3"/>
              </w:rPr>
              <w:t>提供团队人员一览表。</w:t>
            </w:r>
          </w:p>
          <w:p w14:paraId="13B95A9C">
            <w:pPr>
              <w:pStyle w:val="13"/>
              <w:numPr>
                <w:ilvl w:val="0"/>
                <w:numId w:val="9"/>
              </w:numPr>
              <w:spacing w:line="360" w:lineRule="exact"/>
              <w:ind w:left="0" w:leftChars="0" w:firstLine="420" w:firstLineChars="0"/>
              <w:rPr>
                <w:rFonts w:hint="eastAsia"/>
                <w:sz w:val="22"/>
                <w:szCs w:val="22"/>
                <w:highlight w:val="none"/>
                <w:lang w:bidi="ar"/>
              </w:rPr>
            </w:pPr>
            <w:r>
              <w:rPr>
                <w:rFonts w:hint="eastAsia"/>
                <w:sz w:val="22"/>
                <w:szCs w:val="22"/>
                <w:highlight w:val="none"/>
                <w:lang w:bidi="ar"/>
              </w:rPr>
              <w:t>需提供</w:t>
            </w:r>
            <w:r>
              <w:rPr>
                <w:rFonts w:hint="eastAsia" w:ascii="宋体" w:hAnsi="宋体" w:cs="仿宋"/>
                <w:color w:val="auto"/>
                <w:sz w:val="22"/>
                <w:szCs w:val="22"/>
                <w:highlight w:val="none"/>
                <w:woUserID w:val="3"/>
              </w:rPr>
              <w:t>项目</w:t>
            </w:r>
            <w:r>
              <w:rPr>
                <w:rFonts w:hint="eastAsia" w:ascii="宋体" w:hAnsi="宋体" w:cs="仿宋"/>
                <w:color w:val="auto"/>
                <w:sz w:val="22"/>
                <w:szCs w:val="22"/>
                <w:highlight w:val="none"/>
                <w:lang w:eastAsia="zh"/>
                <w:woUserID w:val="3"/>
              </w:rPr>
              <w:t>主办律师</w:t>
            </w:r>
            <w:r>
              <w:rPr>
                <w:rFonts w:hint="eastAsia"/>
                <w:sz w:val="22"/>
                <w:szCs w:val="22"/>
                <w:highlight w:val="none"/>
                <w:lang w:bidi="ar"/>
                <w:woUserID w:val="3"/>
              </w:rPr>
              <w:t>律师</w:t>
            </w:r>
            <w:r>
              <w:rPr>
                <w:rFonts w:hint="eastAsia"/>
                <w:sz w:val="22"/>
                <w:szCs w:val="22"/>
                <w:highlight w:val="none"/>
                <w:lang w:val="en-US" w:eastAsia="zh-CN" w:bidi="ar"/>
              </w:rPr>
              <w:t>近3个月（2026年3-5月）社保证明或有效期内的劳务合同、有效</w:t>
            </w:r>
            <w:r>
              <w:rPr>
                <w:rFonts w:hint="eastAsia"/>
                <w:sz w:val="22"/>
                <w:szCs w:val="22"/>
                <w:highlight w:val="none"/>
                <w:lang w:bidi="ar"/>
              </w:rPr>
              <w:t>的</w:t>
            </w:r>
            <w:r>
              <w:rPr>
                <w:rFonts w:hint="eastAsia"/>
                <w:sz w:val="22"/>
                <w:szCs w:val="22"/>
                <w:highlight w:val="none"/>
                <w:lang w:eastAsia="zh" w:bidi="ar"/>
                <w:woUserID w:val="3"/>
              </w:rPr>
              <w:t>执业</w:t>
            </w:r>
            <w:r>
              <w:rPr>
                <w:rFonts w:hint="eastAsia"/>
                <w:sz w:val="22"/>
                <w:szCs w:val="22"/>
                <w:highlight w:val="none"/>
                <w:lang w:bidi="ar"/>
              </w:rPr>
              <w:t>证书</w:t>
            </w:r>
            <w:r>
              <w:rPr>
                <w:rFonts w:hint="eastAsia"/>
                <w:sz w:val="22"/>
                <w:szCs w:val="22"/>
                <w:highlight w:val="none"/>
                <w:lang w:eastAsia="zh" w:bidi="ar"/>
                <w:woUserID w:val="3"/>
              </w:rPr>
              <w:t>、荣誉证书</w:t>
            </w:r>
            <w:r>
              <w:rPr>
                <w:rFonts w:hint="eastAsia"/>
                <w:sz w:val="22"/>
                <w:szCs w:val="22"/>
                <w:highlight w:val="none"/>
                <w:lang w:val="en-US" w:eastAsia="zh-CN" w:bidi="ar"/>
              </w:rPr>
              <w:t>及</w:t>
            </w:r>
            <w:r>
              <w:rPr>
                <w:rFonts w:hint="eastAsia"/>
                <w:sz w:val="22"/>
                <w:szCs w:val="22"/>
                <w:highlight w:val="none"/>
                <w:lang w:val="en-US" w:eastAsia="zh" w:bidi="ar"/>
                <w:woUserID w:val="3"/>
              </w:rPr>
              <w:t>执业年限</w:t>
            </w:r>
            <w:r>
              <w:rPr>
                <w:rFonts w:hint="eastAsia"/>
                <w:sz w:val="22"/>
                <w:szCs w:val="22"/>
                <w:highlight w:val="none"/>
                <w:lang w:val="en-US" w:eastAsia="zh-CN" w:bidi="ar"/>
              </w:rPr>
              <w:t>经验证明相关文件</w:t>
            </w:r>
            <w:r>
              <w:rPr>
                <w:rFonts w:hint="eastAsia"/>
                <w:sz w:val="22"/>
                <w:szCs w:val="22"/>
                <w:highlight w:val="none"/>
                <w:lang w:eastAsia="zh-CN" w:bidi="ar"/>
              </w:rPr>
              <w:t>；</w:t>
            </w:r>
          </w:p>
          <w:p w14:paraId="748DACAF">
            <w:pPr>
              <w:widowControl w:val="0"/>
              <w:spacing w:line="360" w:lineRule="exact"/>
              <w:ind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woUserID w:val="1"/>
              </w:rPr>
              <w:t>如未按要求提供证明材料，或所提供的证明材料未能体现上述评分内容的，视为该证明材料无效</w:t>
            </w:r>
            <w:r>
              <w:rPr>
                <w:rFonts w:hint="eastAsia" w:ascii="宋体" w:hAnsi="宋体" w:cs="宋体"/>
                <w:color w:val="auto"/>
                <w:sz w:val="22"/>
                <w:szCs w:val="22"/>
                <w:highlight w:val="none"/>
                <w:lang w:val="zh-CN"/>
                <w:woUserID w:val="1"/>
              </w:rPr>
              <w:t>。</w:t>
            </w:r>
          </w:p>
        </w:tc>
      </w:tr>
      <w:tr w14:paraId="1DB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19D0B412">
            <w:pPr>
              <w:widowControl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54" w:type="dxa"/>
            <w:vAlign w:val="center"/>
          </w:tcPr>
          <w:p w14:paraId="4AD786C2">
            <w:pPr>
              <w:widowControl w:val="0"/>
              <w:spacing w:line="360" w:lineRule="exact"/>
              <w:ind w:firstLine="0" w:firstLineChars="0"/>
              <w:jc w:val="center"/>
              <w:rPr>
                <w:rFonts w:hint="eastAsia" w:ascii="宋体" w:hAnsi="宋体" w:cs="宋体"/>
                <w:strike w:val="0"/>
                <w:color w:val="auto"/>
                <w:sz w:val="22"/>
                <w:szCs w:val="22"/>
                <w:highlight w:val="none"/>
              </w:rPr>
            </w:pPr>
            <w:r>
              <w:rPr>
                <w:rFonts w:hint="eastAsia" w:ascii="宋体" w:hAnsi="宋体" w:cs="宋体"/>
                <w:strike w:val="0"/>
                <w:color w:val="auto"/>
                <w:sz w:val="22"/>
                <w:szCs w:val="22"/>
                <w:highlight w:val="none"/>
              </w:rPr>
              <w:t>诚信</w:t>
            </w:r>
          </w:p>
        </w:tc>
        <w:tc>
          <w:tcPr>
            <w:tcW w:w="656" w:type="dxa"/>
            <w:vAlign w:val="center"/>
          </w:tcPr>
          <w:p w14:paraId="51E9224C">
            <w:pPr>
              <w:widowControl w:val="0"/>
              <w:spacing w:line="360" w:lineRule="exact"/>
              <w:ind w:firstLine="0" w:firstLineChars="0"/>
              <w:jc w:val="center"/>
              <w:rPr>
                <w:rFonts w:hint="eastAsia" w:ascii="宋体" w:hAnsi="宋体" w:cs="宋体"/>
                <w:strike w:val="0"/>
                <w:color w:val="auto"/>
                <w:sz w:val="22"/>
                <w:szCs w:val="22"/>
                <w:highlight w:val="none"/>
              </w:rPr>
            </w:pPr>
            <w:r>
              <w:rPr>
                <w:rFonts w:hint="eastAsia" w:ascii="宋体" w:hAnsi="宋体" w:cs="宋体"/>
                <w:strike w:val="0"/>
                <w:color w:val="auto"/>
                <w:sz w:val="22"/>
                <w:szCs w:val="22"/>
                <w:highlight w:val="none"/>
              </w:rPr>
              <w:t>5</w:t>
            </w:r>
          </w:p>
        </w:tc>
        <w:tc>
          <w:tcPr>
            <w:tcW w:w="6117" w:type="dxa"/>
            <w:vAlign w:val="center"/>
          </w:tcPr>
          <w:p w14:paraId="1B5CD5EA">
            <w:pPr>
              <w:widowControl w:val="0"/>
              <w:spacing w:line="360" w:lineRule="exact"/>
              <w:ind w:firstLine="0" w:firstLineChars="0"/>
              <w:rPr>
                <w:b/>
                <w:bCs/>
                <w:strike w:val="0"/>
                <w:color w:val="auto"/>
                <w:sz w:val="22"/>
                <w:szCs w:val="22"/>
                <w:highlight w:val="none"/>
              </w:rPr>
            </w:pPr>
            <w:r>
              <w:rPr>
                <w:b/>
                <w:bCs/>
                <w:strike w:val="0"/>
                <w:color w:val="auto"/>
                <w:sz w:val="22"/>
                <w:szCs w:val="22"/>
                <w:highlight w:val="none"/>
              </w:rPr>
              <w:t>评分内容：</w:t>
            </w:r>
          </w:p>
          <w:p w14:paraId="5BC70536">
            <w:pPr>
              <w:widowControl w:val="0"/>
              <w:spacing w:line="360" w:lineRule="exact"/>
              <w:ind w:firstLine="0" w:firstLineChars="0"/>
              <w:rPr>
                <w:strike w:val="0"/>
                <w:color w:val="auto"/>
                <w:sz w:val="22"/>
                <w:szCs w:val="22"/>
                <w:highlight w:val="none"/>
              </w:rPr>
            </w:pPr>
            <w:r>
              <w:rPr>
                <w:strike w:val="0"/>
                <w:color w:val="auto"/>
                <w:sz w:val="22"/>
                <w:szCs w:val="22"/>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E9D13A1">
            <w:pPr>
              <w:widowControl w:val="0"/>
              <w:spacing w:line="360" w:lineRule="exact"/>
              <w:ind w:firstLine="0" w:firstLineChars="0"/>
              <w:rPr>
                <w:b/>
                <w:bCs/>
                <w:strike w:val="0"/>
                <w:color w:val="auto"/>
                <w:sz w:val="22"/>
                <w:szCs w:val="22"/>
                <w:highlight w:val="none"/>
              </w:rPr>
            </w:pPr>
            <w:r>
              <w:rPr>
                <w:b/>
                <w:bCs/>
                <w:strike w:val="0"/>
                <w:color w:val="auto"/>
                <w:sz w:val="22"/>
                <w:szCs w:val="22"/>
                <w:highlight w:val="none"/>
              </w:rPr>
              <w:t>评分依据:</w:t>
            </w:r>
          </w:p>
          <w:p w14:paraId="0E4D6375">
            <w:pPr>
              <w:widowControl w:val="0"/>
              <w:spacing w:line="360" w:lineRule="exact"/>
              <w:ind w:firstLine="0" w:firstLineChars="0"/>
              <w:rPr>
                <w:rFonts w:hint="eastAsia" w:ascii="宋体" w:hAnsi="宋体" w:cs="宋体"/>
                <w:strike w:val="0"/>
                <w:color w:val="auto"/>
                <w:sz w:val="22"/>
                <w:szCs w:val="22"/>
                <w:highlight w:val="none"/>
              </w:rPr>
            </w:pPr>
            <w:r>
              <w:rPr>
                <w:rFonts w:hint="eastAsia"/>
                <w:strike w:val="0"/>
                <w:color w:val="auto"/>
                <w:sz w:val="22"/>
                <w:szCs w:val="22"/>
                <w:highlight w:val="none"/>
              </w:rPr>
              <w:t>投标人提供至少在开标前1日，</w:t>
            </w:r>
            <w:r>
              <w:rPr>
                <w:strike w:val="0"/>
                <w:color w:val="auto"/>
                <w:sz w:val="22"/>
                <w:szCs w:val="22"/>
                <w:highlight w:val="none"/>
              </w:rPr>
              <w:t>通过“信用中国”、“中国政府采购网”、“深圳市政府采购监管网”以及市、区财政部门认定的其他渠道查询供应商信用信息</w:t>
            </w:r>
            <w:r>
              <w:rPr>
                <w:rFonts w:hint="eastAsia"/>
                <w:strike w:val="0"/>
                <w:color w:val="auto"/>
                <w:sz w:val="22"/>
                <w:szCs w:val="22"/>
                <w:highlight w:val="none"/>
              </w:rPr>
              <w:t>截图</w:t>
            </w:r>
            <w:r>
              <w:rPr>
                <w:strike w:val="0"/>
                <w:color w:val="auto"/>
                <w:sz w:val="22"/>
                <w:szCs w:val="22"/>
                <w:highlight w:val="none"/>
              </w:rPr>
              <w:t>。</w:t>
            </w:r>
          </w:p>
        </w:tc>
      </w:tr>
      <w:bookmarkEnd w:id="295"/>
      <w:bookmarkEnd w:id="306"/>
      <w:bookmarkEnd w:id="307"/>
      <w:bookmarkEnd w:id="308"/>
      <w:bookmarkEnd w:id="309"/>
      <w:bookmarkEnd w:id="310"/>
    </w:tbl>
    <w:p w14:paraId="35EFE288">
      <w:pPr>
        <w:ind w:firstLine="0" w:firstLineChars="0"/>
        <w:jc w:val="left"/>
        <w:rPr>
          <w:rFonts w:hint="eastAsia" w:ascii="宋体" w:hAnsi="宋体"/>
          <w:b/>
          <w:color w:val="auto"/>
          <w:sz w:val="32"/>
          <w:highlight w:val="none"/>
        </w:rPr>
      </w:pPr>
      <w:bookmarkStart w:id="348" w:name="_Toc144974577"/>
      <w:bookmarkStart w:id="349" w:name="_Toc152042387"/>
      <w:bookmarkStart w:id="350" w:name="_Toc403513554"/>
      <w:bookmarkStart w:id="351" w:name="_Toc152045609"/>
      <w:r>
        <w:rPr>
          <w:rFonts w:hint="eastAsia" w:ascii="宋体" w:hAnsi="宋体"/>
          <w:b/>
          <w:color w:val="auto"/>
          <w:sz w:val="32"/>
          <w:highlight w:val="none"/>
        </w:rPr>
        <w:br w:type="page"/>
      </w:r>
    </w:p>
    <w:p w14:paraId="7DC330D0">
      <w:pPr>
        <w:widowControl w:val="0"/>
        <w:autoSpaceDE w:val="0"/>
        <w:autoSpaceDN w:val="0"/>
        <w:adjustRightInd w:val="0"/>
        <w:snapToGrid w:val="0"/>
        <w:ind w:firstLine="0" w:firstLineChars="0"/>
        <w:jc w:val="both"/>
        <w:rPr>
          <w:rFonts w:hint="eastAsia" w:ascii="宋体" w:hAnsi="宋体"/>
          <w:b/>
          <w:bCs/>
          <w:color w:val="auto"/>
          <w:sz w:val="52"/>
          <w:szCs w:val="52"/>
          <w:highlight w:val="none"/>
        </w:rPr>
      </w:pPr>
      <w:bookmarkStart w:id="352" w:name="_Toc26859"/>
      <w:bookmarkStart w:id="353" w:name="_Toc19487"/>
      <w:bookmarkStart w:id="354" w:name="_Toc21914"/>
      <w:bookmarkStart w:id="355" w:name="_Toc17461"/>
      <w:bookmarkStart w:id="356" w:name="_Toc20456"/>
      <w:bookmarkStart w:id="357" w:name="_Toc23775"/>
      <w:bookmarkStart w:id="358" w:name="_Toc410601523"/>
      <w:bookmarkStart w:id="359" w:name="_Toc17945"/>
      <w:bookmarkStart w:id="360" w:name="_Toc8919"/>
    </w:p>
    <w:p w14:paraId="569BF3EA">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697A4F52">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63BA1EE2">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5379BCCB">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015B08B0">
      <w:pPr>
        <w:widowControl w:val="0"/>
        <w:autoSpaceDE w:val="0"/>
        <w:autoSpaceDN w:val="0"/>
        <w:adjustRightInd w:val="0"/>
        <w:snapToGrid w:val="0"/>
        <w:ind w:firstLine="0" w:firstLineChars="0"/>
        <w:jc w:val="center"/>
        <w:outlineLvl w:val="0"/>
        <w:rPr>
          <w:color w:val="auto"/>
          <w:highlight w:val="none"/>
        </w:rPr>
      </w:pPr>
      <w:bookmarkStart w:id="361" w:name="_Toc21758"/>
      <w:r>
        <w:rPr>
          <w:rFonts w:hint="eastAsia" w:ascii="宋体" w:hAnsi="宋体"/>
          <w:b/>
          <w:bCs/>
          <w:color w:val="auto"/>
          <w:sz w:val="52"/>
          <w:szCs w:val="52"/>
          <w:highlight w:val="none"/>
        </w:rPr>
        <w:t>第三章 合同</w:t>
      </w:r>
      <w:r>
        <w:rPr>
          <w:rFonts w:ascii="宋体" w:hAnsi="宋体"/>
          <w:b/>
          <w:bCs/>
          <w:color w:val="auto"/>
          <w:sz w:val="52"/>
          <w:szCs w:val="52"/>
          <w:highlight w:val="none"/>
        </w:rPr>
        <w:t>条款</w:t>
      </w:r>
      <w:bookmarkEnd w:id="348"/>
      <w:bookmarkEnd w:id="349"/>
      <w:bookmarkEnd w:id="350"/>
      <w:bookmarkEnd w:id="351"/>
      <w:bookmarkStart w:id="362" w:name="_Toc403513619"/>
      <w:bookmarkStart w:id="363" w:name="_Toc406669470"/>
      <w:r>
        <w:rPr>
          <w:rFonts w:ascii="宋体" w:hAnsi="宋体"/>
          <w:b/>
          <w:bCs/>
          <w:color w:val="auto"/>
          <w:sz w:val="52"/>
          <w:szCs w:val="52"/>
          <w:highlight w:val="none"/>
        </w:rPr>
        <w:t>及格式</w:t>
      </w:r>
      <w:bookmarkEnd w:id="352"/>
      <w:bookmarkEnd w:id="353"/>
      <w:bookmarkEnd w:id="354"/>
      <w:bookmarkEnd w:id="355"/>
      <w:bookmarkEnd w:id="356"/>
      <w:bookmarkEnd w:id="357"/>
      <w:bookmarkEnd w:id="358"/>
      <w:bookmarkEnd w:id="359"/>
      <w:bookmarkEnd w:id="360"/>
      <w:bookmarkEnd w:id="361"/>
    </w:p>
    <w:p w14:paraId="349D7370">
      <w:pPr>
        <w:ind w:firstLine="0" w:firstLineChars="0"/>
        <w:jc w:val="center"/>
        <w:rPr>
          <w:rFonts w:hint="eastAsia"/>
          <w:color w:val="auto"/>
          <w:highlight w:val="none"/>
          <w:lang w:eastAsia="zh"/>
          <w:woUserID w:val="3"/>
        </w:rPr>
      </w:pPr>
    </w:p>
    <w:p w14:paraId="42945004">
      <w:pPr>
        <w:ind w:firstLine="0" w:firstLineChars="0"/>
        <w:jc w:val="center"/>
        <w:rPr>
          <w:rFonts w:hint="eastAsia"/>
          <w:color w:val="auto"/>
          <w:highlight w:val="none"/>
          <w:lang w:eastAsia="zh"/>
          <w:woUserID w:val="3"/>
        </w:rPr>
      </w:pPr>
    </w:p>
    <w:p w14:paraId="7F51515B">
      <w:pPr>
        <w:ind w:firstLine="0" w:firstLineChars="0"/>
        <w:jc w:val="center"/>
        <w:rPr>
          <w:rFonts w:hint="eastAsia"/>
          <w:color w:val="auto"/>
          <w:highlight w:val="none"/>
          <w:lang w:eastAsia="zh"/>
          <w:woUserID w:val="3"/>
        </w:rPr>
      </w:pPr>
    </w:p>
    <w:p w14:paraId="08571647">
      <w:pPr>
        <w:ind w:firstLine="0" w:firstLineChars="0"/>
        <w:jc w:val="center"/>
        <w:rPr>
          <w:rFonts w:hint="eastAsia"/>
          <w:color w:val="auto"/>
          <w:highlight w:val="none"/>
          <w:lang w:eastAsia="zh"/>
          <w:woUserID w:val="3"/>
        </w:rPr>
      </w:pPr>
    </w:p>
    <w:p w14:paraId="66D758E8">
      <w:pPr>
        <w:ind w:firstLine="0" w:firstLineChars="0"/>
        <w:jc w:val="center"/>
        <w:rPr>
          <w:rFonts w:hint="eastAsia"/>
          <w:color w:val="auto"/>
          <w:highlight w:val="none"/>
          <w:lang w:eastAsia="zh"/>
          <w:woUserID w:val="3"/>
        </w:rPr>
      </w:pPr>
    </w:p>
    <w:p w14:paraId="0EE20297">
      <w:pPr>
        <w:ind w:firstLine="0" w:firstLineChars="0"/>
        <w:jc w:val="center"/>
        <w:rPr>
          <w:rFonts w:hint="eastAsia"/>
          <w:color w:val="auto"/>
          <w:highlight w:val="none"/>
          <w:lang w:eastAsia="zh"/>
          <w:woUserID w:val="3"/>
        </w:rPr>
      </w:pPr>
    </w:p>
    <w:p w14:paraId="0313E0FD">
      <w:pPr>
        <w:ind w:firstLine="0" w:firstLineChars="0"/>
        <w:jc w:val="center"/>
        <w:rPr>
          <w:rFonts w:hint="eastAsia"/>
          <w:color w:val="auto"/>
          <w:highlight w:val="none"/>
          <w:lang w:eastAsia="zh"/>
          <w:woUserID w:val="3"/>
        </w:rPr>
      </w:pPr>
    </w:p>
    <w:p w14:paraId="174363D8">
      <w:pPr>
        <w:ind w:firstLine="0" w:firstLineChars="0"/>
        <w:jc w:val="center"/>
        <w:rPr>
          <w:rFonts w:hint="eastAsia"/>
          <w:color w:val="auto"/>
          <w:highlight w:val="none"/>
          <w:lang w:eastAsia="zh"/>
          <w:woUserID w:val="3"/>
        </w:rPr>
      </w:pPr>
    </w:p>
    <w:p w14:paraId="6569BE2C">
      <w:pPr>
        <w:ind w:firstLine="0" w:firstLineChars="0"/>
        <w:jc w:val="center"/>
        <w:rPr>
          <w:rFonts w:hint="eastAsia"/>
          <w:color w:val="auto"/>
          <w:highlight w:val="none"/>
          <w:lang w:eastAsia="zh"/>
          <w:woUserID w:val="3"/>
        </w:rPr>
      </w:pPr>
    </w:p>
    <w:p w14:paraId="0744D959">
      <w:pPr>
        <w:ind w:firstLine="0" w:firstLineChars="0"/>
        <w:jc w:val="center"/>
        <w:rPr>
          <w:rFonts w:hint="eastAsia"/>
          <w:color w:val="auto"/>
          <w:highlight w:val="none"/>
          <w:lang w:eastAsia="zh"/>
          <w:woUserID w:val="3"/>
        </w:rPr>
      </w:pPr>
    </w:p>
    <w:p w14:paraId="2BD55B1A">
      <w:pPr>
        <w:ind w:firstLine="0" w:firstLineChars="0"/>
        <w:jc w:val="center"/>
        <w:rPr>
          <w:rFonts w:hint="eastAsia"/>
          <w:color w:val="auto"/>
          <w:highlight w:val="none"/>
          <w:lang w:eastAsia="zh"/>
          <w:woUserID w:val="3"/>
        </w:rPr>
      </w:pPr>
    </w:p>
    <w:p w14:paraId="28FE70DF">
      <w:pPr>
        <w:ind w:firstLine="0" w:firstLineChars="0"/>
        <w:jc w:val="center"/>
        <w:rPr>
          <w:rFonts w:hint="eastAsia"/>
          <w:color w:val="auto"/>
          <w:highlight w:val="none"/>
          <w:lang w:eastAsia="zh"/>
          <w:woUserID w:val="3"/>
        </w:rPr>
      </w:pPr>
    </w:p>
    <w:p w14:paraId="1460A21F">
      <w:pPr>
        <w:ind w:firstLine="0" w:firstLineChars="0"/>
        <w:jc w:val="center"/>
        <w:rPr>
          <w:rFonts w:hint="eastAsia"/>
          <w:color w:val="auto"/>
          <w:highlight w:val="none"/>
          <w:lang w:eastAsia="zh"/>
          <w:woUserID w:val="3"/>
        </w:rPr>
      </w:pPr>
    </w:p>
    <w:p w14:paraId="2A862DA8">
      <w:pPr>
        <w:ind w:firstLine="0" w:firstLineChars="0"/>
        <w:jc w:val="center"/>
        <w:rPr>
          <w:rFonts w:hint="eastAsia"/>
          <w:color w:val="auto"/>
          <w:highlight w:val="none"/>
          <w:lang w:eastAsia="zh"/>
          <w:woUserID w:val="3"/>
        </w:rPr>
      </w:pPr>
    </w:p>
    <w:p w14:paraId="6A6CE51E">
      <w:pPr>
        <w:ind w:firstLine="0" w:firstLineChars="0"/>
        <w:jc w:val="center"/>
        <w:rPr>
          <w:rFonts w:hint="eastAsia"/>
          <w:color w:val="auto"/>
          <w:highlight w:val="none"/>
          <w:lang w:eastAsia="zh"/>
          <w:woUserID w:val="3"/>
        </w:rPr>
      </w:pPr>
    </w:p>
    <w:p w14:paraId="4E4179CB">
      <w:pPr>
        <w:ind w:firstLine="0" w:firstLineChars="0"/>
        <w:jc w:val="center"/>
        <w:rPr>
          <w:rFonts w:hint="eastAsia"/>
          <w:color w:val="auto"/>
          <w:highlight w:val="none"/>
          <w:lang w:eastAsia="zh"/>
          <w:woUserID w:val="3"/>
        </w:rPr>
      </w:pPr>
    </w:p>
    <w:p w14:paraId="52A7C5C8">
      <w:pPr>
        <w:ind w:firstLine="0" w:firstLineChars="0"/>
        <w:jc w:val="center"/>
        <w:rPr>
          <w:rFonts w:hint="eastAsia"/>
          <w:color w:val="auto"/>
          <w:highlight w:val="none"/>
          <w:lang w:eastAsia="zh"/>
          <w:woUserID w:val="3"/>
        </w:rPr>
      </w:pPr>
    </w:p>
    <w:p w14:paraId="73319D34">
      <w:pPr>
        <w:ind w:firstLine="0" w:firstLineChars="0"/>
        <w:jc w:val="center"/>
        <w:rPr>
          <w:rFonts w:hint="eastAsia"/>
          <w:color w:val="auto"/>
          <w:highlight w:val="none"/>
          <w:lang w:eastAsia="zh"/>
          <w:woUserID w:val="3"/>
        </w:rPr>
      </w:pPr>
    </w:p>
    <w:p w14:paraId="272C7C24">
      <w:pPr>
        <w:ind w:firstLine="0" w:firstLineChars="0"/>
        <w:jc w:val="center"/>
        <w:rPr>
          <w:rFonts w:hint="eastAsia"/>
          <w:color w:val="auto"/>
          <w:highlight w:val="none"/>
          <w:lang w:eastAsia="zh"/>
          <w:woUserID w:val="3"/>
        </w:rPr>
      </w:pPr>
    </w:p>
    <w:p w14:paraId="369292EB">
      <w:pPr>
        <w:ind w:firstLine="0" w:firstLineChars="0"/>
        <w:jc w:val="center"/>
        <w:rPr>
          <w:rFonts w:hint="eastAsia"/>
          <w:color w:val="auto"/>
          <w:highlight w:val="none"/>
          <w:lang w:eastAsia="zh"/>
          <w:woUserID w:val="3"/>
        </w:rPr>
      </w:pPr>
    </w:p>
    <w:p w14:paraId="6F754A44">
      <w:pPr>
        <w:ind w:firstLine="0" w:firstLineChars="0"/>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合同编号：</w:t>
      </w:r>
    </w:p>
    <w:p w14:paraId="5620C385">
      <w:pPr>
        <w:ind w:firstLine="0" w:firstLineChars="0"/>
        <w:rPr>
          <w:rFonts w:hint="eastAsia" w:ascii="宋体" w:hAnsi="宋体" w:cs="宋体"/>
          <w:b/>
          <w:bCs/>
          <w:color w:val="auto"/>
          <w:sz w:val="30"/>
          <w:szCs w:val="30"/>
          <w:highlight w:val="none"/>
          <w:lang w:val="en-US" w:eastAsia="zh-CN"/>
        </w:rPr>
      </w:pPr>
    </w:p>
    <w:p w14:paraId="40254B6B">
      <w:pPr>
        <w:ind w:firstLine="3614" w:firstLineChars="500"/>
        <w:rPr>
          <w:rFonts w:ascii="宋体" w:hAnsi="宋体" w:cs="宋体"/>
          <w:b/>
          <w:bCs/>
          <w:color w:val="auto"/>
          <w:sz w:val="72"/>
          <w:szCs w:val="52"/>
          <w:highlight w:val="none"/>
        </w:rPr>
      </w:pPr>
      <w:r>
        <w:rPr>
          <w:rFonts w:hint="eastAsia" w:ascii="宋体" w:hAnsi="宋体" w:cs="宋体"/>
          <w:b/>
          <w:bCs/>
          <w:color w:val="auto"/>
          <w:sz w:val="72"/>
          <w:szCs w:val="52"/>
          <w:highlight w:val="none"/>
        </w:rPr>
        <w:t>合</w:t>
      </w:r>
    </w:p>
    <w:p w14:paraId="15A90DAD">
      <w:pPr>
        <w:ind w:firstLine="3614" w:firstLineChars="500"/>
        <w:rPr>
          <w:rFonts w:ascii="宋体" w:hAnsi="宋体" w:cs="宋体"/>
          <w:b/>
          <w:bCs/>
          <w:color w:val="auto"/>
          <w:sz w:val="72"/>
          <w:szCs w:val="52"/>
          <w:highlight w:val="none"/>
        </w:rPr>
      </w:pPr>
      <w:r>
        <w:rPr>
          <w:rFonts w:hint="eastAsia" w:ascii="宋体" w:hAnsi="宋体" w:cs="宋体"/>
          <w:b/>
          <w:bCs/>
          <w:color w:val="auto"/>
          <w:sz w:val="72"/>
          <w:szCs w:val="52"/>
          <w:highlight w:val="none"/>
        </w:rPr>
        <w:t>同</w:t>
      </w:r>
    </w:p>
    <w:p w14:paraId="66B69744">
      <w:pPr>
        <w:ind w:firstLine="3614" w:firstLineChars="500"/>
        <w:rPr>
          <w:rFonts w:ascii="宋体" w:hAnsi="宋体" w:cs="宋体"/>
          <w:b/>
          <w:bCs/>
          <w:color w:val="auto"/>
          <w:sz w:val="72"/>
          <w:szCs w:val="52"/>
          <w:highlight w:val="none"/>
        </w:rPr>
      </w:pPr>
      <w:r>
        <w:rPr>
          <w:rFonts w:hint="eastAsia" w:ascii="宋体" w:hAnsi="宋体" w:cs="宋体"/>
          <w:b/>
          <w:bCs/>
          <w:color w:val="auto"/>
          <w:sz w:val="72"/>
          <w:szCs w:val="52"/>
          <w:highlight w:val="none"/>
        </w:rPr>
        <w:t>文</w:t>
      </w:r>
    </w:p>
    <w:p w14:paraId="2EC4E5DC">
      <w:pPr>
        <w:ind w:firstLine="3614" w:firstLineChars="500"/>
        <w:rPr>
          <w:rFonts w:ascii="宋体" w:hAnsi="宋体" w:cs="宋体"/>
          <w:b/>
          <w:bCs/>
          <w:color w:val="auto"/>
          <w:sz w:val="72"/>
          <w:szCs w:val="52"/>
          <w:highlight w:val="none"/>
        </w:rPr>
      </w:pPr>
      <w:r>
        <w:rPr>
          <w:rFonts w:hint="eastAsia" w:ascii="宋体" w:hAnsi="宋体" w:cs="宋体"/>
          <w:b/>
          <w:bCs/>
          <w:color w:val="auto"/>
          <w:sz w:val="72"/>
          <w:szCs w:val="52"/>
          <w:highlight w:val="none"/>
        </w:rPr>
        <w:t>件</w:t>
      </w:r>
    </w:p>
    <w:p w14:paraId="66D1AAD3">
      <w:pPr>
        <w:pStyle w:val="13"/>
        <w:ind w:firstLine="420"/>
        <w:rPr>
          <w:color w:val="auto"/>
          <w:highlight w:val="none"/>
        </w:rPr>
      </w:pPr>
    </w:p>
    <w:p w14:paraId="505580C1">
      <w:pPr>
        <w:pStyle w:val="19"/>
        <w:tabs>
          <w:tab w:val="left" w:pos="208"/>
        </w:tabs>
        <w:ind w:firstLine="400"/>
        <w:rPr>
          <w:rFonts w:ascii="宋体" w:hAnsi="宋体" w:cs="宋体"/>
          <w:color w:val="auto"/>
          <w:sz w:val="20"/>
          <w:szCs w:val="20"/>
          <w:highlight w:val="none"/>
        </w:rPr>
      </w:pPr>
    </w:p>
    <w:p w14:paraId="30C7B735">
      <w:pPr>
        <w:tabs>
          <w:tab w:val="left" w:pos="1080"/>
        </w:tabs>
        <w:ind w:firstLine="600"/>
        <w:rPr>
          <w:rFonts w:ascii="宋体" w:hAnsi="宋体" w:cs="宋体"/>
          <w:color w:val="auto"/>
          <w:sz w:val="30"/>
          <w:szCs w:val="30"/>
          <w:highlight w:val="none"/>
          <w:u w:val="single"/>
        </w:rPr>
      </w:pPr>
      <w:r>
        <w:rPr>
          <w:rFonts w:hint="eastAsia" w:ascii="宋体" w:hAnsi="宋体" w:cs="宋体"/>
          <w:color w:val="auto"/>
          <w:sz w:val="30"/>
          <w:szCs w:val="30"/>
          <w:highlight w:val="none"/>
        </w:rPr>
        <w:t>甲          方：</w:t>
      </w:r>
    </w:p>
    <w:p w14:paraId="0EDE58EB">
      <w:pPr>
        <w:tabs>
          <w:tab w:val="left" w:pos="1080"/>
        </w:tabs>
        <w:ind w:firstLine="600"/>
        <w:rPr>
          <w:rFonts w:ascii="宋体" w:hAnsi="宋体" w:cs="宋体"/>
          <w:color w:val="auto"/>
          <w:sz w:val="30"/>
          <w:szCs w:val="30"/>
          <w:highlight w:val="none"/>
          <w:u w:val="single"/>
        </w:rPr>
      </w:pPr>
      <w:r>
        <w:rPr>
          <w:rFonts w:hint="eastAsia" w:ascii="宋体" w:hAnsi="宋体" w:cs="宋体"/>
          <w:color w:val="auto"/>
          <w:sz w:val="30"/>
          <w:szCs w:val="30"/>
          <w:highlight w:val="none"/>
        </w:rPr>
        <w:t>乙          方：</w:t>
      </w:r>
      <w:r>
        <w:rPr>
          <w:rFonts w:hint="eastAsia" w:ascii="宋体" w:hAnsi="宋体" w:cs="宋体"/>
          <w:color w:val="auto"/>
          <w:sz w:val="30"/>
          <w:szCs w:val="30"/>
          <w:highlight w:val="none"/>
          <w:u w:val="single"/>
        </w:rPr>
        <w:t xml:space="preserve">                                 </w:t>
      </w:r>
    </w:p>
    <w:p w14:paraId="30D1C55F">
      <w:pPr>
        <w:tabs>
          <w:tab w:val="left" w:pos="1080"/>
        </w:tabs>
        <w:ind w:firstLine="600"/>
        <w:rPr>
          <w:rFonts w:ascii="宋体" w:hAnsi="宋体" w:cs="宋体"/>
          <w:color w:val="auto"/>
          <w:sz w:val="30"/>
          <w:szCs w:val="30"/>
          <w:highlight w:val="none"/>
        </w:rPr>
      </w:pPr>
      <w:r>
        <w:rPr>
          <w:rFonts w:hint="eastAsia" w:ascii="宋体" w:hAnsi="宋体" w:cs="宋体"/>
          <w:color w:val="auto"/>
          <w:sz w:val="30"/>
          <w:szCs w:val="30"/>
          <w:highlight w:val="none"/>
          <w:lang w:val="en-US" w:eastAsia="zh-CN"/>
        </w:rPr>
        <w:t>项  目  名  称</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p>
    <w:p w14:paraId="72739DC1">
      <w:pPr>
        <w:ind w:firstLine="600"/>
        <w:rPr>
          <w:rFonts w:ascii="宋体" w:hAnsi="宋体" w:eastAsia="宋体" w:cs="宋体"/>
          <w:b/>
          <w:bCs/>
          <w:color w:val="auto"/>
          <w:sz w:val="44"/>
          <w:szCs w:val="44"/>
          <w:lang w:val="en-US"/>
        </w:rPr>
      </w:pPr>
      <w:r>
        <w:rPr>
          <w:rFonts w:hint="eastAsia" w:ascii="宋体" w:hAnsi="宋体" w:cs="宋体"/>
          <w:color w:val="auto"/>
          <w:sz w:val="30"/>
          <w:szCs w:val="30"/>
          <w:highlight w:val="none"/>
        </w:rPr>
        <w:t>签  订  日  期：</w:t>
      </w:r>
      <w:r>
        <w:rPr>
          <w:rFonts w:hint="eastAsia" w:ascii="宋体" w:hAnsi="宋体" w:cs="宋体"/>
          <w:color w:val="auto"/>
          <w:sz w:val="30"/>
          <w:szCs w:val="30"/>
          <w:highlight w:val="none"/>
          <w:u w:val="single"/>
        </w:rPr>
        <w:t xml:space="preserve">       年     月     日          </w:t>
      </w:r>
    </w:p>
    <w:p w14:paraId="0D3F404E">
      <w:pPr>
        <w:rPr>
          <w:lang w:val="en-US"/>
        </w:rPr>
      </w:pPr>
    </w:p>
    <w:p w14:paraId="02A7088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auto"/>
          <w:sz w:val="44"/>
          <w:szCs w:val="44"/>
          <w:lang w:val="en-US"/>
        </w:rPr>
      </w:pPr>
    </w:p>
    <w:p w14:paraId="3FD5E4A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auto"/>
          <w:sz w:val="44"/>
          <w:szCs w:val="44"/>
          <w:lang w:val="en-US"/>
        </w:rPr>
      </w:pPr>
    </w:p>
    <w:p w14:paraId="6781DBE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auto"/>
          <w:sz w:val="44"/>
          <w:szCs w:val="44"/>
          <w:lang w:val="en-US"/>
        </w:rPr>
      </w:pPr>
    </w:p>
    <w:p w14:paraId="1273C8C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color w:val="auto"/>
          <w:sz w:val="44"/>
          <w:szCs w:val="44"/>
          <w:lang w:val="en-US"/>
        </w:rPr>
      </w:pPr>
    </w:p>
    <w:p w14:paraId="31FA3A3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黑体" w:hAnsi="黑体" w:eastAsia="黑体" w:cs="黑体"/>
          <w:color w:val="auto"/>
          <w:lang w:val="en-US"/>
        </w:rPr>
      </w:pPr>
      <w:r>
        <w:rPr>
          <w:rFonts w:hint="eastAsia" w:ascii="黑体" w:hAnsi="黑体" w:eastAsia="黑体" w:cs="黑体"/>
          <w:color w:val="auto"/>
          <w:sz w:val="44"/>
          <w:szCs w:val="44"/>
          <w:lang w:val="en-US"/>
        </w:rPr>
        <w:t>委托代理合同</w:t>
      </w:r>
    </w:p>
    <w:p w14:paraId="75F170D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国标宋体-GB/T 2312" w:hAnsi="国标宋体-GB/T 2312" w:eastAsia="国标宋体-GB/T 2312" w:cs="国标宋体-GB/T 2312"/>
          <w:color w:val="auto"/>
          <w:sz w:val="24"/>
          <w:szCs w:val="24"/>
          <w:lang w:val="en-US"/>
        </w:rPr>
      </w:pPr>
    </w:p>
    <w:p w14:paraId="275D2A68">
      <w:pPr>
        <w:pStyle w:val="19"/>
        <w:widowControl/>
        <w:autoSpaceDE/>
        <w:autoSpaceDN/>
        <w:spacing w:line="240" w:lineRule="auto"/>
        <w:ind w:firstLine="0" w:firstLineChars="0"/>
        <w:jc w:val="left"/>
        <w:rPr>
          <w:rFonts w:hint="eastAsia" w:ascii="国标宋体-GB/T 2312" w:hAnsi="国标宋体-GB/T 2312" w:eastAsia="国标宋体-GB/T 2312" w:cs="国标宋体-GB/T 2312"/>
          <w:color w:val="auto"/>
          <w:sz w:val="28"/>
          <w:szCs w:val="28"/>
          <w:lang w:val="en-US"/>
        </w:rPr>
      </w:pPr>
      <w:r>
        <w:rPr>
          <w:rFonts w:hint="eastAsia" w:ascii="国标宋体-GB/T 2312" w:hAnsi="国标宋体-GB/T 2312" w:eastAsia="国标宋体-GB/T 2312" w:cs="国标宋体-GB/T 2312"/>
          <w:b/>
          <w:bCs/>
          <w:color w:val="auto"/>
          <w:sz w:val="24"/>
          <w:szCs w:val="24"/>
        </w:rPr>
        <w:t>甲方</w:t>
      </w:r>
      <w:r>
        <w:rPr>
          <w:rFonts w:hint="eastAsia" w:ascii="国标宋体-GB/T 2312" w:hAnsi="国标宋体-GB/T 2312" w:eastAsia="国标宋体-GB/T 2312" w:cs="国标宋体-GB/T 2312"/>
          <w:b/>
          <w:bCs/>
          <w:color w:val="auto"/>
          <w:sz w:val="24"/>
          <w:szCs w:val="24"/>
          <w:lang w:val="en-US"/>
        </w:rPr>
        <w:t>：</w:t>
      </w:r>
    </w:p>
    <w:p w14:paraId="47C14C6C">
      <w:pPr>
        <w:pStyle w:val="19"/>
        <w:widowControl/>
        <w:autoSpaceDE/>
        <w:autoSpaceDN/>
        <w:spacing w:line="240" w:lineRule="auto"/>
        <w:ind w:firstLine="0" w:firstLineChars="0"/>
        <w:jc w:val="left"/>
        <w:rPr>
          <w:rFonts w:hint="eastAsia" w:ascii="国标宋体-GB/T 2312" w:hAnsi="国标宋体-GB/T 2312" w:eastAsia="国标宋体-GB/T 2312" w:cs="国标宋体-GB/T 2312"/>
          <w:color w:val="auto"/>
          <w:sz w:val="24"/>
          <w:szCs w:val="24"/>
        </w:rPr>
      </w:pPr>
      <w:r>
        <w:rPr>
          <w:rFonts w:hint="eastAsia" w:ascii="国标宋体-GB/T 2312" w:hAnsi="国标宋体-GB/T 2312" w:eastAsia="国标宋体-GB/T 2312" w:cs="国标宋体-GB/T 2312"/>
          <w:b/>
          <w:bCs/>
          <w:color w:val="auto"/>
          <w:sz w:val="24"/>
          <w:szCs w:val="24"/>
        </w:rPr>
        <w:t>法定代表人：</w:t>
      </w:r>
    </w:p>
    <w:p w14:paraId="706607A5">
      <w:pPr>
        <w:pStyle w:val="19"/>
        <w:widowControl/>
        <w:autoSpaceDE/>
        <w:autoSpaceDN/>
        <w:spacing w:line="240" w:lineRule="auto"/>
        <w:ind w:firstLine="0" w:firstLineChars="0"/>
        <w:jc w:val="left"/>
        <w:rPr>
          <w:rFonts w:hint="eastAsia" w:ascii="国标宋体-GB/T 2312" w:hAnsi="国标宋体-GB/T 2312" w:eastAsia="国标宋体-GB/T 2312" w:cs="国标宋体-GB/T 2312"/>
          <w:b/>
          <w:bCs/>
          <w:color w:val="auto"/>
          <w:sz w:val="24"/>
          <w:szCs w:val="24"/>
        </w:rPr>
      </w:pPr>
      <w:r>
        <w:rPr>
          <w:rFonts w:hint="eastAsia" w:ascii="国标宋体-GB/T 2312" w:hAnsi="国标宋体-GB/T 2312" w:eastAsia="国标宋体-GB/T 2312" w:cs="国标宋体-GB/T 2312"/>
          <w:b/>
          <w:bCs/>
          <w:color w:val="auto"/>
          <w:sz w:val="24"/>
          <w:szCs w:val="24"/>
        </w:rPr>
        <w:t>统一社会信用代码：</w:t>
      </w:r>
    </w:p>
    <w:p w14:paraId="515FF27A">
      <w:pPr>
        <w:pStyle w:val="19"/>
        <w:widowControl/>
        <w:autoSpaceDE/>
        <w:autoSpaceDN/>
        <w:spacing w:line="240" w:lineRule="auto"/>
        <w:ind w:firstLine="0" w:firstLineChars="0"/>
        <w:jc w:val="left"/>
        <w:rPr>
          <w:rFonts w:hint="eastAsia" w:ascii="国标宋体-GB/T 2312" w:hAnsi="国标宋体-GB/T 2312" w:eastAsia="国标宋体-GB/T 2312" w:cs="国标宋体-GB/T 2312"/>
          <w:color w:val="auto"/>
          <w:sz w:val="24"/>
          <w:szCs w:val="24"/>
        </w:rPr>
      </w:pPr>
      <w:r>
        <w:rPr>
          <w:rFonts w:hint="eastAsia" w:ascii="国标宋体-GB/T 2312" w:hAnsi="国标宋体-GB/T 2312" w:eastAsia="国标宋体-GB/T 2312" w:cs="国标宋体-GB/T 2312"/>
          <w:b/>
          <w:bCs/>
          <w:color w:val="auto"/>
          <w:sz w:val="24"/>
          <w:szCs w:val="24"/>
        </w:rPr>
        <w:t>地址：</w:t>
      </w:r>
    </w:p>
    <w:p w14:paraId="6981A779">
      <w:pPr>
        <w:pStyle w:val="19"/>
        <w:widowControl/>
        <w:autoSpaceDE/>
        <w:autoSpaceDN/>
        <w:spacing w:line="240" w:lineRule="auto"/>
        <w:ind w:firstLine="1920" w:firstLineChars="800"/>
        <w:jc w:val="left"/>
        <w:rPr>
          <w:rFonts w:hint="eastAsia" w:ascii="国标宋体-GB/T 2312" w:hAnsi="国标宋体-GB/T 2312" w:eastAsia="国标宋体-GB/T 2312" w:cs="国标宋体-GB/T 2312"/>
          <w:color w:val="auto"/>
          <w:sz w:val="24"/>
          <w:szCs w:val="24"/>
        </w:rPr>
      </w:pPr>
    </w:p>
    <w:p w14:paraId="6390D230">
      <w:pPr>
        <w:pStyle w:val="19"/>
        <w:widowControl/>
        <w:autoSpaceDE/>
        <w:autoSpaceDN/>
        <w:spacing w:line="240" w:lineRule="auto"/>
        <w:ind w:firstLine="0" w:firstLineChars="0"/>
        <w:jc w:val="left"/>
        <w:rPr>
          <w:rFonts w:hint="eastAsia" w:ascii="国标宋体-GB/T 2312" w:hAnsi="国标宋体-GB/T 2312" w:eastAsia="国标宋体-GB/T 2312" w:cs="国标宋体-GB/T 2312"/>
          <w:b/>
          <w:bCs/>
          <w:color w:val="auto"/>
          <w:sz w:val="24"/>
          <w:szCs w:val="24"/>
        </w:rPr>
      </w:pPr>
      <w:r>
        <w:rPr>
          <w:rFonts w:hint="eastAsia" w:ascii="国标宋体-GB/T 2312" w:hAnsi="国标宋体-GB/T 2312" w:eastAsia="国标宋体-GB/T 2312" w:cs="国标宋体-GB/T 2312"/>
          <w:b/>
          <w:bCs/>
          <w:color w:val="auto"/>
          <w:sz w:val="24"/>
          <w:szCs w:val="24"/>
        </w:rPr>
        <w:t>乙方：</w:t>
      </w:r>
    </w:p>
    <w:p w14:paraId="64A97EF0">
      <w:pPr>
        <w:pStyle w:val="19"/>
        <w:spacing w:line="240" w:lineRule="auto"/>
        <w:ind w:firstLine="0" w:firstLineChars="0"/>
        <w:rPr>
          <w:rFonts w:hint="eastAsia" w:ascii="国标宋体-GB/T 2312" w:hAnsi="国标宋体-GB/T 2312" w:eastAsia="国标宋体-GB/T 2312" w:cs="国标宋体-GB/T 2312"/>
          <w:b/>
          <w:bCs/>
          <w:color w:val="auto"/>
          <w:sz w:val="24"/>
          <w:szCs w:val="24"/>
        </w:rPr>
      </w:pPr>
      <w:r>
        <w:rPr>
          <w:rFonts w:hint="eastAsia" w:ascii="国标宋体-GB/T 2312" w:hAnsi="国标宋体-GB/T 2312" w:eastAsia="国标宋体-GB/T 2312" w:cs="国标宋体-GB/T 2312"/>
          <w:b/>
          <w:bCs/>
          <w:color w:val="auto"/>
          <w:sz w:val="24"/>
          <w:szCs w:val="24"/>
          <w:lang w:eastAsia="zh-CN"/>
        </w:rPr>
        <w:t>法定代表人：</w:t>
      </w:r>
    </w:p>
    <w:p w14:paraId="63A84DFE">
      <w:pPr>
        <w:pStyle w:val="19"/>
        <w:widowControl/>
        <w:autoSpaceDE/>
        <w:autoSpaceDN/>
        <w:spacing w:line="240" w:lineRule="auto"/>
        <w:ind w:firstLine="0" w:firstLineChars="0"/>
        <w:jc w:val="left"/>
        <w:rPr>
          <w:rFonts w:hint="eastAsia" w:ascii="国标宋体-GB/T 2312" w:hAnsi="国标宋体-GB/T 2312" w:eastAsia="国标宋体-GB/T 2312" w:cs="国标宋体-GB/T 2312"/>
          <w:b/>
          <w:bCs/>
          <w:color w:val="auto"/>
          <w:sz w:val="24"/>
          <w:szCs w:val="24"/>
        </w:rPr>
      </w:pPr>
      <w:r>
        <w:rPr>
          <w:rFonts w:hint="eastAsia" w:ascii="国标宋体-GB/T 2312" w:hAnsi="国标宋体-GB/T 2312" w:eastAsia="国标宋体-GB/T 2312" w:cs="国标宋体-GB/T 2312"/>
          <w:b/>
          <w:bCs/>
          <w:color w:val="auto"/>
          <w:sz w:val="24"/>
          <w:szCs w:val="24"/>
        </w:rPr>
        <w:t>统一社会信用代码：</w:t>
      </w:r>
    </w:p>
    <w:p w14:paraId="3B04B382">
      <w:pPr>
        <w:pStyle w:val="19"/>
        <w:widowControl/>
        <w:autoSpaceDE/>
        <w:autoSpaceDN/>
        <w:spacing w:line="240" w:lineRule="auto"/>
        <w:ind w:firstLine="0" w:firstLineChars="0"/>
        <w:jc w:val="left"/>
        <w:rPr>
          <w:rFonts w:hint="eastAsia" w:ascii="国标宋体-GB/T 2312" w:hAnsi="国标宋体-GB/T 2312" w:eastAsia="国标宋体-GB/T 2312" w:cs="国标宋体-GB/T 2312"/>
          <w:color w:val="auto"/>
          <w:sz w:val="24"/>
          <w:szCs w:val="24"/>
        </w:rPr>
      </w:pPr>
      <w:r>
        <w:rPr>
          <w:rFonts w:hint="eastAsia" w:ascii="国标宋体-GB/T 2312" w:hAnsi="国标宋体-GB/T 2312" w:eastAsia="国标宋体-GB/T 2312" w:cs="国标宋体-GB/T 2312"/>
          <w:b/>
          <w:bCs/>
          <w:color w:val="auto"/>
          <w:sz w:val="24"/>
          <w:szCs w:val="24"/>
        </w:rPr>
        <w:t>地址：</w:t>
      </w:r>
      <w:r>
        <w:rPr>
          <w:rFonts w:hint="eastAsia" w:ascii="国标宋体-GB/T 2312" w:hAnsi="国标宋体-GB/T 2312" w:eastAsia="国标宋体-GB/T 2312" w:cs="国标宋体-GB/T 2312"/>
          <w:color w:val="auto"/>
          <w:sz w:val="24"/>
          <w:szCs w:val="24"/>
        </w:rPr>
        <w:t xml:space="preserve">          </w:t>
      </w:r>
    </w:p>
    <w:p w14:paraId="552A9C95">
      <w:pPr>
        <w:spacing w:line="360" w:lineRule="auto"/>
        <w:ind w:firstLine="480" w:firstLineChars="200"/>
        <w:rPr>
          <w:rFonts w:hint="eastAsia" w:ascii="国标宋体-GB/T 2312" w:hAnsi="国标宋体-GB/T 2312" w:eastAsia="国标宋体-GB/T 2312" w:cs="国标宋体-GB/T 2312"/>
          <w:sz w:val="24"/>
          <w:szCs w:val="24"/>
        </w:rPr>
      </w:pPr>
    </w:p>
    <w:p w14:paraId="285841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根据《中华人民共和国民法典》《中华人民共和国民事诉讼法》以及《中华人民共和国律师法》等有关法律法规的规定，</w:t>
      </w:r>
      <w:r>
        <w:rPr>
          <w:rFonts w:hint="eastAsia" w:ascii="国标宋体-GB/T 2312" w:hAnsi="国标宋体-GB/T 2312" w:eastAsia="国标宋体-GB/T 2312" w:cs="国标宋体-GB/T 2312"/>
          <w:color w:val="auto"/>
          <w:sz w:val="24"/>
          <w:szCs w:val="24"/>
          <w:lang w:val="en-US" w:eastAsia="zh-CN"/>
        </w:rPr>
        <w:t>就</w:t>
      </w:r>
      <w:r>
        <w:rPr>
          <w:rFonts w:hint="eastAsia" w:ascii="国标宋体-GB/T 2312" w:hAnsi="国标宋体-GB/T 2312" w:eastAsia="国标宋体-GB/T 2312" w:cs="国标宋体-GB/T 2312"/>
          <w:color w:val="auto"/>
          <w:sz w:val="24"/>
          <w:szCs w:val="24"/>
        </w:rPr>
        <w:t>甲方委托乙方代理案件</w:t>
      </w:r>
      <w:r>
        <w:rPr>
          <w:rFonts w:hint="eastAsia" w:ascii="国标宋体-GB/T 2312" w:hAnsi="国标宋体-GB/T 2312" w:eastAsia="国标宋体-GB/T 2312" w:cs="国标宋体-GB/T 2312"/>
          <w:color w:val="auto"/>
          <w:sz w:val="24"/>
          <w:szCs w:val="24"/>
          <w:lang w:val="en-US" w:eastAsia="zh-CN"/>
        </w:rPr>
        <w:t>事宜</w:t>
      </w:r>
      <w:r>
        <w:rPr>
          <w:rFonts w:hint="eastAsia" w:ascii="国标宋体-GB/T 2312" w:hAnsi="国标宋体-GB/T 2312" w:eastAsia="国标宋体-GB/T 2312" w:cs="国标宋体-GB/T 2312"/>
          <w:sz w:val="24"/>
          <w:szCs w:val="24"/>
          <w:lang w:eastAsia="zh-CN"/>
        </w:rPr>
        <w:t>，</w:t>
      </w:r>
      <w:r>
        <w:rPr>
          <w:rFonts w:hint="eastAsia" w:ascii="国标宋体-GB/T 2312" w:hAnsi="国标宋体-GB/T 2312" w:eastAsia="国标宋体-GB/T 2312" w:cs="国标宋体-GB/T 2312"/>
          <w:sz w:val="24"/>
          <w:szCs w:val="24"/>
        </w:rPr>
        <w:t>甲、乙双方经友好协商一致，订立本合同</w:t>
      </w:r>
      <w:r>
        <w:rPr>
          <w:rFonts w:hint="eastAsia" w:ascii="国标宋体-GB/T 2312" w:hAnsi="国标宋体-GB/T 2312" w:eastAsia="国标宋体-GB/T 2312" w:cs="国标宋体-GB/T 2312"/>
          <w:sz w:val="24"/>
          <w:szCs w:val="24"/>
          <w:lang w:eastAsia="zh-CN"/>
        </w:rPr>
        <w:t>，</w:t>
      </w:r>
      <w:r>
        <w:rPr>
          <w:rFonts w:hint="eastAsia" w:ascii="国标宋体-GB/T 2312" w:hAnsi="国标宋体-GB/T 2312" w:eastAsia="国标宋体-GB/T 2312" w:cs="国标宋体-GB/T 2312"/>
          <w:sz w:val="24"/>
          <w:szCs w:val="24"/>
        </w:rPr>
        <w:t>供双方共同遵守。</w:t>
      </w:r>
    </w:p>
    <w:p w14:paraId="39839523">
      <w:pPr>
        <w:spacing w:line="360" w:lineRule="auto"/>
        <w:ind w:firstLine="482" w:firstLineChars="200"/>
        <w:rPr>
          <w:rFonts w:hint="eastAsia" w:ascii="国标宋体-GB/T 2312" w:hAnsi="国标宋体-GB/T 2312" w:eastAsia="国标宋体-GB/T 2312" w:cs="国标宋体-GB/T 2312"/>
          <w:b/>
          <w:bCs/>
          <w:sz w:val="24"/>
          <w:szCs w:val="24"/>
          <w:lang w:val="en-US" w:eastAsia="zh-CN"/>
        </w:rPr>
      </w:pPr>
      <w:r>
        <w:rPr>
          <w:rFonts w:hint="eastAsia" w:ascii="国标宋体-GB/T 2312" w:hAnsi="国标宋体-GB/T 2312" w:eastAsia="国标宋体-GB/T 2312" w:cs="国标宋体-GB/T 2312"/>
          <w:b/>
          <w:bCs/>
          <w:sz w:val="24"/>
          <w:szCs w:val="24"/>
        </w:rPr>
        <w:t>第一条  委托事项</w:t>
      </w:r>
      <w:r>
        <w:rPr>
          <w:rFonts w:hint="eastAsia" w:ascii="国标宋体-GB/T 2312" w:hAnsi="国标宋体-GB/T 2312" w:eastAsia="国标宋体-GB/T 2312" w:cs="国标宋体-GB/T 2312"/>
          <w:b/>
          <w:bCs/>
          <w:sz w:val="24"/>
          <w:szCs w:val="24"/>
          <w:lang w:val="en-US" w:eastAsia="zh-CN"/>
        </w:rPr>
        <w:t>与代理权限</w:t>
      </w:r>
    </w:p>
    <w:p w14:paraId="0E541487">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乙方接受甲方委托，指派 [主办律师姓名] 律师（及 [辅办律师姓名] 律师）作为甲方的代理人，就以下两个案件提供法律服务：</w:t>
      </w:r>
    </w:p>
    <w:p w14:paraId="35216191">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lang w:eastAsia="zh-CN"/>
        </w:rPr>
        <w:t>案件一：</w:t>
      </w:r>
      <w:r>
        <w:rPr>
          <w:rFonts w:hint="eastAsia" w:ascii="国标宋体-GB/T 2312" w:hAnsi="国标宋体-GB/T 2312" w:eastAsia="国标宋体-GB/T 2312" w:cs="国标宋体-GB/T 2312"/>
          <w:sz w:val="24"/>
        </w:rPr>
        <w:t>起诉案件（甲方为原告）</w:t>
      </w:r>
    </w:p>
    <w:p w14:paraId="442DE15F">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案由： [</w:t>
      </w:r>
      <w:r>
        <w:rPr>
          <w:rFonts w:hint="eastAsia" w:ascii="国标宋体-GB/T 2312" w:hAnsi="国标宋体-GB/T 2312" w:eastAsia="国标宋体-GB/T 2312" w:cs="国标宋体-GB/T 2312"/>
          <w:sz w:val="24"/>
          <w:lang w:val="en-US" w:eastAsia="zh-CN"/>
        </w:rPr>
        <w:t>委托</w:t>
      </w:r>
      <w:r>
        <w:rPr>
          <w:rFonts w:hint="eastAsia" w:ascii="国标宋体-GB/T 2312" w:hAnsi="国标宋体-GB/T 2312" w:eastAsia="国标宋体-GB/T 2312" w:cs="国标宋体-GB/T 2312"/>
          <w:sz w:val="24"/>
        </w:rPr>
        <w:t>合同纠纷]</w:t>
      </w:r>
    </w:p>
    <w:p w14:paraId="48559126">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相对方（原告）： [对方公司/个人名称]</w:t>
      </w:r>
    </w:p>
    <w:p w14:paraId="49F2AD95">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审理机关： [法院/仲裁机构名称]</w:t>
      </w:r>
    </w:p>
    <w:p w14:paraId="3ED0DA91">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代理阶段： 包括但不限于一审、二审、</w:t>
      </w:r>
      <w:r>
        <w:rPr>
          <w:rFonts w:hint="eastAsia" w:ascii="国标宋体-GB/T 2312" w:hAnsi="国标宋体-GB/T 2312" w:eastAsia="国标宋体-GB/T 2312" w:cs="国标宋体-GB/T 2312"/>
          <w:sz w:val="24"/>
          <w:lang w:eastAsia="zh"/>
          <w:woUserID w:val="3"/>
        </w:rPr>
        <w:t>反诉（如有）、</w:t>
      </w:r>
      <w:r>
        <w:rPr>
          <w:rFonts w:hint="eastAsia" w:ascii="国标宋体-GB/T 2312" w:hAnsi="国标宋体-GB/T 2312" w:eastAsia="国标宋体-GB/T 2312" w:cs="国标宋体-GB/T 2312"/>
          <w:sz w:val="24"/>
        </w:rPr>
        <w:t>再审（如有）、强制执行阶段（如有）、管辖权异议、财产保全、证据交换、庭前会议、调解、和解等全部程序。</w:t>
      </w:r>
    </w:p>
    <w:p w14:paraId="3ED4B47E">
      <w:pPr>
        <w:spacing w:line="360" w:lineRule="auto"/>
        <w:ind w:firstLine="480" w:firstLineChars="200"/>
        <w:rPr>
          <w:rFonts w:hint="eastAsia" w:ascii="国标宋体-GB/T 2312" w:hAnsi="国标宋体-GB/T 2312" w:eastAsia="国标宋体-GB/T 2312" w:cs="国标宋体-GB/T 2312"/>
          <w:sz w:val="24"/>
        </w:rPr>
      </w:pPr>
    </w:p>
    <w:p w14:paraId="0022E433">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代理权限： 特别授权（包括但不限于：代为答辩、举证、质证、参加庭审、签收法律文书；代为承认、放弃、变更诉讼请求，进行和解、调解，代为上诉、申请再审、申请强制执行等）。</w:t>
      </w:r>
    </w:p>
    <w:p w14:paraId="7A2E3EA8">
      <w:pPr>
        <w:spacing w:line="360" w:lineRule="auto"/>
        <w:ind w:firstLine="480" w:firstLineChars="200"/>
        <w:rPr>
          <w:rFonts w:hint="eastAsia" w:ascii="国标宋体-GB/T 2312" w:hAnsi="国标宋体-GB/T 2312" w:eastAsia="国标宋体-GB/T 2312" w:cs="国标宋体-GB/T 2312"/>
          <w:sz w:val="24"/>
        </w:rPr>
      </w:pPr>
    </w:p>
    <w:p w14:paraId="0C5CB3CA">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案件二：起诉案件（甲方为原告）</w:t>
      </w:r>
    </w:p>
    <w:p w14:paraId="20F7BAFB">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案由： [</w:t>
      </w:r>
      <w:r>
        <w:rPr>
          <w:rFonts w:hint="eastAsia" w:ascii="国标宋体-GB/T 2312" w:hAnsi="国标宋体-GB/T 2312" w:eastAsia="国标宋体-GB/T 2312" w:cs="国标宋体-GB/T 2312"/>
          <w:sz w:val="24"/>
          <w:lang w:val="en-US" w:eastAsia="zh-CN"/>
        </w:rPr>
        <w:t>委托合同</w:t>
      </w:r>
      <w:r>
        <w:rPr>
          <w:rFonts w:hint="eastAsia" w:ascii="国标宋体-GB/T 2312" w:hAnsi="国标宋体-GB/T 2312" w:eastAsia="国标宋体-GB/T 2312" w:cs="国标宋体-GB/T 2312"/>
          <w:sz w:val="24"/>
        </w:rPr>
        <w:t>纠纷]</w:t>
      </w:r>
    </w:p>
    <w:p w14:paraId="176BF865">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相对方（被告）： [对方公司/个人名称]</w:t>
      </w:r>
    </w:p>
    <w:p w14:paraId="5904C192">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审理机关： [法院/仲裁机构名称]</w:t>
      </w:r>
    </w:p>
    <w:p w14:paraId="3B4B9BC8">
      <w:pPr>
        <w:spacing w:line="360" w:lineRule="auto"/>
        <w:ind w:firstLine="480" w:firstLineChars="200"/>
        <w:rPr>
          <w:rFonts w:hint="eastAsia" w:ascii="国标宋体-GB/T 2312" w:hAnsi="国标宋体-GB/T 2312" w:eastAsia="国标宋体-GB/T 2312" w:cs="国标宋体-GB/T 2312"/>
          <w:sz w:val="24"/>
        </w:rPr>
      </w:pPr>
      <w:r>
        <w:rPr>
          <w:rFonts w:hint="eastAsia" w:ascii="国标宋体-GB/T 2312" w:hAnsi="国标宋体-GB/T 2312" w:eastAsia="国标宋体-GB/T 2312" w:cs="国标宋体-GB/T 2312"/>
          <w:sz w:val="24"/>
        </w:rPr>
        <w:t>代理阶段： 包括但不限于诉前调解、一审、二审、</w:t>
      </w:r>
      <w:r>
        <w:rPr>
          <w:rFonts w:hint="eastAsia" w:ascii="国标宋体-GB/T 2312" w:hAnsi="国标宋体-GB/T 2312" w:eastAsia="国标宋体-GB/T 2312" w:cs="国标宋体-GB/T 2312"/>
          <w:sz w:val="24"/>
          <w:lang w:eastAsia="zh"/>
          <w:woUserID w:val="3"/>
        </w:rPr>
        <w:t>反诉（如有）、</w:t>
      </w:r>
      <w:r>
        <w:rPr>
          <w:rFonts w:hint="eastAsia" w:ascii="国标宋体-GB/T 2312" w:hAnsi="国标宋体-GB/T 2312" w:eastAsia="国标宋体-GB/T 2312" w:cs="国标宋体-GB/T 2312"/>
          <w:sz w:val="24"/>
        </w:rPr>
        <w:t>再审（如有）、强制执行阶段（如有）、财产保全、管辖权异议、证据保全、公告、鉴定、评估、拍卖、和解谈判、庭外调解等全部程序。</w:t>
      </w:r>
    </w:p>
    <w:p w14:paraId="0337BDD4">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rPr>
        <w:t>代理权限： 特别授权（包括但不限于：代为起草起诉状、申请财产保全、调查取证、出庭、变更诉讼请求、承认对方请求、进行和解、调解、代收执行款物及法律文书、代为申请强制执行等）。</w:t>
      </w:r>
    </w:p>
    <w:p w14:paraId="1C1492BF">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二</w:t>
      </w:r>
      <w:r>
        <w:rPr>
          <w:rFonts w:hint="eastAsia" w:ascii="国标宋体-GB/T 2312" w:hAnsi="国标宋体-GB/T 2312" w:eastAsia="国标宋体-GB/T 2312" w:cs="国标宋体-GB/T 2312"/>
          <w:b/>
          <w:bCs/>
          <w:sz w:val="24"/>
          <w:szCs w:val="24"/>
        </w:rPr>
        <w:t>条  甲方权利与义务</w:t>
      </w:r>
    </w:p>
    <w:p w14:paraId="263C91D0">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2</w:t>
      </w:r>
      <w:r>
        <w:rPr>
          <w:rFonts w:hint="eastAsia" w:ascii="国标宋体-GB/T 2312" w:hAnsi="国标宋体-GB/T 2312" w:eastAsia="国标宋体-GB/T 2312" w:cs="国标宋体-GB/T 2312"/>
          <w:sz w:val="24"/>
          <w:szCs w:val="24"/>
        </w:rPr>
        <w:t>.1 甲方应及时、真实、准确、完整地向乙方律师叙述案情，提供与委托事项有关的全部证据材料及文件，并对证据材料及文件的真实性、合法性负责；</w:t>
      </w:r>
      <w:r>
        <w:rPr>
          <w:rFonts w:hint="eastAsia" w:ascii="国标宋体-GB/T 2312" w:hAnsi="国标宋体-GB/T 2312" w:eastAsia="国标宋体-GB/T 2312" w:cs="国标宋体-GB/T 2312"/>
          <w:color w:val="auto"/>
          <w:sz w:val="24"/>
          <w:szCs w:val="24"/>
        </w:rPr>
        <w:t>甲方陈述或提供</w:t>
      </w:r>
      <w:r>
        <w:rPr>
          <w:rFonts w:hint="eastAsia" w:ascii="国标宋体-GB/T 2312" w:hAnsi="国标宋体-GB/T 2312" w:eastAsia="国标宋体-GB/T 2312" w:cs="国标宋体-GB/T 2312"/>
          <w:color w:val="auto"/>
          <w:sz w:val="24"/>
          <w:szCs w:val="24"/>
          <w:lang w:val="en-US" w:eastAsia="zh-CN"/>
        </w:rPr>
        <w:t>的</w:t>
      </w:r>
      <w:r>
        <w:rPr>
          <w:rFonts w:hint="eastAsia" w:ascii="国标宋体-GB/T 2312" w:hAnsi="国标宋体-GB/T 2312" w:eastAsia="国标宋体-GB/T 2312" w:cs="国标宋体-GB/T 2312"/>
          <w:color w:val="auto"/>
          <w:sz w:val="24"/>
          <w:szCs w:val="24"/>
        </w:rPr>
        <w:t>证据</w:t>
      </w:r>
      <w:r>
        <w:rPr>
          <w:rFonts w:hint="eastAsia" w:ascii="国标宋体-GB/T 2312" w:hAnsi="国标宋体-GB/T 2312" w:eastAsia="国标宋体-GB/T 2312" w:cs="国标宋体-GB/T 2312"/>
          <w:color w:val="auto"/>
          <w:sz w:val="24"/>
          <w:szCs w:val="24"/>
          <w:lang w:val="en-US" w:eastAsia="zh-CN"/>
        </w:rPr>
        <w:t>与客观事实有实质性出入的，甲方应自行承担相应的后果</w:t>
      </w:r>
      <w:r>
        <w:rPr>
          <w:rFonts w:hint="eastAsia" w:ascii="国标宋体-GB/T 2312" w:hAnsi="国标宋体-GB/T 2312" w:eastAsia="国标宋体-GB/T 2312" w:cs="国标宋体-GB/T 2312"/>
          <w:sz w:val="24"/>
          <w:szCs w:val="24"/>
        </w:rPr>
        <w:t>；</w:t>
      </w:r>
    </w:p>
    <w:p w14:paraId="5B700ADA">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2</w:t>
      </w:r>
      <w:r>
        <w:rPr>
          <w:rFonts w:hint="eastAsia" w:ascii="国标宋体-GB/T 2312" w:hAnsi="国标宋体-GB/T 2312" w:eastAsia="国标宋体-GB/T 2312" w:cs="国标宋体-GB/T 2312"/>
          <w:sz w:val="24"/>
          <w:szCs w:val="24"/>
        </w:rPr>
        <w:t>.2 甲方应当积极、主动地配合乙方律师的工作，对乙方律师提出的要求应当明确、合理、合法；</w:t>
      </w:r>
    </w:p>
    <w:p w14:paraId="67D04EF0">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2</w:t>
      </w:r>
      <w:r>
        <w:rPr>
          <w:rFonts w:hint="eastAsia" w:ascii="国标宋体-GB/T 2312" w:hAnsi="国标宋体-GB/T 2312" w:eastAsia="国标宋体-GB/T 2312" w:cs="国标宋体-GB/T 2312"/>
          <w:sz w:val="24"/>
          <w:szCs w:val="24"/>
        </w:rPr>
        <w:t>.3 甲方指定(联系人：</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u w:val="single"/>
          <w:lang w:val="en-US"/>
        </w:rPr>
        <w:t xml:space="preserve">   </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rPr>
        <w:t>，手机：</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rPr>
        <w:t>，电子邮箱：</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u w:val="single"/>
          <w:lang w:val="en-US"/>
        </w:rPr>
        <w:t xml:space="preserve">   </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rPr>
        <w:t>，地址：</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rPr>
        <w:t>，微信号：</w:t>
      </w:r>
      <w:r>
        <w:rPr>
          <w:rFonts w:hint="eastAsia" w:ascii="国标宋体-GB/T 2312" w:hAnsi="国标宋体-GB/T 2312" w:eastAsia="国标宋体-GB/T 2312" w:cs="国标宋体-GB/T 2312"/>
          <w:sz w:val="24"/>
          <w:szCs w:val="24"/>
          <w:u w:val="single"/>
        </w:rPr>
        <w:t xml:space="preserve">                       </w:t>
      </w:r>
      <w:r>
        <w:rPr>
          <w:rFonts w:hint="eastAsia" w:ascii="国标宋体-GB/T 2312" w:hAnsi="国标宋体-GB/T 2312" w:eastAsia="国标宋体-GB/T 2312" w:cs="国标宋体-GB/T 2312"/>
          <w:sz w:val="24"/>
          <w:szCs w:val="24"/>
        </w:rPr>
        <w:t>)为与乙方律师联系的联系人，负责转达甲方的指示和要求，提供证据材料、案件事实等。甲方更换联系人应当书面通知乙方律师。甲方的高管、案件微信工作群里的人员或者其他具有授权的工作人员也可作为临时联系人。乙方向上述联系人履行了通知义务，视为乙方已向甲方履行了通知义务；</w:t>
      </w:r>
    </w:p>
    <w:p w14:paraId="493AAC67">
      <w:pPr>
        <w:spacing w:line="360" w:lineRule="auto"/>
        <w:ind w:firstLine="480" w:firstLineChars="200"/>
        <w:rPr>
          <w:rFonts w:hint="eastAsia" w:ascii="国标宋体-GB/T 2312" w:hAnsi="国标宋体-GB/T 2312" w:eastAsia="国标宋体-GB/T 2312" w:cs="国标宋体-GB/T 2312"/>
          <w:color w:val="auto"/>
          <w:sz w:val="24"/>
          <w:szCs w:val="24"/>
          <w:lang w:val="en-US" w:eastAsia="zh-CN"/>
        </w:rPr>
      </w:pPr>
      <w:r>
        <w:rPr>
          <w:rFonts w:hint="eastAsia" w:ascii="国标宋体-GB/T 2312" w:hAnsi="国标宋体-GB/T 2312" w:eastAsia="国标宋体-GB/T 2312" w:cs="国标宋体-GB/T 2312"/>
          <w:color w:val="auto"/>
          <w:sz w:val="24"/>
          <w:szCs w:val="24"/>
          <w:lang w:val="en-US" w:eastAsia="zh-CN"/>
        </w:rPr>
        <w:t>2.</w:t>
      </w:r>
      <w:r>
        <w:rPr>
          <w:rFonts w:hint="eastAsia" w:ascii="国标宋体-GB/T 2312" w:hAnsi="国标宋体-GB/T 2312" w:eastAsia="国标宋体-GB/T 2312" w:cs="国标宋体-GB/T 2312"/>
          <w:color w:val="auto"/>
          <w:sz w:val="24"/>
          <w:szCs w:val="24"/>
          <w:lang w:val="en-US" w:eastAsia="zh"/>
          <w:woUserID w:val="3"/>
        </w:rPr>
        <w:t>5</w:t>
      </w:r>
      <w:r>
        <w:rPr>
          <w:rFonts w:hint="eastAsia" w:ascii="国标宋体-GB/T 2312" w:hAnsi="国标宋体-GB/T 2312" w:eastAsia="国标宋体-GB/T 2312" w:cs="国标宋体-GB/T 2312"/>
          <w:color w:val="auto"/>
          <w:sz w:val="24"/>
          <w:szCs w:val="24"/>
          <w:lang w:val="en-US" w:eastAsia="zh-CN"/>
        </w:rPr>
        <w:t xml:space="preserve"> 甲方应当及时签字确认起诉状、上诉状等法律文书，及时缴纳诉讼费、保全费、鉴定费等费用，及时起诉、上诉、执行、财产保全并续封；</w:t>
      </w:r>
    </w:p>
    <w:p w14:paraId="54A7DA72">
      <w:pPr>
        <w:spacing w:line="360" w:lineRule="auto"/>
        <w:ind w:firstLine="480" w:firstLineChars="200"/>
        <w:rPr>
          <w:rFonts w:hint="eastAsia" w:ascii="国标宋体-GB/T 2312" w:hAnsi="国标宋体-GB/T 2312" w:eastAsia="国标宋体-GB/T 2312" w:cs="国标宋体-GB/T 2312"/>
          <w:sz w:val="24"/>
          <w:szCs w:val="24"/>
          <w:lang w:eastAsia="zh-CN"/>
        </w:rPr>
      </w:pPr>
      <w:r>
        <w:rPr>
          <w:rFonts w:hint="eastAsia" w:ascii="国标宋体-GB/T 2312" w:hAnsi="国标宋体-GB/T 2312" w:eastAsia="国标宋体-GB/T 2312" w:cs="国标宋体-GB/T 2312"/>
          <w:sz w:val="24"/>
          <w:szCs w:val="24"/>
          <w:lang w:val="en-US" w:eastAsia="zh-CN"/>
        </w:rPr>
        <w:t>2</w:t>
      </w:r>
      <w:r>
        <w:rPr>
          <w:rFonts w:hint="eastAsia" w:ascii="国标宋体-GB/T 2312" w:hAnsi="国标宋体-GB/T 2312" w:eastAsia="国标宋体-GB/T 2312" w:cs="国标宋体-GB/T 2312"/>
          <w:sz w:val="24"/>
          <w:szCs w:val="24"/>
        </w:rPr>
        <w:t>.</w:t>
      </w:r>
      <w:r>
        <w:rPr>
          <w:rFonts w:hint="eastAsia" w:ascii="国标宋体-GB/T 2312" w:hAnsi="国标宋体-GB/T 2312" w:eastAsia="国标宋体-GB/T 2312" w:cs="国标宋体-GB/T 2312"/>
          <w:sz w:val="24"/>
          <w:szCs w:val="24"/>
          <w:lang w:eastAsia="zh"/>
          <w:woUserID w:val="3"/>
        </w:rPr>
        <w:t>6</w:t>
      </w:r>
      <w:r>
        <w:rPr>
          <w:rFonts w:hint="eastAsia" w:ascii="国标宋体-GB/T 2312" w:hAnsi="国标宋体-GB/T 2312" w:eastAsia="国标宋体-GB/T 2312" w:cs="国标宋体-GB/T 2312"/>
          <w:sz w:val="24"/>
          <w:szCs w:val="24"/>
        </w:rPr>
        <w:t xml:space="preserve"> </w:t>
      </w:r>
      <w:r>
        <w:rPr>
          <w:rFonts w:hint="eastAsia" w:ascii="国标宋体-GB/T 2312" w:hAnsi="国标宋体-GB/T 2312" w:eastAsia="国标宋体-GB/T 2312" w:cs="国标宋体-GB/T 2312"/>
          <w:color w:val="auto"/>
          <w:sz w:val="24"/>
          <w:szCs w:val="24"/>
        </w:rPr>
        <w:t>甲乙双方明确：</w:t>
      </w:r>
      <w:r>
        <w:rPr>
          <w:rFonts w:hint="eastAsia" w:ascii="国标宋体-GB/T 2312" w:hAnsi="国标宋体-GB/T 2312" w:eastAsia="国标宋体-GB/T 2312" w:cs="国标宋体-GB/T 2312"/>
          <w:color w:val="auto"/>
          <w:sz w:val="24"/>
          <w:szCs w:val="24"/>
          <w:lang w:val="en-US" w:eastAsia="zh-CN"/>
        </w:rPr>
        <w:t>甲方</w:t>
      </w:r>
      <w:r>
        <w:rPr>
          <w:rFonts w:hint="eastAsia" w:ascii="国标宋体-GB/T 2312" w:hAnsi="国标宋体-GB/T 2312" w:eastAsia="国标宋体-GB/T 2312" w:cs="国标宋体-GB/T 2312"/>
          <w:color w:val="auto"/>
          <w:sz w:val="24"/>
          <w:szCs w:val="24"/>
        </w:rPr>
        <w:t>不可要求</w:t>
      </w:r>
      <w:r>
        <w:rPr>
          <w:rFonts w:hint="eastAsia" w:ascii="国标宋体-GB/T 2312" w:hAnsi="国标宋体-GB/T 2312" w:eastAsia="国标宋体-GB/T 2312" w:cs="国标宋体-GB/T 2312"/>
          <w:color w:val="auto"/>
          <w:sz w:val="24"/>
          <w:szCs w:val="24"/>
          <w:lang w:val="en-US" w:eastAsia="zh-CN"/>
        </w:rPr>
        <w:t>乙方</w:t>
      </w:r>
      <w:r>
        <w:rPr>
          <w:rFonts w:hint="eastAsia" w:ascii="国标宋体-GB/T 2312" w:hAnsi="国标宋体-GB/T 2312" w:eastAsia="国标宋体-GB/T 2312" w:cs="国标宋体-GB/T 2312"/>
          <w:color w:val="auto"/>
          <w:sz w:val="24"/>
          <w:szCs w:val="24"/>
        </w:rPr>
        <w:t>提供违反法律法规、社会公德以及其它损害社会公共利益或他人合法权益的</w:t>
      </w:r>
      <w:r>
        <w:rPr>
          <w:rFonts w:hint="eastAsia" w:ascii="国标宋体-GB/T 2312" w:hAnsi="国标宋体-GB/T 2312" w:eastAsia="国标宋体-GB/T 2312" w:cs="国标宋体-GB/T 2312"/>
          <w:color w:val="auto"/>
          <w:sz w:val="24"/>
          <w:szCs w:val="24"/>
          <w:lang w:val="en-US" w:eastAsia="zh-CN"/>
        </w:rPr>
        <w:t>法律</w:t>
      </w:r>
      <w:r>
        <w:rPr>
          <w:rFonts w:hint="eastAsia" w:ascii="国标宋体-GB/T 2312" w:hAnsi="国标宋体-GB/T 2312" w:eastAsia="国标宋体-GB/T 2312" w:cs="国标宋体-GB/T 2312"/>
          <w:color w:val="auto"/>
          <w:sz w:val="24"/>
          <w:szCs w:val="24"/>
        </w:rPr>
        <w:t>服务，也不</w:t>
      </w:r>
      <w:r>
        <w:rPr>
          <w:rFonts w:hint="eastAsia" w:ascii="国标宋体-GB/T 2312" w:hAnsi="国标宋体-GB/T 2312" w:eastAsia="国标宋体-GB/T 2312" w:cs="国标宋体-GB/T 2312"/>
          <w:color w:val="auto"/>
          <w:sz w:val="24"/>
          <w:szCs w:val="24"/>
          <w:lang w:val="en-US" w:eastAsia="zh-CN"/>
        </w:rPr>
        <w:t>可</w:t>
      </w:r>
      <w:r>
        <w:rPr>
          <w:rFonts w:hint="eastAsia" w:ascii="国标宋体-GB/T 2312" w:hAnsi="国标宋体-GB/T 2312" w:eastAsia="国标宋体-GB/T 2312" w:cs="国标宋体-GB/T 2312"/>
          <w:color w:val="auto"/>
          <w:sz w:val="24"/>
          <w:szCs w:val="24"/>
        </w:rPr>
        <w:t>要求</w:t>
      </w:r>
      <w:r>
        <w:rPr>
          <w:rFonts w:hint="eastAsia" w:ascii="国标宋体-GB/T 2312" w:hAnsi="国标宋体-GB/T 2312" w:eastAsia="国标宋体-GB/T 2312" w:cs="国标宋体-GB/T 2312"/>
          <w:color w:val="auto"/>
          <w:sz w:val="24"/>
          <w:szCs w:val="24"/>
          <w:lang w:val="en-US" w:eastAsia="zh-CN"/>
        </w:rPr>
        <w:t>乙</w:t>
      </w:r>
      <w:r>
        <w:rPr>
          <w:rFonts w:hint="eastAsia" w:ascii="国标宋体-GB/T 2312" w:hAnsi="国标宋体-GB/T 2312" w:eastAsia="国标宋体-GB/T 2312" w:cs="国标宋体-GB/T 2312"/>
          <w:color w:val="auto"/>
          <w:sz w:val="24"/>
          <w:szCs w:val="24"/>
        </w:rPr>
        <w:t>方违反律师职业道德和执业纪律提供法律服务</w:t>
      </w:r>
      <w:r>
        <w:rPr>
          <w:rFonts w:hint="eastAsia" w:ascii="国标宋体-GB/T 2312" w:hAnsi="国标宋体-GB/T 2312" w:eastAsia="国标宋体-GB/T 2312" w:cs="国标宋体-GB/T 2312"/>
          <w:color w:val="auto"/>
          <w:sz w:val="24"/>
          <w:szCs w:val="24"/>
          <w:lang w:eastAsia="zh-CN"/>
        </w:rPr>
        <w:t>。</w:t>
      </w:r>
    </w:p>
    <w:p w14:paraId="558601A3">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三</w:t>
      </w:r>
      <w:r>
        <w:rPr>
          <w:rFonts w:hint="eastAsia" w:ascii="国标宋体-GB/T 2312" w:hAnsi="国标宋体-GB/T 2312" w:eastAsia="国标宋体-GB/T 2312" w:cs="国标宋体-GB/T 2312"/>
          <w:b/>
          <w:bCs/>
          <w:sz w:val="24"/>
          <w:szCs w:val="24"/>
        </w:rPr>
        <w:t>条  乙方权利与义务</w:t>
      </w:r>
    </w:p>
    <w:p w14:paraId="06236909">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3</w:t>
      </w:r>
      <w:r>
        <w:rPr>
          <w:rFonts w:hint="eastAsia" w:ascii="国标宋体-GB/T 2312" w:hAnsi="国标宋体-GB/T 2312" w:eastAsia="国标宋体-GB/T 2312" w:cs="国标宋体-GB/T 2312"/>
          <w:sz w:val="24"/>
          <w:szCs w:val="24"/>
        </w:rPr>
        <w:t>.1 乙方应当勤勉、尽责地完成本合同所约定的法律工作，维护甲方的合法权益；</w:t>
      </w:r>
    </w:p>
    <w:p w14:paraId="5BEE14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3</w:t>
      </w:r>
      <w:r>
        <w:rPr>
          <w:rFonts w:hint="eastAsia" w:ascii="国标宋体-GB/T 2312" w:hAnsi="国标宋体-GB/T 2312" w:eastAsia="国标宋体-GB/T 2312" w:cs="国标宋体-GB/T 2312"/>
          <w:sz w:val="24"/>
          <w:szCs w:val="24"/>
        </w:rPr>
        <w:t>.2 乙方应当根据法律规定按时出庭，办理受托事项</w:t>
      </w:r>
      <w:r>
        <w:rPr>
          <w:rFonts w:hint="eastAsia" w:ascii="国标宋体-GB/T 2312" w:hAnsi="国标宋体-GB/T 2312" w:eastAsia="国标宋体-GB/T 2312" w:cs="国标宋体-GB/T 2312"/>
          <w:sz w:val="24"/>
          <w:szCs w:val="24"/>
          <w:lang w:eastAsia="zh"/>
          <w:woUserID w:val="3"/>
        </w:rPr>
        <w:t>；</w:t>
      </w:r>
    </w:p>
    <w:p w14:paraId="661C82B8">
      <w:pPr>
        <w:spacing w:line="360" w:lineRule="auto"/>
        <w:ind w:firstLine="480" w:firstLineChars="200"/>
        <w:rPr>
          <w:rFonts w:hint="eastAsia" w:ascii="国标宋体-GB/T 2312" w:hAnsi="国标宋体-GB/T 2312" w:eastAsia="国标宋体-GB/T 2312" w:cs="国标宋体-GB/T 2312"/>
          <w:sz w:val="24"/>
          <w:szCs w:val="24"/>
          <w:lang w:val="en-US" w:eastAsia="zh-CN"/>
        </w:rPr>
      </w:pPr>
      <w:r>
        <w:rPr>
          <w:rFonts w:hint="eastAsia" w:ascii="国标宋体-GB/T 2312" w:hAnsi="国标宋体-GB/T 2312" w:eastAsia="国标宋体-GB/T 2312" w:cs="国标宋体-GB/T 2312"/>
          <w:sz w:val="24"/>
          <w:szCs w:val="24"/>
          <w:lang w:val="en-US" w:eastAsia="zh-CN"/>
        </w:rPr>
        <w:t>3</w:t>
      </w:r>
      <w:r>
        <w:rPr>
          <w:rFonts w:hint="eastAsia" w:ascii="国标宋体-GB/T 2312" w:hAnsi="国标宋体-GB/T 2312" w:eastAsia="国标宋体-GB/T 2312" w:cs="国标宋体-GB/T 2312"/>
          <w:sz w:val="24"/>
          <w:szCs w:val="24"/>
        </w:rPr>
        <w:t xml:space="preserve">.3 </w:t>
      </w:r>
      <w:r>
        <w:rPr>
          <w:rFonts w:hint="eastAsia" w:ascii="国标宋体-GB/T 2312" w:hAnsi="国标宋体-GB/T 2312" w:eastAsia="国标宋体-GB/T 2312" w:cs="国标宋体-GB/T 2312"/>
          <w:sz w:val="24"/>
          <w:szCs w:val="24"/>
          <w:lang w:val="en-US" w:eastAsia="zh-CN"/>
        </w:rPr>
        <w:t>乙方保守甲方的商业秘密及个人隐私，非由法律、法规规定或行政、司法机关命令</w:t>
      </w:r>
      <w:r>
        <w:rPr>
          <w:rFonts w:hint="eastAsia" w:ascii="国标宋体-GB/T 2312" w:hAnsi="国标宋体-GB/T 2312" w:eastAsia="国标宋体-GB/T 2312" w:cs="国标宋体-GB/T 2312"/>
          <w:sz w:val="24"/>
          <w:szCs w:val="24"/>
          <w:lang w:val="en-US" w:eastAsia="zh-Hans"/>
        </w:rPr>
        <w:t>或</w:t>
      </w:r>
      <w:r>
        <w:rPr>
          <w:rFonts w:hint="eastAsia" w:ascii="国标宋体-GB/T 2312" w:hAnsi="国标宋体-GB/T 2312" w:eastAsia="国标宋体-GB/T 2312" w:cs="国标宋体-GB/T 2312"/>
          <w:sz w:val="24"/>
          <w:szCs w:val="24"/>
          <w:lang w:val="en-US" w:eastAsia="zh-CN"/>
        </w:rPr>
        <w:t>经甲方同意，不得向任何第三方披露；</w:t>
      </w:r>
    </w:p>
    <w:p w14:paraId="250E8D38">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3</w:t>
      </w:r>
      <w:r>
        <w:rPr>
          <w:rFonts w:hint="eastAsia" w:ascii="国标宋体-GB/T 2312" w:hAnsi="国标宋体-GB/T 2312" w:eastAsia="国标宋体-GB/T 2312" w:cs="国标宋体-GB/T 2312"/>
          <w:sz w:val="24"/>
          <w:szCs w:val="24"/>
        </w:rPr>
        <w:t>.4 乙方办理甲方委托事项应当单独建档，妥善保管必要的文件资料</w:t>
      </w:r>
      <w:r>
        <w:rPr>
          <w:rFonts w:hint="eastAsia" w:ascii="国标宋体-GB/T 2312" w:hAnsi="国标宋体-GB/T 2312" w:eastAsia="国标宋体-GB/T 2312" w:cs="国标宋体-GB/T 2312"/>
          <w:sz w:val="24"/>
          <w:szCs w:val="24"/>
          <w:lang w:eastAsia="zh"/>
          <w:woUserID w:val="3"/>
        </w:rPr>
        <w:t>。</w:t>
      </w:r>
    </w:p>
    <w:p w14:paraId="416D9668">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四</w:t>
      </w:r>
      <w:r>
        <w:rPr>
          <w:rFonts w:hint="eastAsia" w:ascii="国标宋体-GB/T 2312" w:hAnsi="国标宋体-GB/T 2312" w:eastAsia="国标宋体-GB/T 2312" w:cs="国标宋体-GB/T 2312"/>
          <w:b/>
          <w:bCs/>
          <w:sz w:val="24"/>
          <w:szCs w:val="24"/>
        </w:rPr>
        <w:t>条  律师代理费及工作费用</w:t>
      </w:r>
    </w:p>
    <w:p w14:paraId="636D8433">
      <w:pPr>
        <w:widowControl w:val="0"/>
        <w:ind w:firstLine="440"/>
        <w:rPr>
          <w:rFonts w:hint="eastAsia" w:ascii="宋体" w:hAnsi="宋体" w:cs="宋体"/>
          <w:color w:val="auto"/>
          <w:sz w:val="22"/>
          <w:szCs w:val="22"/>
          <w:highlight w:val="none"/>
          <w:lang w:eastAsia="zh"/>
          <w:woUserID w:val="2"/>
        </w:rPr>
      </w:pPr>
      <w:r>
        <w:rPr>
          <w:rFonts w:hint="eastAsia" w:ascii="国标宋体-GB/T 2312" w:hAnsi="国标宋体-GB/T 2312" w:eastAsia="国标宋体-GB/T 2312" w:cs="国标宋体-GB/T 2312"/>
          <w:sz w:val="24"/>
          <w:szCs w:val="24"/>
        </w:rPr>
        <w:t xml:space="preserve">5.1 </w:t>
      </w:r>
      <w:r>
        <w:rPr>
          <w:rFonts w:hint="eastAsia" w:ascii="宋体" w:hAnsi="宋体" w:cs="宋体"/>
          <w:color w:val="auto"/>
          <w:sz w:val="22"/>
          <w:szCs w:val="22"/>
          <w:highlight w:val="none"/>
          <w:lang w:eastAsia="zh"/>
          <w:woUserID w:val="2"/>
        </w:rPr>
        <w:t>律师服务费用按具体案件分阶段进行支付。单个案件律师费用支付方式如下：</w:t>
      </w:r>
    </w:p>
    <w:p w14:paraId="4E987C44">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pP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本案件律师费分三期支付:</w:t>
      </w:r>
    </w:p>
    <w:p w14:paraId="3659D809">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pP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第一期于本合同签订后</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10</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个工作日内支付</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该案件律师费的</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 xml:space="preserve"> </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30</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w:t>
      </w:r>
    </w:p>
    <w:p w14:paraId="2ACF12DD">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pP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第二期于本案一审开庭结束后</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10</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个工作日内支付</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该案件律师费的4</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0%;</w:t>
      </w:r>
    </w:p>
    <w:p w14:paraId="72F20434">
      <w:pPr>
        <w:widowControl w:val="0"/>
        <w:ind w:firstLine="440"/>
        <w:jc w:val="left"/>
        <w:rPr>
          <w:rFonts w:hint="eastAsia" w:ascii="宋体" w:hAnsi="宋体" w:cs="宋体"/>
          <w:color w:val="auto"/>
          <w:sz w:val="22"/>
          <w:szCs w:val="22"/>
          <w:highlight w:val="none"/>
          <w:woUserID w:val="2"/>
        </w:rPr>
      </w:pP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第三期于本案二审(如有)结束后</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10</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个工作日内支付</w:t>
      </w:r>
      <w:r>
        <w:rPr>
          <w:rFonts w:hint="eastAsia" w:ascii="宋体" w:hAnsi="宋体" w:eastAsia="宋体" w:cs="宋体"/>
          <w:i w:val="0"/>
          <w:iCs w:val="0"/>
          <w:caps w:val="0"/>
          <w:color w:val="auto"/>
          <w:spacing w:val="0"/>
          <w:kern w:val="2"/>
          <w:sz w:val="22"/>
          <w:szCs w:val="22"/>
          <w:highlight w:val="none"/>
          <w:shd w:val="clear" w:fill="auto"/>
          <w:lang w:val="en-US" w:eastAsia="zh" w:bidi="ar"/>
          <w:woUserID w:val="2"/>
        </w:rPr>
        <w:t>该案件律师费的3</w:t>
      </w:r>
      <w:r>
        <w:rPr>
          <w:rFonts w:hint="eastAsia" w:ascii="宋体" w:hAnsi="宋体" w:eastAsia="宋体" w:cs="宋体"/>
          <w:i w:val="0"/>
          <w:iCs w:val="0"/>
          <w:caps w:val="0"/>
          <w:color w:val="auto"/>
          <w:spacing w:val="0"/>
          <w:kern w:val="2"/>
          <w:sz w:val="22"/>
          <w:szCs w:val="22"/>
          <w:highlight w:val="none"/>
          <w:shd w:val="clear" w:fill="auto"/>
          <w:lang w:val="en-US" w:eastAsia="zh-CN" w:bidi="ar"/>
          <w:woUserID w:val="2"/>
        </w:rPr>
        <w:t>0%。如本案未进入二审程序，则第三期款项不再支付。</w:t>
      </w:r>
    </w:p>
    <w:p w14:paraId="487D12D1">
      <w:pPr>
        <w:widowControl w:val="0"/>
        <w:ind w:firstLine="440"/>
        <w:rPr>
          <w:rFonts w:hint="eastAsia" w:ascii="宋体" w:hAnsi="宋体" w:cs="宋体"/>
          <w:color w:val="auto"/>
          <w:sz w:val="22"/>
          <w:szCs w:val="22"/>
          <w:highlight w:val="none"/>
          <w:woUserID w:val="2"/>
        </w:rPr>
      </w:pPr>
      <w:r>
        <w:rPr>
          <w:rFonts w:hint="eastAsia" w:ascii="宋体" w:hAnsi="宋体" w:cs="宋体"/>
          <w:color w:val="auto"/>
          <w:sz w:val="22"/>
          <w:szCs w:val="22"/>
          <w:highlight w:val="none"/>
          <w:woUserID w:val="2"/>
        </w:rPr>
        <w:t>1、 本合同总金额中，90%为基本费用，10%为绩效费用。除首次付款外，</w:t>
      </w:r>
      <w:r>
        <w:rPr>
          <w:rFonts w:hint="eastAsia" w:ascii="宋体" w:hAnsi="宋体" w:cs="宋体"/>
          <w:color w:val="auto"/>
          <w:sz w:val="22"/>
          <w:szCs w:val="22"/>
          <w:highlight w:val="none"/>
          <w:lang w:eastAsia="zh"/>
          <w:woUserID w:val="2"/>
        </w:rPr>
        <w:t>其余</w:t>
      </w:r>
      <w:r>
        <w:rPr>
          <w:rFonts w:hint="eastAsia" w:ascii="宋体" w:hAnsi="宋体" w:cs="宋体"/>
          <w:color w:val="auto"/>
          <w:sz w:val="22"/>
          <w:szCs w:val="22"/>
          <w:highlight w:val="none"/>
          <w:woUserID w:val="2"/>
        </w:rPr>
        <w:t>款项均按基本费用与绩效费用分别核算与支付。绩效费用根据履约评价结果确定支付比例。</w:t>
      </w:r>
      <w:r>
        <w:rPr>
          <w:rFonts w:hint="eastAsia" w:ascii="宋体" w:hAnsi="宋体" w:cs="宋体"/>
          <w:color w:val="auto"/>
          <w:sz w:val="22"/>
          <w:szCs w:val="22"/>
          <w:highlight w:val="none"/>
          <w:lang w:eastAsia="zh"/>
          <w:woUserID w:val="2"/>
        </w:rPr>
        <w:t>合同全部服务内容完成</w:t>
      </w:r>
      <w:r>
        <w:rPr>
          <w:rFonts w:hint="eastAsia" w:ascii="宋体" w:hAnsi="宋体" w:cs="宋体"/>
          <w:color w:val="auto"/>
          <w:sz w:val="22"/>
          <w:szCs w:val="22"/>
          <w:highlight w:val="none"/>
          <w:woUserID w:val="2"/>
        </w:rPr>
        <w:t>并经甲方确认最终结算金额后，剩余基本费用及绩效费用一并结算支付。</w:t>
      </w:r>
    </w:p>
    <w:p w14:paraId="1ABA599D">
      <w:pPr>
        <w:ind w:firstLine="0"/>
        <w:jc w:val="left"/>
        <w:rPr>
          <w:rFonts w:hint="eastAsia" w:ascii="宋体" w:hAnsi="宋体" w:cs="宋体"/>
          <w:color w:val="auto"/>
          <w:sz w:val="22"/>
          <w:szCs w:val="22"/>
          <w:highlight w:val="none"/>
          <w:woUserID w:val="2"/>
        </w:rPr>
      </w:pPr>
      <w:r>
        <w:rPr>
          <w:rFonts w:hint="eastAsia" w:ascii="宋体" w:hAnsi="宋体" w:cs="宋体"/>
          <w:color w:val="auto"/>
          <w:sz w:val="22"/>
          <w:szCs w:val="22"/>
          <w:highlight w:val="none"/>
          <w:woUserID w:val="2"/>
        </w:rPr>
        <w:t>2、 履约评价采用百分制，综合考评分为优秀（评分≥90分）、良好（80≤评分＜90）、中等（70≤评分＜80）、合格（60≤评分＜70）、不合格（评分＜60）五个等级。最终履约评价为良好及以上的，支付全部绩效费用；履约评价为中等的，支付绩效费用的70%；履约评价为合格的，支付绩效费用的50%；履约评价为不合格的，不支付绩效费用，甲方还有权按照违约条款追究乙方违约责任。</w:t>
      </w:r>
    </w:p>
    <w:p w14:paraId="7DFAA674">
      <w:pPr>
        <w:spacing w:line="360" w:lineRule="auto"/>
        <w:ind w:firstLine="480" w:firstLineChars="200"/>
        <w:rPr>
          <w:rFonts w:hint="eastAsia" w:ascii="国标宋体-GB/T 2312" w:hAnsi="国标宋体-GB/T 2312" w:eastAsia="国标宋体-GB/T 2312" w:cs="国标宋体-GB/T 2312"/>
          <w:sz w:val="24"/>
          <w:szCs w:val="24"/>
          <w:lang w:eastAsia="zh"/>
          <w:woUserID w:val="3"/>
        </w:rPr>
      </w:pPr>
      <w:r>
        <w:rPr>
          <w:rFonts w:hint="eastAsia" w:ascii="国标宋体-GB/T 2312" w:hAnsi="国标宋体-GB/T 2312" w:eastAsia="国标宋体-GB/T 2312" w:cs="国标宋体-GB/T 2312"/>
          <w:sz w:val="24"/>
          <w:szCs w:val="24"/>
          <w:lang w:eastAsia="zh"/>
          <w:woUserID w:val="3"/>
        </w:rPr>
        <w:t>除经甲方书面确认的新增事项外，乙方不得以任何理由增加费用。未列明或未经确认的费用，视为已包含在合同总价中，甲方不再另行支付。</w:t>
      </w:r>
    </w:p>
    <w:p w14:paraId="36F862FE">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5.2 甲方以银行转账方式支付律师费的，应付入下列账户：</w:t>
      </w:r>
    </w:p>
    <w:p w14:paraId="55766A03">
      <w:pPr>
        <w:spacing w:line="360" w:lineRule="auto"/>
        <w:ind w:firstLine="480" w:firstLineChars="200"/>
        <w:rPr>
          <w:rFonts w:hint="eastAsia" w:ascii="国标宋体-GB/T 2312" w:hAnsi="国标宋体-GB/T 2312" w:eastAsia="国标宋体-GB/T 2312" w:cs="国标宋体-GB/T 2312"/>
          <w:b w:val="0"/>
          <w:bCs w:val="0"/>
          <w:sz w:val="24"/>
          <w:szCs w:val="24"/>
        </w:rPr>
      </w:pPr>
      <w:r>
        <w:rPr>
          <w:rFonts w:hint="eastAsia" w:ascii="国标宋体-GB/T 2312" w:hAnsi="国标宋体-GB/T 2312" w:eastAsia="国标宋体-GB/T 2312" w:cs="国标宋体-GB/T 2312"/>
          <w:b w:val="0"/>
          <w:bCs w:val="0"/>
          <w:sz w:val="24"/>
          <w:szCs w:val="24"/>
        </w:rPr>
        <w:t>乙方户名：</w:t>
      </w:r>
    </w:p>
    <w:p w14:paraId="01EB1B7C">
      <w:pPr>
        <w:spacing w:line="360" w:lineRule="auto"/>
        <w:ind w:firstLine="480" w:firstLineChars="200"/>
        <w:rPr>
          <w:rFonts w:hint="eastAsia" w:ascii="国标宋体-GB/T 2312" w:hAnsi="国标宋体-GB/T 2312" w:eastAsia="国标宋体-GB/T 2312" w:cs="国标宋体-GB/T 2312"/>
          <w:b w:val="0"/>
          <w:bCs w:val="0"/>
          <w:sz w:val="24"/>
          <w:szCs w:val="24"/>
        </w:rPr>
      </w:pPr>
      <w:r>
        <w:rPr>
          <w:rFonts w:hint="eastAsia" w:ascii="国标宋体-GB/T 2312" w:hAnsi="国标宋体-GB/T 2312" w:eastAsia="国标宋体-GB/T 2312" w:cs="国标宋体-GB/T 2312"/>
          <w:b w:val="0"/>
          <w:bCs w:val="0"/>
          <w:sz w:val="24"/>
          <w:szCs w:val="24"/>
        </w:rPr>
        <w:t>乙方账号：</w:t>
      </w:r>
    </w:p>
    <w:p w14:paraId="4A943688">
      <w:pPr>
        <w:spacing w:line="360" w:lineRule="auto"/>
        <w:ind w:firstLine="480" w:firstLineChars="200"/>
        <w:rPr>
          <w:rFonts w:hint="eastAsia" w:ascii="国标宋体-GB/T 2312" w:hAnsi="国标宋体-GB/T 2312" w:eastAsia="国标宋体-GB/T 2312" w:cs="国标宋体-GB/T 2312"/>
          <w:b w:val="0"/>
          <w:bCs w:val="0"/>
          <w:sz w:val="24"/>
          <w:szCs w:val="24"/>
        </w:rPr>
      </w:pPr>
      <w:r>
        <w:rPr>
          <w:rFonts w:hint="eastAsia" w:ascii="国标宋体-GB/T 2312" w:hAnsi="国标宋体-GB/T 2312" w:eastAsia="国标宋体-GB/T 2312" w:cs="国标宋体-GB/T 2312"/>
          <w:b w:val="0"/>
          <w:bCs w:val="0"/>
          <w:sz w:val="24"/>
          <w:szCs w:val="24"/>
        </w:rPr>
        <w:t>开户行：</w:t>
      </w:r>
    </w:p>
    <w:p w14:paraId="4AE45981">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5.3 乙方律师因办理委托事项发生的下列工作费用由甲方另行支付：</w:t>
      </w:r>
    </w:p>
    <w:p w14:paraId="518A6984">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（1）有关行政机关、司法机关及鉴定、评估、公证等部门收取的费用；</w:t>
      </w:r>
    </w:p>
    <w:p w14:paraId="13C080B7">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（2）赴深圳市区外办公产生的交通费、食宿费等差旅费；</w:t>
      </w:r>
    </w:p>
    <w:p w14:paraId="03F4EF9E">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（3）征得甲方同意后支出的其他费用。</w:t>
      </w:r>
    </w:p>
    <w:p w14:paraId="2D33B320">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五</w:t>
      </w:r>
      <w:r>
        <w:rPr>
          <w:rFonts w:hint="eastAsia" w:ascii="国标宋体-GB/T 2312" w:hAnsi="国标宋体-GB/T 2312" w:eastAsia="国标宋体-GB/T 2312" w:cs="国标宋体-GB/T 2312"/>
          <w:b/>
          <w:bCs/>
          <w:sz w:val="24"/>
          <w:szCs w:val="24"/>
        </w:rPr>
        <w:t>条  合同变更</w:t>
      </w:r>
    </w:p>
    <w:p w14:paraId="5B58B6CE">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5</w:t>
      </w:r>
      <w:r>
        <w:rPr>
          <w:rFonts w:hint="eastAsia" w:ascii="国标宋体-GB/T 2312" w:hAnsi="国标宋体-GB/T 2312" w:eastAsia="国标宋体-GB/T 2312" w:cs="国标宋体-GB/T 2312"/>
          <w:sz w:val="24"/>
          <w:szCs w:val="24"/>
        </w:rPr>
        <w:t>.1 甲、乙双方协商一致，可以变更或者解除本合同；</w:t>
      </w:r>
    </w:p>
    <w:p w14:paraId="70E3E29B">
      <w:pPr>
        <w:spacing w:line="360" w:lineRule="auto"/>
        <w:ind w:firstLine="482" w:firstLineChars="200"/>
        <w:rPr>
          <w:rFonts w:hint="eastAsia" w:ascii="国标宋体-GB/T 2312" w:hAnsi="国标宋体-GB/T 2312" w:eastAsia="国标宋体-GB/T 2312" w:cs="国标宋体-GB/T 2312"/>
          <w:sz w:val="24"/>
          <w:szCs w:val="24"/>
          <w:lang w:eastAsia="zh-CN"/>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六</w:t>
      </w:r>
      <w:r>
        <w:rPr>
          <w:rFonts w:hint="eastAsia" w:ascii="国标宋体-GB/T 2312" w:hAnsi="国标宋体-GB/T 2312" w:eastAsia="国标宋体-GB/T 2312" w:cs="国标宋体-GB/T 2312"/>
          <w:b/>
          <w:bCs/>
          <w:sz w:val="24"/>
          <w:szCs w:val="24"/>
        </w:rPr>
        <w:t>条 </w:t>
      </w:r>
      <w:r>
        <w:rPr>
          <w:rFonts w:hint="eastAsia" w:ascii="国标宋体-GB/T 2312" w:hAnsi="国标宋体-GB/T 2312" w:eastAsia="国标宋体-GB/T 2312" w:cs="国标宋体-GB/T 2312"/>
          <w:b/>
          <w:bCs/>
          <w:sz w:val="24"/>
          <w:szCs w:val="24"/>
          <w:lang w:val="en-US"/>
        </w:rPr>
        <w:t xml:space="preserve"> </w:t>
      </w:r>
      <w:r>
        <w:rPr>
          <w:rFonts w:hint="eastAsia" w:ascii="国标宋体-GB/T 2312" w:hAnsi="国标宋体-GB/T 2312" w:eastAsia="国标宋体-GB/T 2312" w:cs="国标宋体-GB/T 2312"/>
          <w:b/>
          <w:bCs/>
          <w:sz w:val="24"/>
          <w:szCs w:val="24"/>
        </w:rPr>
        <w:t>违约责任</w:t>
      </w:r>
    </w:p>
    <w:p w14:paraId="747D0C77">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6</w:t>
      </w:r>
      <w:r>
        <w:rPr>
          <w:rFonts w:hint="eastAsia" w:ascii="国标宋体-GB/T 2312" w:hAnsi="国标宋体-GB/T 2312" w:eastAsia="国标宋体-GB/T 2312" w:cs="国标宋体-GB/T 2312"/>
          <w:sz w:val="24"/>
          <w:szCs w:val="24"/>
        </w:rPr>
        <w:t>.</w:t>
      </w:r>
      <w:r>
        <w:rPr>
          <w:rFonts w:hint="eastAsia" w:ascii="国标宋体-GB/T 2312" w:hAnsi="国标宋体-GB/T 2312" w:eastAsia="国标宋体-GB/T 2312" w:cs="国标宋体-GB/T 2312"/>
          <w:sz w:val="24"/>
          <w:szCs w:val="24"/>
          <w:lang w:eastAsia="zh"/>
          <w:woUserID w:val="3"/>
        </w:rPr>
        <w:t>1</w:t>
      </w:r>
      <w:r>
        <w:rPr>
          <w:rFonts w:hint="eastAsia" w:ascii="国标宋体-GB/T 2312" w:hAnsi="国标宋体-GB/T 2312" w:eastAsia="国标宋体-GB/T 2312" w:cs="国标宋体-GB/T 2312"/>
          <w:sz w:val="24"/>
          <w:szCs w:val="24"/>
        </w:rPr>
        <w:t xml:space="preserve"> 乙方律师出现重大过错，造成甲方重大经济损失的，甲方可解除合同并要求乙方所投保的执业保险机构向甲方赔偿损失，</w:t>
      </w:r>
      <w:r>
        <w:rPr>
          <w:rFonts w:hint="eastAsia" w:ascii="国标宋体-GB/T 2312" w:hAnsi="国标宋体-GB/T 2312" w:eastAsia="国标宋体-GB/T 2312" w:cs="国标宋体-GB/T 2312"/>
          <w:color w:val="auto"/>
          <w:sz w:val="24"/>
          <w:szCs w:val="24"/>
          <w:lang w:val="en-US" w:eastAsia="zh-CN"/>
        </w:rPr>
        <w:t>如乙方需要承担赔偿责任的，</w:t>
      </w:r>
      <w:r>
        <w:rPr>
          <w:rFonts w:hint="eastAsia" w:ascii="国标宋体-GB/T 2312" w:hAnsi="国标宋体-GB/T 2312" w:eastAsia="国标宋体-GB/T 2312" w:cs="国标宋体-GB/T 2312"/>
          <w:sz w:val="24"/>
          <w:szCs w:val="24"/>
        </w:rPr>
        <w:t>乙方以已收取的律师费为限承担赔偿责任。</w:t>
      </w:r>
    </w:p>
    <w:p w14:paraId="540D7BCF">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七</w:t>
      </w:r>
      <w:r>
        <w:rPr>
          <w:rFonts w:hint="eastAsia" w:ascii="国标宋体-GB/T 2312" w:hAnsi="国标宋体-GB/T 2312" w:eastAsia="国标宋体-GB/T 2312" w:cs="国标宋体-GB/T 2312"/>
          <w:b/>
          <w:bCs/>
          <w:sz w:val="24"/>
          <w:szCs w:val="24"/>
        </w:rPr>
        <w:t>条  合同生效及期限</w:t>
      </w:r>
    </w:p>
    <w:p w14:paraId="793611F7">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7</w:t>
      </w:r>
      <w:r>
        <w:rPr>
          <w:rFonts w:hint="eastAsia" w:ascii="国标宋体-GB/T 2312" w:hAnsi="国标宋体-GB/T 2312" w:eastAsia="国标宋体-GB/T 2312" w:cs="国标宋体-GB/T 2312"/>
          <w:sz w:val="24"/>
          <w:szCs w:val="24"/>
        </w:rPr>
        <w:t>.1 本合同自甲、乙双方签字或盖章之日起生效，至乙方律师完成本合同的委托事项时终止</w:t>
      </w:r>
      <w:r>
        <w:rPr>
          <w:rFonts w:hint="eastAsia" w:ascii="国标宋体-GB/T 2312" w:hAnsi="国标宋体-GB/T 2312" w:eastAsia="国标宋体-GB/T 2312" w:cs="国标宋体-GB/T 2312"/>
          <w:sz w:val="24"/>
          <w:szCs w:val="24"/>
          <w:lang w:eastAsia="zh-CN"/>
        </w:rPr>
        <w:t>，</w:t>
      </w:r>
      <w:r>
        <w:rPr>
          <w:rFonts w:hint="eastAsia" w:ascii="国标宋体-GB/T 2312" w:hAnsi="国标宋体-GB/T 2312" w:eastAsia="国标宋体-GB/T 2312" w:cs="国标宋体-GB/T 2312"/>
          <w:sz w:val="24"/>
          <w:szCs w:val="24"/>
          <w:lang w:val="en-US" w:eastAsia="zh-CN"/>
        </w:rPr>
        <w:t>执行终本时视为执行</w:t>
      </w:r>
      <w:r>
        <w:rPr>
          <w:rFonts w:hint="eastAsia" w:ascii="国标宋体-GB/T 2312" w:hAnsi="国标宋体-GB/T 2312" w:eastAsia="国标宋体-GB/T 2312" w:cs="国标宋体-GB/T 2312"/>
          <w:sz w:val="24"/>
          <w:szCs w:val="24"/>
        </w:rPr>
        <w:t>委托事项</w:t>
      </w:r>
      <w:r>
        <w:rPr>
          <w:rFonts w:hint="eastAsia" w:ascii="国标宋体-GB/T 2312" w:hAnsi="国标宋体-GB/T 2312" w:eastAsia="国标宋体-GB/T 2312" w:cs="国标宋体-GB/T 2312"/>
          <w:sz w:val="24"/>
          <w:szCs w:val="24"/>
          <w:lang w:val="en-US" w:eastAsia="zh-CN"/>
        </w:rPr>
        <w:t>完成。</w:t>
      </w:r>
    </w:p>
    <w:p w14:paraId="23658467">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7</w:t>
      </w:r>
      <w:r>
        <w:rPr>
          <w:rFonts w:hint="eastAsia" w:ascii="国标宋体-GB/T 2312" w:hAnsi="国标宋体-GB/T 2312" w:eastAsia="国标宋体-GB/T 2312" w:cs="国标宋体-GB/T 2312"/>
          <w:sz w:val="24"/>
          <w:szCs w:val="24"/>
        </w:rPr>
        <w:t>.2 本合同壹式叁份，甲、乙双方及乙方律师各执壹份，均具有同等法律效力。</w:t>
      </w:r>
    </w:p>
    <w:p w14:paraId="6EB2E07D">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八</w:t>
      </w:r>
      <w:r>
        <w:rPr>
          <w:rFonts w:hint="eastAsia" w:ascii="国标宋体-GB/T 2312" w:hAnsi="国标宋体-GB/T 2312" w:eastAsia="国标宋体-GB/T 2312" w:cs="国标宋体-GB/T 2312"/>
          <w:b/>
          <w:bCs/>
          <w:sz w:val="24"/>
          <w:szCs w:val="24"/>
        </w:rPr>
        <w:t>条  其他事项</w:t>
      </w:r>
    </w:p>
    <w:p w14:paraId="56D40B42">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8</w:t>
      </w:r>
      <w:r>
        <w:rPr>
          <w:rFonts w:hint="eastAsia" w:ascii="国标宋体-GB/T 2312" w:hAnsi="国标宋体-GB/T 2312" w:eastAsia="国标宋体-GB/T 2312" w:cs="国标宋体-GB/T 2312"/>
          <w:sz w:val="24"/>
          <w:szCs w:val="24"/>
        </w:rPr>
        <w:t>.1 甲、乙双方因履行本合同产生的争议，应友好协商解决；如协商不成，任何一方均有权将争议提交</w:t>
      </w:r>
      <w:r>
        <w:rPr>
          <w:rFonts w:hint="eastAsia" w:ascii="国标宋体-GB/T 2312" w:hAnsi="国标宋体-GB/T 2312" w:eastAsia="国标宋体-GB/T 2312" w:cs="国标宋体-GB/T 2312"/>
          <w:sz w:val="24"/>
          <w:szCs w:val="24"/>
          <w:u w:val="single"/>
          <w:lang w:val="en-US" w:eastAsia="zh"/>
          <w:woUserID w:val="3"/>
        </w:rPr>
        <w:t>甲方所在地人民法院解决。</w:t>
      </w:r>
      <w:r>
        <w:rPr>
          <w:rFonts w:hint="eastAsia" w:ascii="国标宋体-GB/T 2312" w:hAnsi="国标宋体-GB/T 2312" w:eastAsia="国标宋体-GB/T 2312" w:cs="国标宋体-GB/T 2312"/>
          <w:sz w:val="24"/>
          <w:szCs w:val="24"/>
        </w:rPr>
        <w:t>；</w:t>
      </w:r>
    </w:p>
    <w:p w14:paraId="2DA00BC5">
      <w:pPr>
        <w:spacing w:line="360" w:lineRule="auto"/>
        <w:ind w:firstLine="482" w:firstLineChars="200"/>
        <w:rPr>
          <w:rFonts w:hint="eastAsia" w:ascii="国标宋体-GB/T 2312" w:hAnsi="国标宋体-GB/T 2312" w:eastAsia="国标宋体-GB/T 2312" w:cs="国标宋体-GB/T 2312"/>
          <w:b/>
          <w:bCs/>
          <w:sz w:val="24"/>
          <w:szCs w:val="24"/>
        </w:rPr>
      </w:pPr>
      <w:r>
        <w:rPr>
          <w:rFonts w:hint="eastAsia" w:ascii="国标宋体-GB/T 2312" w:hAnsi="国标宋体-GB/T 2312" w:eastAsia="国标宋体-GB/T 2312" w:cs="国标宋体-GB/T 2312"/>
          <w:b/>
          <w:bCs/>
          <w:sz w:val="24"/>
          <w:szCs w:val="24"/>
        </w:rPr>
        <w:t>第</w:t>
      </w:r>
      <w:r>
        <w:rPr>
          <w:rFonts w:hint="eastAsia" w:ascii="国标宋体-GB/T 2312" w:hAnsi="国标宋体-GB/T 2312" w:eastAsia="国标宋体-GB/T 2312" w:cs="国标宋体-GB/T 2312"/>
          <w:b/>
          <w:bCs/>
          <w:sz w:val="24"/>
          <w:szCs w:val="24"/>
          <w:lang w:val="en-US" w:eastAsia="zh-CN"/>
        </w:rPr>
        <w:t>九</w:t>
      </w:r>
      <w:r>
        <w:rPr>
          <w:rFonts w:hint="eastAsia" w:ascii="国标宋体-GB/T 2312" w:hAnsi="国标宋体-GB/T 2312" w:eastAsia="国标宋体-GB/T 2312" w:cs="国标宋体-GB/T 2312"/>
          <w:b/>
          <w:bCs/>
          <w:sz w:val="24"/>
          <w:szCs w:val="24"/>
        </w:rPr>
        <w:t>条  特别约定</w:t>
      </w:r>
    </w:p>
    <w:p w14:paraId="11C3F59F">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lang w:val="en-US" w:eastAsia="zh-CN"/>
        </w:rPr>
        <w:t>9</w:t>
      </w:r>
      <w:r>
        <w:rPr>
          <w:rFonts w:hint="eastAsia" w:ascii="国标宋体-GB/T 2312" w:hAnsi="国标宋体-GB/T 2312" w:eastAsia="国标宋体-GB/T 2312" w:cs="国标宋体-GB/T 2312"/>
          <w:sz w:val="24"/>
          <w:szCs w:val="24"/>
        </w:rPr>
        <w:t>.1 根据《中华人民共和国律师法》及有关规定，乙方律师依法尽职尽责提供法律服务，努力维护甲方的合法权益，但不得对案件实际结果作任何承诺；</w:t>
      </w:r>
    </w:p>
    <w:p w14:paraId="746F274C">
      <w:pPr>
        <w:spacing w:line="360" w:lineRule="auto"/>
        <w:ind w:firstLine="480" w:firstLineChars="200"/>
        <w:rPr>
          <w:rFonts w:hint="eastAsia" w:ascii="国标宋体-GB/T 2312" w:hAnsi="国标宋体-GB/T 2312" w:eastAsia="国标宋体-GB/T 2312" w:cs="国标宋体-GB/T 2312"/>
          <w:b/>
          <w:bCs/>
          <w:spacing w:val="5"/>
          <w:sz w:val="28"/>
          <w:szCs w:val="28"/>
          <w:lang w:val="en-US" w:eastAsia="zh-CN"/>
        </w:rPr>
      </w:pPr>
      <w:r>
        <w:rPr>
          <w:rFonts w:hint="eastAsia" w:ascii="国标宋体-GB/T 2312" w:hAnsi="国标宋体-GB/T 2312" w:eastAsia="国标宋体-GB/T 2312" w:cs="国标宋体-GB/T 2312"/>
          <w:b w:val="0"/>
          <w:bCs w:val="0"/>
          <w:sz w:val="24"/>
          <w:szCs w:val="24"/>
          <w:lang w:val="en-US" w:eastAsia="zh-CN"/>
        </w:rPr>
        <w:t>9</w:t>
      </w:r>
      <w:r>
        <w:rPr>
          <w:rFonts w:hint="eastAsia" w:ascii="国标宋体-GB/T 2312" w:hAnsi="国标宋体-GB/T 2312" w:eastAsia="国标宋体-GB/T 2312" w:cs="国标宋体-GB/T 2312"/>
          <w:b w:val="0"/>
          <w:bCs w:val="0"/>
          <w:sz w:val="24"/>
          <w:szCs w:val="24"/>
        </w:rPr>
        <w:t>.</w:t>
      </w:r>
      <w:r>
        <w:rPr>
          <w:rFonts w:hint="eastAsia" w:ascii="国标宋体-GB/T 2312" w:hAnsi="国标宋体-GB/T 2312" w:eastAsia="国标宋体-GB/T 2312" w:cs="国标宋体-GB/T 2312"/>
          <w:b w:val="0"/>
          <w:bCs w:val="0"/>
          <w:sz w:val="24"/>
          <w:szCs w:val="24"/>
          <w:lang w:val="en-US" w:eastAsia="zh-CN"/>
        </w:rPr>
        <w:t>2</w:t>
      </w:r>
      <w:r>
        <w:rPr>
          <w:rFonts w:hint="eastAsia" w:ascii="国标宋体-GB/T 2312" w:hAnsi="国标宋体-GB/T 2312" w:eastAsia="国标宋体-GB/T 2312" w:cs="国标宋体-GB/T 2312"/>
          <w:b w:val="0"/>
          <w:bCs w:val="0"/>
          <w:sz w:val="24"/>
          <w:szCs w:val="24"/>
        </w:rPr>
        <w:t xml:space="preserve"> 乙方在签订本合同之前已经向甲方解释了收费规定及标准。甲方在本合同签署之前已经全部阅读并知悉合同内容，本合同系双方自愿协商一致达成。</w:t>
      </w:r>
    </w:p>
    <w:p w14:paraId="75FFAC8B">
      <w:pPr>
        <w:spacing w:line="360" w:lineRule="auto"/>
        <w:ind w:firstLine="480" w:firstLineChars="200"/>
        <w:jc w:val="both"/>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（以下无正文）</w:t>
      </w:r>
    </w:p>
    <w:p w14:paraId="6AB75F13">
      <w:pPr>
        <w:spacing w:line="360" w:lineRule="auto"/>
        <w:rPr>
          <w:rFonts w:hint="eastAsia" w:ascii="国标宋体-GB/T 2312" w:hAnsi="国标宋体-GB/T 2312" w:eastAsia="国标宋体-GB/T 2312" w:cs="国标宋体-GB/T 2312"/>
          <w:sz w:val="24"/>
          <w:szCs w:val="24"/>
        </w:rPr>
      </w:pPr>
    </w:p>
    <w:p w14:paraId="7112DD64">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甲方：                                    乙方：</w:t>
      </w:r>
    </w:p>
    <w:p w14:paraId="52D6E790">
      <w:pPr>
        <w:spacing w:line="360" w:lineRule="auto"/>
        <w:ind w:firstLine="480" w:firstLineChars="200"/>
        <w:rPr>
          <w:rFonts w:hint="eastAsia" w:ascii="国标宋体-GB/T 2312" w:hAnsi="国标宋体-GB/T 2312" w:eastAsia="国标宋体-GB/T 2312" w:cs="国标宋体-GB/T 2312"/>
          <w:sz w:val="24"/>
          <w:szCs w:val="24"/>
        </w:rPr>
      </w:pPr>
    </w:p>
    <w:p w14:paraId="77B0642C">
      <w:pPr>
        <w:spacing w:line="360" w:lineRule="auto"/>
        <w:ind w:firstLine="480" w:firstLineChars="200"/>
        <w:rPr>
          <w:rFonts w:hint="eastAsia" w:ascii="国标宋体-GB/T 2312" w:hAnsi="国标宋体-GB/T 2312" w:eastAsia="国标宋体-GB/T 2312" w:cs="国标宋体-GB/T 2312"/>
          <w:sz w:val="24"/>
          <w:szCs w:val="24"/>
        </w:rPr>
      </w:pPr>
    </w:p>
    <w:p w14:paraId="5B9C4D44">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 xml:space="preserve">代表人：                                  代表人：                                          </w:t>
      </w:r>
    </w:p>
    <w:p w14:paraId="536EC7A2">
      <w:pPr>
        <w:spacing w:line="360" w:lineRule="auto"/>
        <w:ind w:firstLine="480" w:firstLineChars="200"/>
        <w:rPr>
          <w:rFonts w:hint="eastAsia" w:ascii="国标宋体-GB/T 2312" w:hAnsi="国标宋体-GB/T 2312" w:eastAsia="国标宋体-GB/T 2312" w:cs="国标宋体-GB/T 2312"/>
          <w:sz w:val="24"/>
          <w:szCs w:val="24"/>
        </w:rPr>
      </w:pPr>
    </w:p>
    <w:p w14:paraId="65FC5636">
      <w:pPr>
        <w:spacing w:line="360" w:lineRule="auto"/>
        <w:ind w:firstLine="480" w:firstLineChars="200"/>
        <w:rPr>
          <w:rFonts w:hint="eastAsia" w:ascii="国标宋体-GB/T 2312" w:hAnsi="国标宋体-GB/T 2312" w:eastAsia="国标宋体-GB/T 2312" w:cs="国标宋体-GB/T 2312"/>
          <w:sz w:val="24"/>
          <w:szCs w:val="24"/>
        </w:rPr>
      </w:pPr>
      <w:r>
        <w:rPr>
          <w:rFonts w:hint="eastAsia" w:ascii="国标宋体-GB/T 2312" w:hAnsi="国标宋体-GB/T 2312" w:eastAsia="国标宋体-GB/T 2312" w:cs="国标宋体-GB/T 2312"/>
          <w:sz w:val="24"/>
          <w:szCs w:val="24"/>
        </w:rPr>
        <w:t xml:space="preserve">签约时间：      年    月    日         </w:t>
      </w:r>
    </w:p>
    <w:p w14:paraId="045731AF">
      <w:pPr>
        <w:keepNext w:val="0"/>
        <w:keepLines w:val="0"/>
        <w:pageBreakBefore w:val="0"/>
        <w:widowControl/>
        <w:spacing w:line="360" w:lineRule="auto"/>
        <w:ind w:firstLine="480" w:firstLineChars="200"/>
        <w:rPr>
          <w:rFonts w:hint="eastAsia" w:ascii="宋体" w:cs="宋体"/>
          <w:color w:val="auto"/>
          <w:highlight w:val="none"/>
        </w:rPr>
      </w:pPr>
      <w:r>
        <w:rPr>
          <w:rFonts w:hint="eastAsia" w:ascii="国标宋体-GB/T 2312" w:hAnsi="国标宋体-GB/T 2312" w:eastAsia="国标宋体-GB/T 2312" w:cs="国标宋体-GB/T 2312"/>
          <w:sz w:val="24"/>
          <w:szCs w:val="24"/>
        </w:rPr>
        <w:t>签约地点：</w:t>
      </w:r>
    </w:p>
    <w:p w14:paraId="04BC8228">
      <w:pPr>
        <w:keepNext/>
        <w:keepLines/>
        <w:pageBreakBefore/>
        <w:widowControl w:val="0"/>
        <w:spacing w:line="400" w:lineRule="exact"/>
        <w:ind w:firstLine="0" w:firstLineChars="0"/>
        <w:rPr>
          <w:rFonts w:hint="default" w:ascii="宋体" w:eastAsia="宋体" w:cs="宋体"/>
          <w:color w:val="auto"/>
          <w:highlight w:val="none"/>
          <w:lang w:val="en-US" w:eastAsia="zh-CN"/>
        </w:rPr>
      </w:pPr>
      <w:r>
        <w:rPr>
          <w:rFonts w:hint="eastAsia" w:ascii="宋体" w:cs="宋体"/>
          <w:color w:val="auto"/>
          <w:highlight w:val="none"/>
          <w:lang w:eastAsia="zh-CN"/>
        </w:rPr>
        <w:t>附件</w:t>
      </w:r>
      <w:r>
        <w:rPr>
          <w:rFonts w:hint="eastAsia" w:ascii="宋体" w:cs="宋体"/>
          <w:color w:val="auto"/>
          <w:highlight w:val="none"/>
          <w:lang w:val="en-US" w:eastAsia="zh-CN"/>
        </w:rPr>
        <w:t>1：</w:t>
      </w:r>
    </w:p>
    <w:p w14:paraId="5A81E215">
      <w:pPr>
        <w:widowControl w:val="0"/>
        <w:spacing w:line="240" w:lineRule="auto"/>
        <w:ind w:firstLine="0" w:firstLineChars="0"/>
        <w:rPr>
          <w:rFonts w:ascii="宋体" w:cs="宋体"/>
          <w:color w:val="auto"/>
          <w:highlight w:val="none"/>
        </w:rPr>
      </w:pPr>
    </w:p>
    <w:p w14:paraId="74BB9CF2">
      <w:pPr>
        <w:widowControl w:val="0"/>
        <w:spacing w:line="240" w:lineRule="auto"/>
        <w:ind w:firstLine="0" w:firstLineChars="0"/>
        <w:rPr>
          <w:rFonts w:ascii="宋体" w:cs="宋体"/>
          <w:color w:val="auto"/>
          <w:highlight w:val="none"/>
        </w:rPr>
      </w:pPr>
    </w:p>
    <w:p w14:paraId="5E39755A">
      <w:pPr>
        <w:widowControl w:val="0"/>
        <w:spacing w:line="240" w:lineRule="auto"/>
        <w:ind w:firstLine="640"/>
        <w:jc w:val="center"/>
        <w:rPr>
          <w:rFonts w:ascii="黑体" w:eastAsia="黑体"/>
          <w:color w:val="auto"/>
          <w:sz w:val="28"/>
          <w:szCs w:val="28"/>
          <w:highlight w:val="none"/>
        </w:rPr>
      </w:pPr>
      <w:r>
        <w:rPr>
          <w:rFonts w:hint="eastAsia" w:ascii="黑体" w:eastAsia="黑体"/>
          <w:color w:val="auto"/>
          <w:sz w:val="32"/>
          <w:szCs w:val="32"/>
          <w:highlight w:val="none"/>
        </w:rPr>
        <w:t>服务供应商履约评价表</w:t>
      </w:r>
    </w:p>
    <w:tbl>
      <w:tblPr>
        <w:tblStyle w:val="5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4F68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5C83F6B2">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序号</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E131641">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分项内容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B63D129">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满分分值</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59A9B357">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评价标准</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AD176DE">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自评得分</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1DCEC5C">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考核小组评分</w:t>
            </w:r>
          </w:p>
        </w:tc>
      </w:tr>
      <w:tr w14:paraId="75C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2443FEDF">
            <w:pPr>
              <w:widowControl w:val="0"/>
              <w:spacing w:line="240" w:lineRule="auto"/>
              <w:ind w:firstLine="0" w:firstLineChars="0"/>
              <w:jc w:val="center"/>
              <w:rPr>
                <w:rFonts w:ascii="宋体" w:cs="宋体"/>
                <w:b/>
                <w:bCs/>
                <w:color w:val="auto"/>
                <w:sz w:val="22"/>
                <w:szCs w:val="22"/>
                <w:highlight w:val="none"/>
              </w:rPr>
            </w:pPr>
            <w:r>
              <w:rPr>
                <w:rFonts w:hint="eastAsia" w:ascii="宋体" w:cs="宋体"/>
                <w:b/>
                <w:bCs/>
                <w:color w:val="auto"/>
                <w:sz w:val="22"/>
                <w:szCs w:val="22"/>
                <w:highlight w:val="none"/>
              </w:rPr>
              <w:t>一</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CB229F2">
            <w:pPr>
              <w:widowControl w:val="0"/>
              <w:spacing w:line="240" w:lineRule="auto"/>
              <w:ind w:firstLine="0" w:firstLineChars="0"/>
              <w:rPr>
                <w:rFonts w:ascii="宋体" w:cs="宋体"/>
                <w:b/>
                <w:bCs/>
                <w:color w:val="auto"/>
                <w:sz w:val="22"/>
                <w:szCs w:val="22"/>
                <w:highlight w:val="none"/>
              </w:rPr>
            </w:pPr>
            <w:r>
              <w:rPr>
                <w:rFonts w:hint="eastAsia" w:ascii="宋体" w:cs="宋体"/>
                <w:b/>
                <w:bCs/>
                <w:color w:val="auto"/>
                <w:sz w:val="22"/>
                <w:szCs w:val="22"/>
                <w:highlight w:val="none"/>
              </w:rPr>
              <w:t>人员配备</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526CF52">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20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28267BAD">
            <w:pPr>
              <w:widowControl w:val="0"/>
              <w:spacing w:line="240" w:lineRule="auto"/>
              <w:ind w:firstLine="0" w:firstLineChars="0"/>
              <w:rPr>
                <w:rFonts w:ascii="宋体" w:cs="宋体"/>
                <w:color w:val="auto"/>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520AC074">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AA2FE08">
            <w:pPr>
              <w:widowControl w:val="0"/>
              <w:spacing w:line="240" w:lineRule="auto"/>
              <w:ind w:firstLine="0" w:firstLineChars="0"/>
              <w:rPr>
                <w:rFonts w:ascii="宋体" w:cs="宋体"/>
                <w:color w:val="auto"/>
                <w:sz w:val="22"/>
                <w:szCs w:val="22"/>
                <w:highlight w:val="none"/>
              </w:rPr>
            </w:pPr>
          </w:p>
        </w:tc>
      </w:tr>
      <w:tr w14:paraId="3540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3D2CADBA">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58345E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项目负责人</w:t>
            </w:r>
          </w:p>
          <w:p w14:paraId="2962EDB1">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要求</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54715D">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7EE65AF7">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优秀 9-10 分：配备固定的项目负责人且该负责人具有高度责任心、优秀的组织协调能力和业务水平；</w:t>
            </w:r>
          </w:p>
          <w:p w14:paraId="2BEA4F73">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良好 7-8 分：配备固定的项目负责人且该负责人具有高度责任心、良好的组织协调能力和业务水平；</w:t>
            </w:r>
          </w:p>
          <w:p w14:paraId="0EBD074A">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 5-6 分：配备固定的项目负责人且该负责人具有合格的组织协调能力和业务水平；</w:t>
            </w:r>
          </w:p>
          <w:p w14:paraId="6079AC8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D46C29D">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1006BA4">
            <w:pPr>
              <w:widowControl w:val="0"/>
              <w:spacing w:line="240" w:lineRule="auto"/>
              <w:ind w:firstLine="0" w:firstLineChars="0"/>
              <w:rPr>
                <w:rFonts w:ascii="宋体" w:cs="宋体"/>
                <w:color w:val="auto"/>
                <w:sz w:val="22"/>
                <w:szCs w:val="22"/>
                <w:highlight w:val="none"/>
              </w:rPr>
            </w:pPr>
          </w:p>
        </w:tc>
      </w:tr>
      <w:tr w14:paraId="0553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4848279C">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2</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D48712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专业配置要求</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96CE23A">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B1191F9">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优秀 9-10 分：配备的专业人员满足项目要求且各专业负责人没有变动；</w:t>
            </w:r>
          </w:p>
          <w:p w14:paraId="62D010D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良好7-8 分：配备的专业人员满足项目要求且各专业负责人变动不超过1人，人员变动未对项目造成不利影响；</w:t>
            </w:r>
          </w:p>
          <w:p w14:paraId="093A29D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808A004">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73663CEA">
            <w:pPr>
              <w:widowControl w:val="0"/>
              <w:spacing w:line="240" w:lineRule="auto"/>
              <w:ind w:firstLine="0" w:firstLineChars="0"/>
              <w:rPr>
                <w:rFonts w:ascii="宋体" w:cs="宋体"/>
                <w:color w:val="auto"/>
                <w:sz w:val="22"/>
                <w:szCs w:val="22"/>
                <w:highlight w:val="none"/>
              </w:rPr>
            </w:pPr>
          </w:p>
        </w:tc>
      </w:tr>
      <w:tr w14:paraId="491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41B6DA98">
            <w:pPr>
              <w:widowControl w:val="0"/>
              <w:spacing w:line="240" w:lineRule="auto"/>
              <w:ind w:firstLine="0" w:firstLineChars="0"/>
              <w:jc w:val="center"/>
              <w:rPr>
                <w:rFonts w:ascii="宋体" w:cs="宋体"/>
                <w:b/>
                <w:bCs/>
                <w:color w:val="auto"/>
                <w:sz w:val="22"/>
                <w:szCs w:val="22"/>
                <w:highlight w:val="none"/>
              </w:rPr>
            </w:pPr>
            <w:r>
              <w:rPr>
                <w:rFonts w:hint="eastAsia" w:ascii="宋体" w:cs="宋体"/>
                <w:b/>
                <w:bCs/>
                <w:color w:val="auto"/>
                <w:sz w:val="22"/>
                <w:szCs w:val="22"/>
                <w:highlight w:val="none"/>
              </w:rPr>
              <w:t>二</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B94DF8F">
            <w:pPr>
              <w:widowControl w:val="0"/>
              <w:spacing w:line="240" w:lineRule="auto"/>
              <w:ind w:firstLine="0" w:firstLineChars="0"/>
              <w:rPr>
                <w:rFonts w:ascii="宋体" w:cs="宋体"/>
                <w:b/>
                <w:bCs/>
                <w:color w:val="auto"/>
                <w:sz w:val="22"/>
                <w:szCs w:val="22"/>
                <w:highlight w:val="none"/>
              </w:rPr>
            </w:pPr>
            <w:r>
              <w:rPr>
                <w:rFonts w:hint="eastAsia" w:ascii="宋体" w:cs="宋体"/>
                <w:b/>
                <w:bCs/>
                <w:color w:val="auto"/>
                <w:sz w:val="22"/>
                <w:szCs w:val="22"/>
                <w:highlight w:val="none"/>
              </w:rPr>
              <w:t>进度</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AE21F03">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3E93FA6D">
            <w:pPr>
              <w:widowControl w:val="0"/>
              <w:spacing w:line="240" w:lineRule="auto"/>
              <w:ind w:firstLine="0" w:firstLineChars="0"/>
              <w:rPr>
                <w:rFonts w:ascii="宋体" w:cs="宋体"/>
                <w:color w:val="auto"/>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63C50138">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B75FFF7">
            <w:pPr>
              <w:widowControl w:val="0"/>
              <w:spacing w:line="240" w:lineRule="auto"/>
              <w:ind w:firstLine="0" w:firstLineChars="0"/>
              <w:rPr>
                <w:rFonts w:ascii="宋体" w:cs="宋体"/>
                <w:color w:val="auto"/>
                <w:sz w:val="22"/>
                <w:szCs w:val="22"/>
                <w:highlight w:val="none"/>
              </w:rPr>
            </w:pPr>
          </w:p>
        </w:tc>
      </w:tr>
      <w:tr w14:paraId="178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0BDD98BE">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1B72606">
            <w:pPr>
              <w:widowControl w:val="0"/>
              <w:spacing w:line="240" w:lineRule="auto"/>
              <w:ind w:firstLine="0" w:firstLineChars="0"/>
              <w:rPr>
                <w:rFonts w:ascii="宋体" w:cs="宋体"/>
                <w:color w:val="auto"/>
                <w:sz w:val="22"/>
                <w:szCs w:val="22"/>
                <w:highlight w:val="none"/>
              </w:rPr>
            </w:pPr>
            <w:r>
              <w:rPr>
                <w:rFonts w:hint="eastAsia" w:ascii="宋体" w:cs="宋体"/>
                <w:color w:val="auto"/>
                <w:position w:val="-1"/>
                <w:sz w:val="22"/>
                <w:szCs w:val="22"/>
                <w:highlight w:val="none"/>
              </w:rPr>
              <w:t>各项工作进度</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712CBB">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76B15AB8">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优秀36-40分：工作进度能够满足各阶段成果要求，不对项目进度造成影响；</w:t>
            </w:r>
          </w:p>
          <w:p w14:paraId="3F1E5FB3">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良好32-35分：工作进度能基本满足各阶段成果要求，不对项目关键节点进度造成影响；</w:t>
            </w:r>
          </w:p>
          <w:p w14:paraId="6AE0576E">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合格24-31分：工作进度基本满足各阶段成果要求；对项目造成一定影响；</w:t>
            </w:r>
          </w:p>
          <w:p w14:paraId="7D37686C">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5E65E8C7">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EEF3B57">
            <w:pPr>
              <w:widowControl w:val="0"/>
              <w:spacing w:line="240" w:lineRule="auto"/>
              <w:ind w:firstLine="0" w:firstLineChars="0"/>
              <w:rPr>
                <w:rFonts w:ascii="宋体" w:cs="宋体"/>
                <w:color w:val="auto"/>
                <w:sz w:val="22"/>
                <w:szCs w:val="22"/>
                <w:highlight w:val="none"/>
              </w:rPr>
            </w:pPr>
          </w:p>
        </w:tc>
      </w:tr>
      <w:tr w14:paraId="1101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4B630934">
            <w:pPr>
              <w:widowControl w:val="0"/>
              <w:spacing w:line="240" w:lineRule="auto"/>
              <w:ind w:firstLine="0" w:firstLineChars="0"/>
              <w:jc w:val="center"/>
              <w:rPr>
                <w:rFonts w:ascii="宋体" w:cs="宋体"/>
                <w:b/>
                <w:bCs/>
                <w:color w:val="auto"/>
                <w:sz w:val="22"/>
                <w:szCs w:val="22"/>
                <w:highlight w:val="none"/>
              </w:rPr>
            </w:pPr>
            <w:r>
              <w:rPr>
                <w:rFonts w:hint="eastAsia" w:ascii="宋体" w:cs="宋体"/>
                <w:b/>
                <w:bCs/>
                <w:color w:val="auto"/>
                <w:sz w:val="22"/>
                <w:szCs w:val="22"/>
                <w:highlight w:val="none"/>
              </w:rPr>
              <w:t>三</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80F69F4">
            <w:pPr>
              <w:widowControl w:val="0"/>
              <w:spacing w:line="240" w:lineRule="auto"/>
              <w:ind w:firstLine="0" w:firstLineChars="0"/>
              <w:rPr>
                <w:rFonts w:ascii="宋体" w:cs="宋体"/>
                <w:b/>
                <w:bCs/>
                <w:color w:val="auto"/>
                <w:sz w:val="22"/>
                <w:szCs w:val="22"/>
                <w:highlight w:val="none"/>
              </w:rPr>
            </w:pPr>
            <w:r>
              <w:rPr>
                <w:rFonts w:hint="eastAsia" w:ascii="宋体" w:cs="宋体"/>
                <w:b/>
                <w:bCs/>
                <w:color w:val="auto"/>
                <w:sz w:val="22"/>
                <w:szCs w:val="22"/>
                <w:highlight w:val="none"/>
              </w:rPr>
              <w:t>服务配合</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247660">
            <w:pPr>
              <w:widowControl w:val="0"/>
              <w:spacing w:line="240" w:lineRule="auto"/>
              <w:ind w:firstLine="0" w:firstLineChars="0"/>
              <w:jc w:val="center"/>
              <w:rPr>
                <w:rFonts w:ascii="宋体" w:cs="宋体"/>
                <w:b/>
                <w:bCs/>
                <w:color w:val="auto"/>
                <w:sz w:val="22"/>
                <w:szCs w:val="22"/>
                <w:highlight w:val="none"/>
              </w:rPr>
            </w:pPr>
            <w:r>
              <w:rPr>
                <w:rFonts w:hint="eastAsia" w:ascii="宋体" w:cs="宋体"/>
                <w:b/>
                <w:bCs/>
                <w:color w:val="auto"/>
                <w:sz w:val="22"/>
                <w:szCs w:val="22"/>
                <w:highlight w:val="none"/>
              </w:rPr>
              <w:t>40</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3A1B6AAE">
            <w:pPr>
              <w:widowControl w:val="0"/>
              <w:spacing w:line="240" w:lineRule="auto"/>
              <w:ind w:firstLine="0" w:firstLineChars="0"/>
              <w:rPr>
                <w:rFonts w:ascii="宋体" w:cs="宋体"/>
                <w:color w:val="auto"/>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430CBC61">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61EA885">
            <w:pPr>
              <w:widowControl w:val="0"/>
              <w:spacing w:line="240" w:lineRule="auto"/>
              <w:ind w:firstLine="0" w:firstLineChars="0"/>
              <w:rPr>
                <w:rFonts w:ascii="宋体" w:cs="宋体"/>
                <w:color w:val="auto"/>
                <w:sz w:val="22"/>
                <w:szCs w:val="22"/>
                <w:highlight w:val="none"/>
              </w:rPr>
            </w:pPr>
          </w:p>
        </w:tc>
      </w:tr>
      <w:tr w14:paraId="0143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noWrap w:val="0"/>
            <w:vAlign w:val="center"/>
          </w:tcPr>
          <w:p w14:paraId="019B8CC3">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w:t>
            </w:r>
          </w:p>
        </w:tc>
        <w:tc>
          <w:tcPr>
            <w:tcW w:w="1636" w:type="dxa"/>
            <w:tcBorders>
              <w:top w:val="nil"/>
              <w:left w:val="nil"/>
              <w:bottom w:val="single" w:color="auto" w:sz="4" w:space="0"/>
              <w:right w:val="single" w:color="auto" w:sz="4" w:space="0"/>
            </w:tcBorders>
            <w:noWrap w:val="0"/>
            <w:vAlign w:val="center"/>
          </w:tcPr>
          <w:p w14:paraId="748F27E2">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配合情况</w:t>
            </w:r>
          </w:p>
        </w:tc>
        <w:tc>
          <w:tcPr>
            <w:tcW w:w="705" w:type="dxa"/>
            <w:tcBorders>
              <w:top w:val="nil"/>
              <w:left w:val="nil"/>
              <w:bottom w:val="single" w:color="auto" w:sz="4" w:space="0"/>
              <w:right w:val="single" w:color="auto" w:sz="4" w:space="0"/>
            </w:tcBorders>
            <w:noWrap w:val="0"/>
            <w:vAlign w:val="center"/>
          </w:tcPr>
          <w:p w14:paraId="15EAE6FA">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12</w:t>
            </w:r>
          </w:p>
        </w:tc>
        <w:tc>
          <w:tcPr>
            <w:tcW w:w="5249" w:type="dxa"/>
            <w:tcBorders>
              <w:top w:val="nil"/>
              <w:left w:val="nil"/>
              <w:bottom w:val="single" w:color="auto" w:sz="4" w:space="0"/>
              <w:right w:val="single" w:color="auto" w:sz="4" w:space="0"/>
            </w:tcBorders>
            <w:noWrap w:val="0"/>
            <w:vAlign w:val="center"/>
          </w:tcPr>
          <w:p w14:paraId="4276A1B8">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优秀11-12分：积极主动地跟进项目情况，积极主动地服务、配合我方的相关事项；</w:t>
            </w:r>
          </w:p>
          <w:p w14:paraId="2CBA3F2E">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良好8-10分：基本上能做到主动跟进项目情况，积极主动地服务、配合我方的相关事项；</w:t>
            </w:r>
          </w:p>
          <w:p w14:paraId="49542BC2">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合格6-7分：在受到督促情况下，方能配合参与项目，积极主动地服务、配合我方的相关事项；</w:t>
            </w:r>
          </w:p>
          <w:p w14:paraId="7632C669">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nil"/>
              <w:left w:val="nil"/>
              <w:bottom w:val="single" w:color="auto" w:sz="4" w:space="0"/>
              <w:right w:val="single" w:color="auto" w:sz="4" w:space="0"/>
            </w:tcBorders>
            <w:noWrap w:val="0"/>
            <w:vAlign w:val="top"/>
          </w:tcPr>
          <w:p w14:paraId="0BD20D8A">
            <w:pPr>
              <w:widowControl w:val="0"/>
              <w:spacing w:line="240" w:lineRule="auto"/>
              <w:ind w:firstLine="0" w:firstLineChars="0"/>
              <w:rPr>
                <w:rFonts w:ascii="宋体" w:cs="宋体"/>
                <w:color w:val="auto"/>
                <w:sz w:val="22"/>
                <w:szCs w:val="22"/>
                <w:highlight w:val="none"/>
              </w:rPr>
            </w:pPr>
          </w:p>
        </w:tc>
        <w:tc>
          <w:tcPr>
            <w:tcW w:w="1037" w:type="dxa"/>
            <w:tcBorders>
              <w:top w:val="nil"/>
              <w:left w:val="nil"/>
              <w:bottom w:val="single" w:color="auto" w:sz="4" w:space="0"/>
              <w:right w:val="single" w:color="auto" w:sz="4" w:space="0"/>
            </w:tcBorders>
            <w:noWrap w:val="0"/>
            <w:vAlign w:val="top"/>
          </w:tcPr>
          <w:p w14:paraId="245C2722">
            <w:pPr>
              <w:widowControl w:val="0"/>
              <w:spacing w:line="240" w:lineRule="auto"/>
              <w:ind w:firstLine="0" w:firstLineChars="0"/>
              <w:rPr>
                <w:rFonts w:ascii="宋体" w:cs="宋体"/>
                <w:color w:val="auto"/>
                <w:sz w:val="22"/>
                <w:szCs w:val="22"/>
                <w:highlight w:val="none"/>
              </w:rPr>
            </w:pPr>
          </w:p>
        </w:tc>
      </w:tr>
      <w:tr w14:paraId="58C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noWrap w:val="0"/>
            <w:vAlign w:val="center"/>
          </w:tcPr>
          <w:p w14:paraId="59C47018">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2</w:t>
            </w:r>
          </w:p>
        </w:tc>
        <w:tc>
          <w:tcPr>
            <w:tcW w:w="1636" w:type="dxa"/>
            <w:tcBorders>
              <w:top w:val="nil"/>
              <w:left w:val="nil"/>
              <w:bottom w:val="single" w:color="auto" w:sz="4" w:space="0"/>
              <w:right w:val="single" w:color="auto" w:sz="4" w:space="0"/>
            </w:tcBorders>
            <w:noWrap w:val="0"/>
            <w:vAlign w:val="center"/>
          </w:tcPr>
          <w:p w14:paraId="39E32ED2">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驻场服务情况</w:t>
            </w:r>
          </w:p>
        </w:tc>
        <w:tc>
          <w:tcPr>
            <w:tcW w:w="705" w:type="dxa"/>
            <w:tcBorders>
              <w:top w:val="nil"/>
              <w:left w:val="nil"/>
              <w:bottom w:val="single" w:color="auto" w:sz="4" w:space="0"/>
              <w:right w:val="single" w:color="auto" w:sz="4" w:space="0"/>
            </w:tcBorders>
            <w:noWrap w:val="0"/>
            <w:vAlign w:val="center"/>
          </w:tcPr>
          <w:p w14:paraId="17AA5F63">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12</w:t>
            </w:r>
          </w:p>
        </w:tc>
        <w:tc>
          <w:tcPr>
            <w:tcW w:w="5249" w:type="dxa"/>
            <w:tcBorders>
              <w:top w:val="nil"/>
              <w:left w:val="nil"/>
              <w:bottom w:val="single" w:color="auto" w:sz="4" w:space="0"/>
              <w:right w:val="single" w:color="auto" w:sz="4" w:space="0"/>
            </w:tcBorders>
            <w:noWrap w:val="0"/>
            <w:vAlign w:val="center"/>
          </w:tcPr>
          <w:p w14:paraId="10A328F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优秀11-12分：项目团队能够积极主动、认真地做好现场沟通汇报联络工作；</w:t>
            </w:r>
          </w:p>
          <w:p w14:paraId="42BA5BD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良好8-10分：项目团队能够较好地完成好现场沟通汇报联络工作；</w:t>
            </w:r>
          </w:p>
          <w:p w14:paraId="5EBE198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合格6-7分：项目团队能够基本完成现场沟通汇报联络工作；</w:t>
            </w:r>
          </w:p>
          <w:p w14:paraId="0C046FA6">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不合格0分：达不到本项＂合格＂标准的。</w:t>
            </w:r>
          </w:p>
        </w:tc>
        <w:tc>
          <w:tcPr>
            <w:tcW w:w="732" w:type="dxa"/>
            <w:tcBorders>
              <w:top w:val="nil"/>
              <w:left w:val="nil"/>
              <w:bottom w:val="single" w:color="auto" w:sz="4" w:space="0"/>
              <w:right w:val="single" w:color="auto" w:sz="4" w:space="0"/>
            </w:tcBorders>
            <w:noWrap w:val="0"/>
            <w:vAlign w:val="top"/>
          </w:tcPr>
          <w:p w14:paraId="4618FB3A">
            <w:pPr>
              <w:widowControl w:val="0"/>
              <w:spacing w:line="240" w:lineRule="auto"/>
              <w:ind w:firstLine="0" w:firstLineChars="0"/>
              <w:rPr>
                <w:rFonts w:ascii="宋体" w:cs="宋体"/>
                <w:color w:val="auto"/>
                <w:sz w:val="22"/>
                <w:szCs w:val="22"/>
                <w:highlight w:val="none"/>
              </w:rPr>
            </w:pPr>
          </w:p>
        </w:tc>
        <w:tc>
          <w:tcPr>
            <w:tcW w:w="1037" w:type="dxa"/>
            <w:tcBorders>
              <w:top w:val="nil"/>
              <w:left w:val="nil"/>
              <w:bottom w:val="single" w:color="auto" w:sz="4" w:space="0"/>
              <w:right w:val="single" w:color="auto" w:sz="4" w:space="0"/>
            </w:tcBorders>
            <w:noWrap w:val="0"/>
            <w:vAlign w:val="top"/>
          </w:tcPr>
          <w:p w14:paraId="72ACC528">
            <w:pPr>
              <w:widowControl w:val="0"/>
              <w:spacing w:line="240" w:lineRule="auto"/>
              <w:ind w:firstLine="0" w:firstLineChars="0"/>
              <w:rPr>
                <w:rFonts w:ascii="宋体" w:cs="宋体"/>
                <w:color w:val="auto"/>
                <w:sz w:val="22"/>
                <w:szCs w:val="22"/>
                <w:highlight w:val="none"/>
              </w:rPr>
            </w:pPr>
          </w:p>
        </w:tc>
      </w:tr>
      <w:tr w14:paraId="6577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5468B7C3">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3</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612658A">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答疑</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DCDEB2">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7B2901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合格4分：及时主动参加我方讲解、培训工作，对各方提出的问题进行详细回答并给出合理建议。</w:t>
            </w:r>
          </w:p>
          <w:p w14:paraId="2B5A8BCC">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8A2C976">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7E42E1E">
            <w:pPr>
              <w:widowControl w:val="0"/>
              <w:spacing w:line="240" w:lineRule="auto"/>
              <w:ind w:firstLine="0" w:firstLineChars="0"/>
              <w:rPr>
                <w:rFonts w:ascii="宋体" w:cs="宋体"/>
                <w:color w:val="auto"/>
                <w:sz w:val="22"/>
                <w:szCs w:val="22"/>
                <w:highlight w:val="none"/>
              </w:rPr>
            </w:pPr>
          </w:p>
        </w:tc>
      </w:tr>
      <w:tr w14:paraId="06F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5D431540">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48CA370">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成果提交</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F79E94D">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7</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5727131B">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合格7分：积极主动按时提供合同约定及相关规定要求的各种资料；</w:t>
            </w:r>
          </w:p>
          <w:p w14:paraId="16E01878">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086CE6AE">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7DDCC09F">
            <w:pPr>
              <w:widowControl w:val="0"/>
              <w:spacing w:line="240" w:lineRule="auto"/>
              <w:ind w:firstLine="0" w:firstLineChars="0"/>
              <w:rPr>
                <w:rFonts w:ascii="宋体" w:cs="宋体"/>
                <w:color w:val="auto"/>
                <w:sz w:val="22"/>
                <w:szCs w:val="22"/>
                <w:highlight w:val="none"/>
              </w:rPr>
            </w:pPr>
          </w:p>
        </w:tc>
      </w:tr>
      <w:tr w14:paraId="782E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709DD34E">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5</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55BC8A30">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保密工作</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C09BFFE">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5</w:t>
            </w:r>
          </w:p>
        </w:tc>
        <w:tc>
          <w:tcPr>
            <w:tcW w:w="5249" w:type="dxa"/>
            <w:tcBorders>
              <w:top w:val="single" w:color="auto" w:sz="4" w:space="0"/>
              <w:left w:val="single" w:color="auto" w:sz="4" w:space="0"/>
              <w:bottom w:val="single" w:color="auto" w:sz="4" w:space="0"/>
              <w:right w:val="single" w:color="auto" w:sz="4" w:space="0"/>
            </w:tcBorders>
            <w:noWrap w:val="0"/>
            <w:vAlign w:val="center"/>
          </w:tcPr>
          <w:p w14:paraId="10CE514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合格5分：能够对我司提供的全部资料严格保密；</w:t>
            </w:r>
          </w:p>
          <w:p w14:paraId="2B2DDF32">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noWrap w:val="0"/>
            <w:vAlign w:val="top"/>
          </w:tcPr>
          <w:p w14:paraId="07B3B28E">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26AAF10">
            <w:pPr>
              <w:widowControl w:val="0"/>
              <w:spacing w:line="240" w:lineRule="auto"/>
              <w:ind w:firstLine="0" w:firstLineChars="0"/>
              <w:rPr>
                <w:rFonts w:ascii="宋体" w:cs="宋体"/>
                <w:color w:val="auto"/>
                <w:sz w:val="22"/>
                <w:szCs w:val="22"/>
                <w:highlight w:val="none"/>
              </w:rPr>
            </w:pPr>
          </w:p>
        </w:tc>
      </w:tr>
      <w:tr w14:paraId="2051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70F9A8CF">
            <w:pPr>
              <w:widowControl w:val="0"/>
              <w:spacing w:line="240" w:lineRule="auto"/>
              <w:ind w:firstLine="0" w:firstLineChars="0"/>
              <w:jc w:val="center"/>
              <w:rPr>
                <w:rFonts w:ascii="宋体" w:cs="宋体"/>
                <w:b/>
                <w:bCs/>
                <w:color w:val="auto"/>
                <w:sz w:val="22"/>
                <w:szCs w:val="22"/>
                <w:highlight w:val="none"/>
              </w:rPr>
            </w:pPr>
            <w:r>
              <w:rPr>
                <w:rFonts w:hint="eastAsia" w:ascii="宋体" w:cs="宋体"/>
                <w:b/>
                <w:bCs/>
                <w:color w:val="auto"/>
                <w:sz w:val="22"/>
                <w:szCs w:val="22"/>
                <w:highlight w:val="none"/>
              </w:rPr>
              <w:t>四</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D196755">
            <w:pPr>
              <w:widowControl w:val="0"/>
              <w:spacing w:line="240" w:lineRule="auto"/>
              <w:ind w:firstLine="0" w:firstLineChars="0"/>
              <w:rPr>
                <w:rFonts w:ascii="宋体" w:cs="宋体"/>
                <w:b/>
                <w:bCs/>
                <w:color w:val="auto"/>
                <w:sz w:val="22"/>
                <w:szCs w:val="22"/>
                <w:highlight w:val="none"/>
              </w:rPr>
            </w:pPr>
            <w:r>
              <w:rPr>
                <w:rFonts w:hint="eastAsia" w:ascii="宋体" w:cs="宋体"/>
                <w:b/>
                <w:bCs/>
                <w:color w:val="auto"/>
                <w:sz w:val="22"/>
                <w:szCs w:val="22"/>
                <w:highlight w:val="none"/>
              </w:rPr>
              <w:t>不良行为扣分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9717267">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6E7763A">
            <w:pPr>
              <w:widowControl w:val="0"/>
              <w:spacing w:line="240" w:lineRule="auto"/>
              <w:ind w:firstLine="0" w:firstLineChars="0"/>
              <w:rPr>
                <w:rFonts w:ascii="宋体" w:cs="宋体"/>
                <w:color w:val="auto"/>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133E1930">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60C6294">
            <w:pPr>
              <w:widowControl w:val="0"/>
              <w:spacing w:line="240" w:lineRule="auto"/>
              <w:ind w:firstLine="0" w:firstLineChars="0"/>
              <w:rPr>
                <w:rFonts w:ascii="宋体" w:cs="宋体"/>
                <w:color w:val="auto"/>
                <w:sz w:val="22"/>
                <w:szCs w:val="22"/>
                <w:highlight w:val="none"/>
              </w:rPr>
            </w:pPr>
          </w:p>
        </w:tc>
      </w:tr>
      <w:tr w14:paraId="1E76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12C5BB2F">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C3135BB">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E66CCB7">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3346F5B9">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A2DFC8A">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FA88815">
            <w:pPr>
              <w:widowControl w:val="0"/>
              <w:spacing w:line="240" w:lineRule="auto"/>
              <w:ind w:firstLine="0" w:firstLineChars="0"/>
              <w:rPr>
                <w:rFonts w:ascii="宋体" w:cs="宋体"/>
                <w:color w:val="auto"/>
                <w:sz w:val="22"/>
                <w:szCs w:val="22"/>
                <w:highlight w:val="none"/>
              </w:rPr>
            </w:pPr>
          </w:p>
        </w:tc>
      </w:tr>
      <w:tr w14:paraId="0766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6A7CAAC2">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2</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8E52CD5">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0D1AB6A">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E82E2A4">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3768CC5">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65C3F73">
            <w:pPr>
              <w:widowControl w:val="0"/>
              <w:spacing w:line="240" w:lineRule="auto"/>
              <w:ind w:firstLine="0" w:firstLineChars="0"/>
              <w:rPr>
                <w:rFonts w:ascii="宋体" w:cs="宋体"/>
                <w:color w:val="auto"/>
                <w:sz w:val="22"/>
                <w:szCs w:val="22"/>
                <w:highlight w:val="none"/>
              </w:rPr>
            </w:pPr>
          </w:p>
        </w:tc>
      </w:tr>
      <w:tr w14:paraId="154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594B6A4D">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3</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1CA0C9A">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7878BFD">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92397CF">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noWrap w:val="0"/>
            <w:vAlign w:val="top"/>
          </w:tcPr>
          <w:p w14:paraId="5E8F8F70">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5C0B436">
            <w:pPr>
              <w:widowControl w:val="0"/>
              <w:spacing w:line="240" w:lineRule="auto"/>
              <w:ind w:firstLine="0" w:firstLineChars="0"/>
              <w:rPr>
                <w:rFonts w:ascii="宋体" w:cs="宋体"/>
                <w:color w:val="auto"/>
                <w:sz w:val="22"/>
                <w:szCs w:val="22"/>
                <w:highlight w:val="none"/>
              </w:rPr>
            </w:pPr>
          </w:p>
        </w:tc>
      </w:tr>
      <w:tr w14:paraId="018F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5FC36D7E">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E052D5D">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68B4935">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1815311D">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noWrap w:val="0"/>
            <w:vAlign w:val="top"/>
          </w:tcPr>
          <w:p w14:paraId="68C7F640">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F31843D">
            <w:pPr>
              <w:widowControl w:val="0"/>
              <w:spacing w:line="240" w:lineRule="auto"/>
              <w:ind w:firstLine="0" w:firstLineChars="0"/>
              <w:rPr>
                <w:rFonts w:ascii="宋体" w:cs="宋体"/>
                <w:color w:val="auto"/>
                <w:sz w:val="22"/>
                <w:szCs w:val="22"/>
                <w:highlight w:val="none"/>
              </w:rPr>
            </w:pPr>
          </w:p>
        </w:tc>
      </w:tr>
      <w:tr w14:paraId="57AB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1483B655">
            <w:pPr>
              <w:widowControl w:val="0"/>
              <w:spacing w:line="240" w:lineRule="auto"/>
              <w:ind w:firstLine="0" w:firstLineChars="0"/>
              <w:jc w:val="center"/>
              <w:rPr>
                <w:rFonts w:ascii="宋体" w:cs="宋体"/>
                <w:b/>
                <w:bCs/>
                <w:color w:val="auto"/>
                <w:sz w:val="21"/>
                <w:szCs w:val="21"/>
                <w:highlight w:val="none"/>
              </w:rPr>
            </w:pPr>
            <w:r>
              <w:rPr>
                <w:rFonts w:hint="eastAsia" w:ascii="宋体" w:cs="宋体"/>
                <w:b/>
                <w:bCs/>
                <w:color w:val="auto"/>
                <w:sz w:val="21"/>
                <w:szCs w:val="21"/>
                <w:highlight w:val="none"/>
              </w:rPr>
              <w:t>五</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377E39D1">
            <w:pPr>
              <w:widowControl w:val="0"/>
              <w:spacing w:line="240" w:lineRule="auto"/>
              <w:ind w:firstLine="0" w:firstLineChars="0"/>
              <w:rPr>
                <w:rFonts w:ascii="宋体" w:cs="宋体"/>
                <w:b/>
                <w:bCs/>
                <w:color w:val="auto"/>
                <w:sz w:val="21"/>
                <w:szCs w:val="21"/>
                <w:highlight w:val="none"/>
              </w:rPr>
            </w:pPr>
            <w:r>
              <w:rPr>
                <w:rFonts w:hint="eastAsia" w:ascii="宋体" w:cs="宋体"/>
                <w:b/>
                <w:bCs/>
                <w:color w:val="auto"/>
                <w:sz w:val="21"/>
                <w:szCs w:val="21"/>
                <w:highlight w:val="none"/>
              </w:rPr>
              <w:t>直接判定为履约不合格行为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46778F1">
            <w:pPr>
              <w:widowControl w:val="0"/>
              <w:spacing w:line="240" w:lineRule="auto"/>
              <w:ind w:firstLine="0" w:firstLineChars="0"/>
              <w:jc w:val="center"/>
              <w:rPr>
                <w:rFonts w:ascii="宋体" w:cs="宋体"/>
                <w:color w:val="auto"/>
                <w:sz w:val="21"/>
                <w:szCs w:val="21"/>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7167E749">
            <w:pPr>
              <w:widowControl w:val="0"/>
              <w:spacing w:line="240" w:lineRule="auto"/>
              <w:ind w:firstLine="0" w:firstLineChars="0"/>
              <w:rPr>
                <w:rFonts w:ascii="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top"/>
          </w:tcPr>
          <w:p w14:paraId="2756D120">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7B05F9EA">
            <w:pPr>
              <w:widowControl w:val="0"/>
              <w:spacing w:line="240" w:lineRule="auto"/>
              <w:ind w:firstLine="0" w:firstLineChars="0"/>
              <w:rPr>
                <w:rFonts w:ascii="宋体" w:cs="宋体"/>
                <w:color w:val="auto"/>
                <w:sz w:val="22"/>
                <w:szCs w:val="22"/>
                <w:highlight w:val="none"/>
              </w:rPr>
            </w:pPr>
          </w:p>
        </w:tc>
      </w:tr>
      <w:tr w14:paraId="14C4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275209C9">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4360CE9">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C186861">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1B39C1A0">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noWrap w:val="0"/>
            <w:vAlign w:val="top"/>
          </w:tcPr>
          <w:p w14:paraId="67B8F871">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C68A52F">
            <w:pPr>
              <w:widowControl w:val="0"/>
              <w:spacing w:line="240" w:lineRule="auto"/>
              <w:ind w:firstLine="0" w:firstLineChars="0"/>
              <w:rPr>
                <w:rFonts w:ascii="宋体" w:cs="宋体"/>
                <w:color w:val="auto"/>
                <w:sz w:val="22"/>
                <w:szCs w:val="22"/>
                <w:highlight w:val="none"/>
              </w:rPr>
            </w:pPr>
          </w:p>
        </w:tc>
      </w:tr>
      <w:tr w14:paraId="1AE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169B0345">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2</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CB9768B">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C255AA1">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1BD70829">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达不到本合同成果要求，不能配合</w:t>
            </w:r>
            <w:r>
              <w:rPr>
                <w:rFonts w:hint="eastAsia" w:ascii="宋体" w:cs="宋体"/>
                <w:color w:val="auto"/>
                <w:sz w:val="22"/>
                <w:szCs w:val="22"/>
                <w:highlight w:val="none"/>
                <w:lang w:val="en-US" w:eastAsia="zh-CN"/>
              </w:rPr>
              <w:t>甲方单位</w:t>
            </w:r>
            <w:r>
              <w:rPr>
                <w:rFonts w:hint="eastAsia" w:ascii="宋体" w:cs="宋体"/>
                <w:color w:val="auto"/>
                <w:sz w:val="22"/>
                <w:szCs w:val="22"/>
                <w:highlight w:val="none"/>
              </w:rPr>
              <w:t>管理工作。</w:t>
            </w:r>
          </w:p>
        </w:tc>
        <w:tc>
          <w:tcPr>
            <w:tcW w:w="732" w:type="dxa"/>
            <w:tcBorders>
              <w:top w:val="single" w:color="auto" w:sz="4" w:space="0"/>
              <w:left w:val="single" w:color="auto" w:sz="4" w:space="0"/>
              <w:bottom w:val="single" w:color="auto" w:sz="4" w:space="0"/>
              <w:right w:val="single" w:color="auto" w:sz="4" w:space="0"/>
            </w:tcBorders>
            <w:noWrap w:val="0"/>
            <w:vAlign w:val="top"/>
          </w:tcPr>
          <w:p w14:paraId="0115E496">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4DA4C03">
            <w:pPr>
              <w:widowControl w:val="0"/>
              <w:spacing w:line="240" w:lineRule="auto"/>
              <w:ind w:firstLine="0" w:firstLineChars="0"/>
              <w:rPr>
                <w:rFonts w:ascii="宋体" w:cs="宋体"/>
                <w:color w:val="auto"/>
                <w:sz w:val="22"/>
                <w:szCs w:val="22"/>
                <w:highlight w:val="none"/>
              </w:rPr>
            </w:pPr>
          </w:p>
        </w:tc>
      </w:tr>
      <w:tr w14:paraId="45B4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15AF7EBD">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3</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070DA03">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5B4513">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66724ED3">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编造或篡改相关信息及数据；</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8C7F471">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9364841">
            <w:pPr>
              <w:widowControl w:val="0"/>
              <w:spacing w:line="240" w:lineRule="auto"/>
              <w:ind w:firstLine="0" w:firstLineChars="0"/>
              <w:rPr>
                <w:rFonts w:ascii="宋体" w:cs="宋体"/>
                <w:color w:val="auto"/>
                <w:sz w:val="22"/>
                <w:szCs w:val="22"/>
                <w:highlight w:val="none"/>
              </w:rPr>
            </w:pPr>
          </w:p>
        </w:tc>
      </w:tr>
      <w:tr w14:paraId="7778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14:paraId="63F59A1B">
            <w:pPr>
              <w:widowControl w:val="0"/>
              <w:spacing w:line="240" w:lineRule="auto"/>
              <w:ind w:firstLine="0" w:firstLineChars="0"/>
              <w:jc w:val="center"/>
              <w:rPr>
                <w:rFonts w:ascii="宋体" w:cs="宋体"/>
                <w:color w:val="auto"/>
                <w:sz w:val="22"/>
                <w:szCs w:val="22"/>
                <w:highlight w:val="none"/>
              </w:rPr>
            </w:pPr>
            <w:r>
              <w:rPr>
                <w:rFonts w:hint="eastAsia" w:ascii="宋体" w:cs="宋体"/>
                <w:color w:val="auto"/>
                <w:sz w:val="22"/>
                <w:szCs w:val="22"/>
                <w:highlight w:val="none"/>
              </w:rPr>
              <w:t>4</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11F7F2A">
            <w:pPr>
              <w:widowControl w:val="0"/>
              <w:spacing w:line="240" w:lineRule="auto"/>
              <w:ind w:firstLine="0" w:firstLineChars="0"/>
              <w:rPr>
                <w:rFonts w:ascii="宋体" w:cs="宋体"/>
                <w:color w:val="auto"/>
                <w:sz w:val="22"/>
                <w:szCs w:val="22"/>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2C1D49E">
            <w:pPr>
              <w:widowControl w:val="0"/>
              <w:spacing w:line="240" w:lineRule="auto"/>
              <w:ind w:firstLine="0" w:firstLineChars="0"/>
              <w:jc w:val="center"/>
              <w:rPr>
                <w:rFonts w:ascii="宋体" w:cs="宋体"/>
                <w:color w:val="auto"/>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noWrap w:val="0"/>
            <w:vAlign w:val="center"/>
          </w:tcPr>
          <w:p w14:paraId="008D7640">
            <w:pPr>
              <w:widowControl w:val="0"/>
              <w:spacing w:line="240" w:lineRule="auto"/>
              <w:ind w:firstLine="0" w:firstLineChars="0"/>
              <w:rPr>
                <w:rFonts w:ascii="宋体" w:cs="宋体"/>
                <w:color w:val="auto"/>
                <w:sz w:val="22"/>
                <w:szCs w:val="22"/>
                <w:highlight w:val="none"/>
              </w:rPr>
            </w:pPr>
            <w:r>
              <w:rPr>
                <w:rFonts w:hint="eastAsia" w:ascii="宋体" w:cs="宋体"/>
                <w:color w:val="auto"/>
                <w:sz w:val="22"/>
                <w:szCs w:val="22"/>
                <w:highlight w:val="none"/>
              </w:rPr>
              <w:t>因工作失误造成重大损失；</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721ECFF">
            <w:pPr>
              <w:widowControl w:val="0"/>
              <w:spacing w:line="240" w:lineRule="auto"/>
              <w:ind w:firstLine="0" w:firstLineChars="0"/>
              <w:rPr>
                <w:rFonts w:ascii="宋体" w:cs="宋体"/>
                <w:color w:val="auto"/>
                <w:sz w:val="22"/>
                <w:szCs w:val="22"/>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2886573">
            <w:pPr>
              <w:widowControl w:val="0"/>
              <w:spacing w:line="240" w:lineRule="auto"/>
              <w:ind w:firstLine="0" w:firstLineChars="0"/>
              <w:rPr>
                <w:rFonts w:ascii="宋体" w:cs="宋体"/>
                <w:color w:val="auto"/>
                <w:sz w:val="22"/>
                <w:szCs w:val="22"/>
                <w:highlight w:val="none"/>
              </w:rPr>
            </w:pPr>
          </w:p>
        </w:tc>
      </w:tr>
      <w:tr w14:paraId="7891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noWrap w:val="0"/>
            <w:vAlign w:val="center"/>
          </w:tcPr>
          <w:p w14:paraId="1C3873DE">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实得分数：</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552338AC">
            <w:pPr>
              <w:widowControl w:val="0"/>
              <w:spacing w:line="240" w:lineRule="auto"/>
              <w:ind w:firstLine="8" w:firstLineChars="0"/>
              <w:rPr>
                <w:rFonts w:ascii="宋体" w:cs="宋体"/>
                <w:color w:val="auto"/>
                <w:sz w:val="22"/>
                <w:szCs w:val="22"/>
                <w:highlight w:val="none"/>
              </w:rPr>
            </w:pPr>
          </w:p>
        </w:tc>
      </w:tr>
      <w:tr w14:paraId="0DC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noWrap w:val="0"/>
            <w:vAlign w:val="center"/>
          </w:tcPr>
          <w:p w14:paraId="57C19906">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综合评定等级：综合考评分为优秀（评分≥90分）、良好（80≤评分＜90）、中等（70≤评分＜80）、合格（60≤评分＜70）、不合格（评分＜60）五个等级。</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39010FBE">
            <w:pPr>
              <w:widowControl w:val="0"/>
              <w:spacing w:line="240" w:lineRule="auto"/>
              <w:ind w:firstLine="8" w:firstLineChars="0"/>
              <w:rPr>
                <w:rFonts w:ascii="宋体" w:cs="宋体"/>
                <w:color w:val="auto"/>
                <w:sz w:val="22"/>
                <w:szCs w:val="22"/>
                <w:highlight w:val="none"/>
              </w:rPr>
            </w:pPr>
          </w:p>
        </w:tc>
      </w:tr>
      <w:tr w14:paraId="54E2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noWrap w:val="0"/>
            <w:vAlign w:val="top"/>
          </w:tcPr>
          <w:p w14:paraId="2DFC0B21">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考核者简要说明：</w:t>
            </w:r>
          </w:p>
          <w:p w14:paraId="30509AE9">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考核者签名：</w:t>
            </w:r>
          </w:p>
        </w:tc>
      </w:tr>
      <w:tr w14:paraId="03D6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noWrap w:val="0"/>
            <w:vAlign w:val="top"/>
          </w:tcPr>
          <w:p w14:paraId="6633DC5D">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被考核者意见：</w:t>
            </w:r>
          </w:p>
          <w:p w14:paraId="2F436172">
            <w:pPr>
              <w:widowControl w:val="0"/>
              <w:spacing w:line="240" w:lineRule="auto"/>
              <w:ind w:firstLine="8" w:firstLineChars="0"/>
              <w:rPr>
                <w:rFonts w:ascii="宋体" w:cs="宋体"/>
                <w:color w:val="auto"/>
                <w:sz w:val="22"/>
                <w:szCs w:val="22"/>
                <w:highlight w:val="none"/>
              </w:rPr>
            </w:pPr>
            <w:r>
              <w:rPr>
                <w:rFonts w:hint="eastAsia" w:ascii="宋体" w:cs="宋体"/>
                <w:color w:val="auto"/>
                <w:sz w:val="22"/>
                <w:szCs w:val="22"/>
                <w:highlight w:val="none"/>
              </w:rPr>
              <w:t>被考核者负责人签名：</w:t>
            </w:r>
          </w:p>
        </w:tc>
      </w:tr>
    </w:tbl>
    <w:p w14:paraId="5788DBAD">
      <w:pPr>
        <w:pStyle w:val="413"/>
        <w:rPr>
          <w:rFonts w:hint="default" w:ascii="长城仿宋" w:hAnsi="Times New Roman" w:eastAsia="宋体" w:cs="Times New Roman"/>
          <w:color w:val="auto"/>
          <w:sz w:val="20"/>
          <w:szCs w:val="18"/>
          <w:lang w:eastAsia="zh-CN"/>
        </w:rPr>
      </w:pPr>
    </w:p>
    <w:p w14:paraId="6729DBBF">
      <w:pPr>
        <w:snapToGrid w:val="0"/>
        <w:spacing w:line="200" w:lineRule="exact"/>
        <w:ind w:right="-693" w:rightChars="-330" w:firstLine="560"/>
        <w:rPr>
          <w:rFonts w:ascii="宋体" w:cs="宋体"/>
          <w:sz w:val="24"/>
          <w:szCs w:val="24"/>
        </w:rPr>
      </w:pPr>
    </w:p>
    <w:p w14:paraId="54A294E2">
      <w:pPr>
        <w:pStyle w:val="13"/>
        <w:ind w:firstLine="0" w:firstLineChars="0"/>
        <w:rPr>
          <w:rFonts w:hint="eastAsia" w:ascii="宋体" w:hAnsi="宋体"/>
          <w:b/>
          <w:sz w:val="52"/>
          <w:szCs w:val="52"/>
        </w:rPr>
      </w:pPr>
    </w:p>
    <w:p w14:paraId="5E6FAFE8">
      <w:pPr>
        <w:pStyle w:val="13"/>
        <w:ind w:firstLine="0" w:firstLineChars="0"/>
        <w:rPr>
          <w:rFonts w:hint="eastAsia" w:ascii="宋体" w:hAnsi="宋体"/>
          <w:b/>
          <w:sz w:val="52"/>
          <w:szCs w:val="52"/>
        </w:rPr>
      </w:pPr>
    </w:p>
    <w:p w14:paraId="293422C2">
      <w:pPr>
        <w:pStyle w:val="13"/>
        <w:ind w:firstLine="0" w:firstLineChars="0"/>
        <w:rPr>
          <w:rFonts w:hint="eastAsia" w:ascii="宋体" w:hAnsi="宋体"/>
          <w:b/>
          <w:sz w:val="52"/>
          <w:szCs w:val="52"/>
        </w:rPr>
      </w:pPr>
    </w:p>
    <w:p w14:paraId="3BD98ED1">
      <w:pPr>
        <w:widowControl w:val="0"/>
        <w:spacing w:line="240" w:lineRule="auto"/>
        <w:ind w:firstLine="0" w:firstLineChars="0"/>
        <w:rPr>
          <w:rFonts w:ascii="Calibri" w:hAnsi="Calibri"/>
          <w:color w:val="auto"/>
          <w:szCs w:val="22"/>
          <w:highlight w:val="none"/>
        </w:rPr>
      </w:pPr>
    </w:p>
    <w:p w14:paraId="042788AD">
      <w:pPr>
        <w:adjustRightInd w:val="0"/>
        <w:snapToGrid w:val="0"/>
        <w:spacing w:line="560" w:lineRule="exact"/>
        <w:ind w:firstLine="1120"/>
        <w:jc w:val="center"/>
        <w:rPr>
          <w:rFonts w:eastAsia="黑体"/>
          <w:color w:val="auto"/>
          <w:kern w:val="0"/>
          <w:sz w:val="56"/>
          <w:szCs w:val="56"/>
          <w:highlight w:val="none"/>
        </w:rPr>
      </w:pPr>
    </w:p>
    <w:p w14:paraId="3A2EC580">
      <w:pPr>
        <w:ind w:firstLine="0" w:firstLineChars="0"/>
        <w:rPr>
          <w:rFonts w:hint="eastAsia" w:ascii="宋体" w:hAnsi="宋体"/>
          <w:b/>
          <w:color w:val="auto"/>
          <w:highlight w:val="none"/>
        </w:rPr>
      </w:pPr>
    </w:p>
    <w:p w14:paraId="4941EFFE">
      <w:pPr>
        <w:tabs>
          <w:tab w:val="left" w:pos="399"/>
        </w:tabs>
        <w:ind w:firstLine="0" w:firstLineChars="0"/>
        <w:rPr>
          <w:rFonts w:ascii="宋体" w:cs="宋体"/>
          <w:color w:val="auto"/>
          <w:highlight w:val="none"/>
        </w:rPr>
      </w:pPr>
    </w:p>
    <w:p w14:paraId="0C3427F0">
      <w:pPr>
        <w:pStyle w:val="51"/>
        <w:rPr>
          <w:color w:val="auto"/>
          <w:highlight w:val="none"/>
        </w:rPr>
      </w:pPr>
    </w:p>
    <w:p w14:paraId="55A09EE1">
      <w:pPr>
        <w:pStyle w:val="51"/>
        <w:rPr>
          <w:color w:val="auto"/>
          <w:highlight w:val="none"/>
        </w:rPr>
      </w:pPr>
    </w:p>
    <w:p w14:paraId="031B484A">
      <w:pPr>
        <w:pStyle w:val="51"/>
        <w:rPr>
          <w:color w:val="auto"/>
          <w:highlight w:val="none"/>
        </w:rPr>
      </w:pPr>
    </w:p>
    <w:p w14:paraId="2D653086">
      <w:pPr>
        <w:pStyle w:val="51"/>
        <w:rPr>
          <w:color w:val="auto"/>
          <w:highlight w:val="none"/>
        </w:rPr>
      </w:pPr>
    </w:p>
    <w:p w14:paraId="7D2D5127">
      <w:pPr>
        <w:pStyle w:val="51"/>
        <w:rPr>
          <w:color w:val="auto"/>
          <w:highlight w:val="none"/>
        </w:rPr>
      </w:pPr>
    </w:p>
    <w:p w14:paraId="590F42F3">
      <w:pPr>
        <w:pStyle w:val="51"/>
        <w:rPr>
          <w:color w:val="auto"/>
          <w:highlight w:val="none"/>
        </w:rPr>
      </w:pPr>
    </w:p>
    <w:p w14:paraId="5CDA1F24">
      <w:pPr>
        <w:pStyle w:val="51"/>
        <w:rPr>
          <w:color w:val="auto"/>
          <w:highlight w:val="none"/>
        </w:rPr>
      </w:pPr>
    </w:p>
    <w:p w14:paraId="037CF4A4">
      <w:pPr>
        <w:pStyle w:val="51"/>
        <w:rPr>
          <w:color w:val="auto"/>
          <w:highlight w:val="none"/>
        </w:rPr>
      </w:pPr>
    </w:p>
    <w:p w14:paraId="4F41C750">
      <w:pPr>
        <w:ind w:firstLine="0" w:firstLineChars="0"/>
        <w:rPr>
          <w:color w:val="auto"/>
          <w:highlight w:val="none"/>
        </w:rPr>
      </w:pPr>
    </w:p>
    <w:p w14:paraId="63B8C3C4">
      <w:pPr>
        <w:ind w:firstLine="420"/>
        <w:rPr>
          <w:color w:val="auto"/>
          <w:highlight w:val="none"/>
        </w:rPr>
      </w:pPr>
    </w:p>
    <w:p w14:paraId="5154F3E2">
      <w:pPr>
        <w:ind w:firstLine="420"/>
        <w:rPr>
          <w:color w:val="auto"/>
          <w:highlight w:val="none"/>
        </w:rPr>
      </w:pPr>
    </w:p>
    <w:p w14:paraId="292A9DC4">
      <w:pPr>
        <w:ind w:firstLine="0" w:firstLineChars="0"/>
        <w:rPr>
          <w:color w:val="auto"/>
          <w:highlight w:val="none"/>
        </w:rPr>
      </w:pPr>
    </w:p>
    <w:p w14:paraId="0ED8EE50">
      <w:pPr>
        <w:ind w:firstLine="420"/>
        <w:rPr>
          <w:color w:val="auto"/>
          <w:highlight w:val="none"/>
        </w:rPr>
      </w:pPr>
    </w:p>
    <w:p w14:paraId="118B0259">
      <w:pPr>
        <w:ind w:firstLine="420"/>
        <w:rPr>
          <w:color w:val="auto"/>
          <w:highlight w:val="none"/>
        </w:rPr>
      </w:pPr>
    </w:p>
    <w:p w14:paraId="0A4BB688">
      <w:pPr>
        <w:ind w:firstLine="420"/>
        <w:rPr>
          <w:color w:val="auto"/>
          <w:highlight w:val="none"/>
        </w:rPr>
      </w:pPr>
    </w:p>
    <w:p w14:paraId="3A5552CE">
      <w:pPr>
        <w:ind w:firstLine="420"/>
        <w:rPr>
          <w:color w:val="auto"/>
          <w:highlight w:val="none"/>
        </w:rPr>
      </w:pPr>
    </w:p>
    <w:p w14:paraId="624939F4">
      <w:pPr>
        <w:widowControl w:val="0"/>
        <w:autoSpaceDE w:val="0"/>
        <w:autoSpaceDN w:val="0"/>
        <w:adjustRightInd w:val="0"/>
        <w:snapToGrid w:val="0"/>
        <w:ind w:firstLine="0" w:firstLineChars="0"/>
        <w:jc w:val="center"/>
        <w:rPr>
          <w:rFonts w:hint="eastAsia" w:ascii="宋体" w:hAnsi="宋体"/>
          <w:b/>
          <w:color w:val="auto"/>
          <w:sz w:val="52"/>
          <w:szCs w:val="52"/>
          <w:highlight w:val="none"/>
        </w:rPr>
      </w:pPr>
      <w:bookmarkStart w:id="364" w:name="_Toc4532"/>
      <w:bookmarkStart w:id="365" w:name="_Toc29564"/>
      <w:bookmarkStart w:id="366" w:name="_Toc11551"/>
      <w:bookmarkStart w:id="367" w:name="_Toc6264"/>
      <w:bookmarkStart w:id="368" w:name="_Toc21234"/>
      <w:bookmarkStart w:id="369" w:name="_Toc2130108457"/>
      <w:bookmarkStart w:id="370" w:name="_Toc2498"/>
    </w:p>
    <w:p w14:paraId="35CCC22F">
      <w:pPr>
        <w:widowControl w:val="0"/>
        <w:autoSpaceDE w:val="0"/>
        <w:autoSpaceDN w:val="0"/>
        <w:adjustRightInd w:val="0"/>
        <w:snapToGrid w:val="0"/>
        <w:ind w:firstLine="0" w:firstLineChars="0"/>
        <w:jc w:val="center"/>
        <w:rPr>
          <w:rFonts w:hint="eastAsia" w:ascii="宋体" w:hAnsi="宋体"/>
          <w:b/>
          <w:color w:val="auto"/>
          <w:sz w:val="52"/>
          <w:szCs w:val="52"/>
          <w:highlight w:val="none"/>
        </w:rPr>
      </w:pPr>
    </w:p>
    <w:p w14:paraId="2D704866">
      <w:pPr>
        <w:widowControl w:val="0"/>
        <w:autoSpaceDE w:val="0"/>
        <w:autoSpaceDN w:val="0"/>
        <w:adjustRightInd w:val="0"/>
        <w:snapToGrid w:val="0"/>
        <w:ind w:firstLine="0" w:firstLineChars="0"/>
        <w:jc w:val="center"/>
        <w:rPr>
          <w:rFonts w:hint="eastAsia" w:ascii="宋体" w:hAnsi="宋体"/>
          <w:b/>
          <w:color w:val="auto"/>
          <w:sz w:val="52"/>
          <w:szCs w:val="52"/>
          <w:highlight w:val="none"/>
        </w:rPr>
      </w:pPr>
    </w:p>
    <w:p w14:paraId="6FE102FC">
      <w:pPr>
        <w:widowControl w:val="0"/>
        <w:autoSpaceDE w:val="0"/>
        <w:autoSpaceDN w:val="0"/>
        <w:adjustRightInd w:val="0"/>
        <w:snapToGrid w:val="0"/>
        <w:ind w:firstLine="0" w:firstLineChars="0"/>
        <w:jc w:val="center"/>
        <w:rPr>
          <w:rFonts w:hint="eastAsia" w:ascii="宋体" w:hAnsi="宋体"/>
          <w:b/>
          <w:color w:val="auto"/>
          <w:sz w:val="52"/>
          <w:szCs w:val="52"/>
          <w:highlight w:val="none"/>
        </w:rPr>
      </w:pPr>
    </w:p>
    <w:p w14:paraId="3250AE55">
      <w:pPr>
        <w:widowControl w:val="0"/>
        <w:autoSpaceDE w:val="0"/>
        <w:autoSpaceDN w:val="0"/>
        <w:adjustRightInd w:val="0"/>
        <w:snapToGrid w:val="0"/>
        <w:ind w:firstLine="0" w:firstLineChars="0"/>
        <w:jc w:val="center"/>
        <w:rPr>
          <w:rFonts w:hint="eastAsia" w:ascii="宋体" w:hAnsi="宋体"/>
          <w:b/>
          <w:color w:val="auto"/>
          <w:sz w:val="52"/>
          <w:szCs w:val="52"/>
          <w:highlight w:val="none"/>
        </w:rPr>
      </w:pPr>
    </w:p>
    <w:p w14:paraId="12CC2829">
      <w:pPr>
        <w:widowControl w:val="0"/>
        <w:autoSpaceDE w:val="0"/>
        <w:autoSpaceDN w:val="0"/>
        <w:adjustRightInd w:val="0"/>
        <w:snapToGrid w:val="0"/>
        <w:ind w:firstLine="0" w:firstLineChars="0"/>
        <w:jc w:val="center"/>
        <w:outlineLvl w:val="0"/>
        <w:rPr>
          <w:rFonts w:hint="eastAsia" w:ascii="宋体" w:hAnsi="宋体"/>
          <w:b/>
          <w:color w:val="auto"/>
          <w:sz w:val="52"/>
          <w:szCs w:val="52"/>
          <w:highlight w:val="none"/>
        </w:rPr>
      </w:pPr>
      <w:bookmarkStart w:id="371" w:name="_Toc8401"/>
      <w:r>
        <w:rPr>
          <w:rFonts w:hint="eastAsia" w:ascii="宋体" w:hAnsi="宋体"/>
          <w:b/>
          <w:color w:val="auto"/>
          <w:sz w:val="52"/>
          <w:szCs w:val="52"/>
          <w:highlight w:val="none"/>
        </w:rPr>
        <w:t>第四章 项目需求</w:t>
      </w:r>
      <w:bookmarkEnd w:id="364"/>
      <w:bookmarkEnd w:id="365"/>
      <w:bookmarkEnd w:id="366"/>
      <w:bookmarkEnd w:id="367"/>
      <w:bookmarkEnd w:id="368"/>
      <w:bookmarkEnd w:id="369"/>
      <w:bookmarkEnd w:id="370"/>
      <w:bookmarkEnd w:id="371"/>
    </w:p>
    <w:p w14:paraId="53C2BD47">
      <w:pPr>
        <w:pStyle w:val="3"/>
        <w:widowControl w:val="0"/>
        <w:numPr>
          <w:ilvl w:val="0"/>
          <w:numId w:val="10"/>
        </w:numPr>
        <w:snapToGrid w:val="0"/>
        <w:spacing w:before="260" w:after="260"/>
        <w:ind w:firstLine="0" w:firstLineChars="0"/>
        <w:jc w:val="center"/>
        <w:rPr>
          <w:rFonts w:hint="eastAsia" w:ascii="宋体" w:hAnsi="宋体" w:eastAsia="宋体" w:cs="宋体"/>
          <w:color w:val="auto"/>
          <w:kern w:val="0"/>
          <w:sz w:val="30"/>
          <w:szCs w:val="20"/>
          <w:highlight w:val="none"/>
        </w:rPr>
      </w:pPr>
      <w:bookmarkStart w:id="372" w:name="_Toc65491446"/>
      <w:bookmarkStart w:id="373" w:name="_Toc65501075"/>
      <w:r>
        <w:rPr>
          <w:rFonts w:ascii="宋体" w:hAnsi="宋体"/>
          <w:color w:val="auto"/>
          <w:sz w:val="28"/>
          <w:highlight w:val="none"/>
        </w:rPr>
        <w:br w:type="page"/>
      </w:r>
      <w:bookmarkEnd w:id="362"/>
      <w:bookmarkEnd w:id="363"/>
      <w:bookmarkStart w:id="374" w:name="_Toc19973"/>
      <w:bookmarkStart w:id="375" w:name="_Toc22493"/>
      <w:bookmarkStart w:id="376" w:name="_Toc6254"/>
      <w:bookmarkStart w:id="377" w:name="_Toc2069781295"/>
      <w:bookmarkStart w:id="378" w:name="_Toc12060"/>
      <w:bookmarkStart w:id="379" w:name="_Toc8562"/>
      <w:bookmarkStart w:id="380" w:name="_Toc9954"/>
      <w:bookmarkStart w:id="381" w:name="_Toc32688"/>
      <w:bookmarkStart w:id="382" w:name="_Toc152042575"/>
      <w:bookmarkStart w:id="383" w:name="_Toc21356"/>
      <w:bookmarkStart w:id="384" w:name="_Toc905"/>
      <w:bookmarkStart w:id="385" w:name="_Toc152045786"/>
      <w:bookmarkStart w:id="386" w:name="_Toc20595"/>
      <w:bookmarkStart w:id="387" w:name="_Toc144974855"/>
      <w:bookmarkStart w:id="388" w:name="_Toc4334"/>
      <w:r>
        <w:rPr>
          <w:rFonts w:hint="eastAsia" w:ascii="宋体" w:hAnsi="宋体" w:eastAsia="宋体" w:cs="宋体"/>
          <w:b/>
          <w:bCs/>
          <w:color w:val="auto"/>
          <w:kern w:val="0"/>
          <w:highlight w:val="none"/>
        </w:rPr>
        <w:t>实质性条款</w:t>
      </w:r>
      <w:bookmarkEnd w:id="374"/>
      <w:bookmarkEnd w:id="375"/>
      <w:bookmarkEnd w:id="376"/>
      <w:bookmarkEnd w:id="377"/>
      <w:bookmarkEnd w:id="378"/>
      <w:bookmarkEnd w:id="379"/>
      <w:bookmarkEnd w:id="380"/>
    </w:p>
    <w:tbl>
      <w:tblPr>
        <w:tblStyle w:val="52"/>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773"/>
      </w:tblGrid>
      <w:tr w14:paraId="36A0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5" w:type="dxa"/>
            <w:shd w:val="clear" w:color="auto" w:fill="C7DAF1"/>
            <w:vAlign w:val="center"/>
          </w:tcPr>
          <w:p w14:paraId="5C785083">
            <w:pPr>
              <w:widowControl w:val="0"/>
              <w:adjustRightInd w:val="0"/>
              <w:snapToGrid w:val="0"/>
              <w:spacing w:line="360" w:lineRule="exact"/>
              <w:ind w:firstLine="0" w:firstLineChars="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7773" w:type="dxa"/>
            <w:shd w:val="clear" w:color="auto" w:fill="C7DAF1"/>
            <w:vAlign w:val="center"/>
          </w:tcPr>
          <w:p w14:paraId="540D3B69">
            <w:pPr>
              <w:widowControl w:val="0"/>
              <w:adjustRightInd w:val="0"/>
              <w:snapToGrid w:val="0"/>
              <w:spacing w:line="360" w:lineRule="exact"/>
              <w:ind w:firstLine="0" w:firstLineChars="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实质性条款具体内容</w:t>
            </w:r>
          </w:p>
        </w:tc>
      </w:tr>
      <w:tr w14:paraId="422A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6A766D2">
            <w:pPr>
              <w:widowControl w:val="0"/>
              <w:adjustRightInd w:val="0"/>
              <w:snapToGrid w:val="0"/>
              <w:spacing w:line="360" w:lineRule="exact"/>
              <w:ind w:firstLine="0" w:firstLineChars="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7773" w:type="dxa"/>
            <w:vAlign w:val="center"/>
          </w:tcPr>
          <w:p w14:paraId="73F44A49">
            <w:pPr>
              <w:widowControl w:val="0"/>
              <w:adjustRightInd w:val="0"/>
              <w:snapToGrid w:val="0"/>
              <w:spacing w:line="360" w:lineRule="exact"/>
              <w:ind w:firstLine="0" w:firstLineChars="0"/>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满足本项目标★的条款要求。</w:t>
            </w:r>
          </w:p>
        </w:tc>
      </w:tr>
      <w:tr w14:paraId="7900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F53A31B">
            <w:pPr>
              <w:widowControl w:val="0"/>
              <w:adjustRightInd w:val="0"/>
              <w:snapToGrid w:val="0"/>
              <w:spacing w:line="360" w:lineRule="exact"/>
              <w:ind w:firstLine="0" w:firstLineChars="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7773" w:type="dxa"/>
            <w:vAlign w:val="center"/>
          </w:tcPr>
          <w:p w14:paraId="5581A85B">
            <w:pPr>
              <w:widowControl w:val="0"/>
              <w:adjustRightInd w:val="0"/>
              <w:snapToGrid w:val="0"/>
              <w:spacing w:line="360" w:lineRule="exact"/>
              <w:ind w:firstLine="0" w:firstLineChars="0"/>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投标人需提供加盖公章的《供应商基本情况表》，格式详见：投标文件格式/九、供应商情况介绍相应内容</w:t>
            </w:r>
          </w:p>
        </w:tc>
      </w:tr>
    </w:tbl>
    <w:p w14:paraId="51AE4DB0">
      <w:pPr>
        <w:keepNext/>
        <w:keepLines/>
        <w:widowControl w:val="0"/>
        <w:adjustRightInd w:val="0"/>
        <w:spacing w:line="360" w:lineRule="exact"/>
        <w:ind w:firstLine="442"/>
        <w:textAlignment w:val="baseline"/>
        <w:rPr>
          <w:rFonts w:hint="eastAsia" w:ascii="宋体" w:hAnsi="宋体" w:cs="宋体"/>
          <w:b/>
          <w:bCs/>
          <w:color w:val="auto"/>
          <w:sz w:val="22"/>
          <w:szCs w:val="22"/>
          <w:highlight w:val="none"/>
        </w:rPr>
      </w:pPr>
      <w:bookmarkStart w:id="389" w:name="_Toc31817"/>
      <w:r>
        <w:rPr>
          <w:rFonts w:hint="eastAsia" w:ascii="宋体" w:hAnsi="宋体" w:cs="宋体"/>
          <w:b/>
          <w:bCs/>
          <w:color w:val="auto"/>
          <w:sz w:val="22"/>
          <w:szCs w:val="22"/>
          <w:highlight w:val="none"/>
        </w:rPr>
        <w:t>注：上表所列内容为不可负偏离条款，负偏离将视为未实质性满足招标文件要求和条件作投标无效处理。</w:t>
      </w:r>
      <w:bookmarkEnd w:id="389"/>
    </w:p>
    <w:p w14:paraId="3AB584C9">
      <w:pPr>
        <w:widowControl w:val="0"/>
        <w:ind w:firstLine="482"/>
        <w:rPr>
          <w:rFonts w:ascii="Calibri" w:hAnsi="Calibri"/>
          <w:b/>
          <w:bCs/>
          <w:color w:val="auto"/>
          <w:sz w:val="24"/>
          <w:highlight w:val="none"/>
        </w:rPr>
      </w:pPr>
    </w:p>
    <w:p w14:paraId="56CEA2A7">
      <w:pPr>
        <w:keepNext/>
        <w:keepLines/>
        <w:widowControl w:val="0"/>
        <w:numPr>
          <w:ilvl w:val="0"/>
          <w:numId w:val="10"/>
        </w:numPr>
        <w:snapToGrid w:val="0"/>
        <w:spacing w:before="260" w:after="260"/>
        <w:ind w:firstLine="643"/>
        <w:jc w:val="center"/>
        <w:outlineLvl w:val="1"/>
        <w:rPr>
          <w:rFonts w:hint="eastAsia" w:ascii="宋体" w:hAnsi="宋体" w:cs="宋体"/>
          <w:b/>
          <w:bCs/>
          <w:color w:val="auto"/>
          <w:kern w:val="0"/>
          <w:sz w:val="30"/>
          <w:szCs w:val="20"/>
          <w:highlight w:val="none"/>
        </w:rPr>
      </w:pPr>
      <w:bookmarkStart w:id="390" w:name="_Toc3053"/>
      <w:bookmarkStart w:id="391" w:name="_Toc6337"/>
      <w:bookmarkStart w:id="392" w:name="_Toc1005336666"/>
      <w:bookmarkStart w:id="393" w:name="_Toc15511"/>
      <w:bookmarkStart w:id="394" w:name="_Toc21204"/>
      <w:bookmarkStart w:id="395" w:name="_Toc29655"/>
      <w:bookmarkStart w:id="396" w:name="_Toc23426"/>
      <w:r>
        <w:rPr>
          <w:rFonts w:hint="eastAsia" w:ascii="宋体" w:hAnsi="宋体" w:cs="宋体"/>
          <w:b/>
          <w:bCs/>
          <w:color w:val="auto"/>
          <w:kern w:val="0"/>
          <w:sz w:val="32"/>
          <w:szCs w:val="32"/>
          <w:highlight w:val="none"/>
        </w:rPr>
        <w:t>项目清单</w:t>
      </w:r>
      <w:bookmarkEnd w:id="390"/>
      <w:bookmarkEnd w:id="391"/>
      <w:bookmarkEnd w:id="392"/>
      <w:bookmarkEnd w:id="393"/>
      <w:bookmarkEnd w:id="394"/>
      <w:bookmarkEnd w:id="395"/>
      <w:bookmarkEnd w:id="396"/>
    </w:p>
    <w:tbl>
      <w:tblPr>
        <w:tblStyle w:val="52"/>
        <w:tblW w:w="85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05"/>
        <w:gridCol w:w="855"/>
        <w:gridCol w:w="855"/>
        <w:gridCol w:w="1668"/>
        <w:gridCol w:w="1018"/>
      </w:tblGrid>
      <w:tr w14:paraId="69F5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right"/>
        </w:trPr>
        <w:tc>
          <w:tcPr>
            <w:tcW w:w="735" w:type="dxa"/>
            <w:vAlign w:val="center"/>
          </w:tcPr>
          <w:p w14:paraId="466F57D6">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3405" w:type="dxa"/>
            <w:vAlign w:val="center"/>
          </w:tcPr>
          <w:p w14:paraId="1C2A969D">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服务内容</w:t>
            </w:r>
          </w:p>
        </w:tc>
        <w:tc>
          <w:tcPr>
            <w:tcW w:w="855" w:type="dxa"/>
            <w:vAlign w:val="center"/>
          </w:tcPr>
          <w:p w14:paraId="0AB46981">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数量</w:t>
            </w:r>
          </w:p>
        </w:tc>
        <w:tc>
          <w:tcPr>
            <w:tcW w:w="855" w:type="dxa"/>
            <w:vAlign w:val="center"/>
          </w:tcPr>
          <w:p w14:paraId="747FBDE6">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单位</w:t>
            </w:r>
          </w:p>
        </w:tc>
        <w:tc>
          <w:tcPr>
            <w:tcW w:w="1668" w:type="dxa"/>
            <w:vAlign w:val="center"/>
          </w:tcPr>
          <w:p w14:paraId="18577A4A">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预算限额（元）</w:t>
            </w:r>
          </w:p>
        </w:tc>
        <w:tc>
          <w:tcPr>
            <w:tcW w:w="1018" w:type="dxa"/>
            <w:vAlign w:val="center"/>
          </w:tcPr>
          <w:p w14:paraId="1EC9CA8C">
            <w:pPr>
              <w:widowControl w:val="0"/>
              <w:spacing w:line="240" w:lineRule="auto"/>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备注</w:t>
            </w:r>
          </w:p>
        </w:tc>
      </w:tr>
      <w:tr w14:paraId="4C07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35" w:type="dxa"/>
            <w:vAlign w:val="center"/>
          </w:tcPr>
          <w:p w14:paraId="45454ED1">
            <w:pPr>
              <w:spacing w:line="240" w:lineRule="auto"/>
              <w:ind w:firstLine="0" w:firstLineChars="0"/>
              <w:jc w:val="center"/>
              <w:textAlignment w:val="center"/>
              <w:rPr>
                <w:rFonts w:hint="eastAsia" w:ascii="宋体" w:hAnsi="宋体" w:cs="宋体"/>
                <w:bCs/>
                <w:color w:val="auto"/>
                <w:sz w:val="22"/>
                <w:szCs w:val="22"/>
                <w:highlight w:val="none"/>
              </w:rPr>
            </w:pPr>
            <w:r>
              <w:rPr>
                <w:rFonts w:hint="eastAsia" w:ascii="宋体" w:hAnsi="宋体" w:cs="宋体"/>
                <w:color w:val="auto"/>
                <w:kern w:val="0"/>
                <w:sz w:val="22"/>
                <w:szCs w:val="22"/>
                <w:highlight w:val="none"/>
                <w:lang w:bidi="ar"/>
              </w:rPr>
              <w:t>1</w:t>
            </w:r>
          </w:p>
        </w:tc>
        <w:tc>
          <w:tcPr>
            <w:tcW w:w="3405" w:type="dxa"/>
            <w:vAlign w:val="center"/>
          </w:tcPr>
          <w:p w14:paraId="098D3FA7">
            <w:pPr>
              <w:spacing w:line="240" w:lineRule="auto"/>
              <w:ind w:firstLine="0" w:firstLineChars="0"/>
              <w:jc w:val="center"/>
              <w:textAlignment w:val="center"/>
              <w:rPr>
                <w:rFonts w:hint="eastAsia" w:ascii="宋体" w:hAnsi="宋体" w:eastAsia="宋体" w:cs="宋体"/>
                <w:bCs/>
                <w:color w:val="auto"/>
                <w:sz w:val="22"/>
                <w:szCs w:val="22"/>
                <w:highlight w:val="none"/>
                <w:lang w:eastAsia="zh"/>
              </w:rPr>
            </w:pPr>
            <w:r>
              <w:rPr>
                <w:rFonts w:hint="eastAsia" w:ascii="宋体" w:hAnsi="宋体"/>
                <w:bCs/>
                <w:color w:val="auto"/>
                <w:szCs w:val="21"/>
                <w:highlight w:val="none"/>
                <w:lang w:eastAsia="zh"/>
              </w:rPr>
              <w:t>体育中心合同诉讼纠纷专项法律服务采购项目</w:t>
            </w:r>
          </w:p>
        </w:tc>
        <w:tc>
          <w:tcPr>
            <w:tcW w:w="855" w:type="dxa"/>
            <w:vAlign w:val="center"/>
          </w:tcPr>
          <w:p w14:paraId="768021A1">
            <w:pPr>
              <w:spacing w:line="240" w:lineRule="auto"/>
              <w:ind w:firstLine="0" w:firstLineChars="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855" w:type="dxa"/>
            <w:vAlign w:val="center"/>
          </w:tcPr>
          <w:p w14:paraId="0F62C159">
            <w:pPr>
              <w:spacing w:line="240" w:lineRule="auto"/>
              <w:ind w:firstLine="0" w:firstLineChars="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w:t>
            </w:r>
          </w:p>
        </w:tc>
        <w:tc>
          <w:tcPr>
            <w:tcW w:w="1668" w:type="dxa"/>
            <w:vAlign w:val="center"/>
          </w:tcPr>
          <w:p w14:paraId="288F5FF2">
            <w:pPr>
              <w:widowControl w:val="0"/>
              <w:spacing w:line="240" w:lineRule="auto"/>
              <w:ind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woUserID w:val="1"/>
              </w:rPr>
              <w:t>300000.00</w:t>
            </w:r>
          </w:p>
        </w:tc>
        <w:tc>
          <w:tcPr>
            <w:tcW w:w="1018" w:type="dxa"/>
            <w:vAlign w:val="center"/>
          </w:tcPr>
          <w:p w14:paraId="7B2A5F71">
            <w:pPr>
              <w:spacing w:line="240" w:lineRule="auto"/>
              <w:ind w:firstLine="0" w:firstLineChars="0"/>
              <w:jc w:val="center"/>
              <w:textAlignment w:val="center"/>
              <w:rPr>
                <w:rFonts w:hint="eastAsia" w:ascii="宋体" w:hAnsi="宋体" w:cs="宋体"/>
                <w:color w:val="auto"/>
                <w:sz w:val="22"/>
                <w:szCs w:val="22"/>
                <w:highlight w:val="none"/>
              </w:rPr>
            </w:pPr>
          </w:p>
        </w:tc>
      </w:tr>
    </w:tbl>
    <w:p w14:paraId="6CD8D1C9">
      <w:pPr>
        <w:keepNext/>
        <w:keepLines/>
        <w:widowControl w:val="0"/>
        <w:numPr>
          <w:ilvl w:val="255"/>
          <w:numId w:val="0"/>
        </w:numPr>
        <w:snapToGrid w:val="0"/>
        <w:spacing w:line="240" w:lineRule="auto"/>
        <w:rPr>
          <w:rFonts w:hint="eastAsia" w:ascii="宋体" w:hAnsi="宋体" w:cs="宋体"/>
          <w:b/>
          <w:bCs/>
          <w:color w:val="auto"/>
          <w:kern w:val="0"/>
          <w:sz w:val="30"/>
          <w:szCs w:val="20"/>
          <w:highlight w:val="none"/>
        </w:rPr>
      </w:pPr>
    </w:p>
    <w:p w14:paraId="0B7E76D9">
      <w:pPr>
        <w:widowControl w:val="0"/>
        <w:spacing w:line="360" w:lineRule="exact"/>
        <w:ind w:firstLine="0" w:firstLineChars="0"/>
        <w:rPr>
          <w:b/>
          <w:bCs/>
          <w:color w:val="auto"/>
          <w:sz w:val="22"/>
          <w:szCs w:val="22"/>
          <w:highlight w:val="none"/>
        </w:rPr>
      </w:pPr>
      <w:r>
        <w:rPr>
          <w:b/>
          <w:bCs/>
          <w:color w:val="auto"/>
          <w:sz w:val="22"/>
          <w:szCs w:val="22"/>
          <w:highlight w:val="none"/>
        </w:rPr>
        <w:t>注：超出预算限额的投标报价将不被接受。</w:t>
      </w:r>
    </w:p>
    <w:p w14:paraId="44B7D69E">
      <w:pPr>
        <w:widowControl w:val="0"/>
        <w:spacing w:line="360" w:lineRule="exact"/>
        <w:ind w:firstLine="0" w:firstLineChars="0"/>
        <w:rPr>
          <w:b/>
          <w:bCs/>
          <w:color w:val="auto"/>
          <w:sz w:val="22"/>
          <w:szCs w:val="22"/>
          <w:highlight w:val="none"/>
        </w:rPr>
      </w:pPr>
    </w:p>
    <w:p w14:paraId="14A692EF">
      <w:pPr>
        <w:widowControl w:val="0"/>
        <w:spacing w:line="360" w:lineRule="exact"/>
        <w:ind w:firstLine="0" w:firstLineChars="0"/>
        <w:rPr>
          <w:b/>
          <w:bCs/>
          <w:color w:val="auto"/>
          <w:sz w:val="22"/>
          <w:szCs w:val="22"/>
          <w:highlight w:val="none"/>
        </w:rPr>
      </w:pPr>
    </w:p>
    <w:p w14:paraId="13C014C8">
      <w:pPr>
        <w:widowControl w:val="0"/>
        <w:spacing w:line="360" w:lineRule="exact"/>
        <w:ind w:firstLine="0" w:firstLineChars="0"/>
        <w:rPr>
          <w:b/>
          <w:bCs/>
          <w:color w:val="auto"/>
          <w:sz w:val="22"/>
          <w:szCs w:val="22"/>
          <w:highlight w:val="none"/>
        </w:rPr>
      </w:pPr>
    </w:p>
    <w:p w14:paraId="5FDBA5BB">
      <w:pPr>
        <w:widowControl w:val="0"/>
        <w:spacing w:line="360" w:lineRule="exact"/>
        <w:ind w:firstLine="0" w:firstLineChars="0"/>
        <w:rPr>
          <w:b/>
          <w:bCs/>
          <w:color w:val="auto"/>
          <w:sz w:val="22"/>
          <w:szCs w:val="22"/>
          <w:highlight w:val="none"/>
        </w:rPr>
      </w:pPr>
    </w:p>
    <w:p w14:paraId="333F443F">
      <w:pPr>
        <w:widowControl w:val="0"/>
        <w:spacing w:line="360" w:lineRule="exact"/>
        <w:ind w:firstLine="0" w:firstLineChars="0"/>
        <w:rPr>
          <w:b/>
          <w:bCs/>
          <w:color w:val="auto"/>
          <w:sz w:val="22"/>
          <w:szCs w:val="22"/>
          <w:highlight w:val="none"/>
        </w:rPr>
      </w:pPr>
    </w:p>
    <w:p w14:paraId="0FBC6D8F">
      <w:pPr>
        <w:widowControl w:val="0"/>
        <w:spacing w:line="360" w:lineRule="exact"/>
        <w:ind w:firstLine="0" w:firstLineChars="0"/>
        <w:rPr>
          <w:b/>
          <w:bCs/>
          <w:color w:val="auto"/>
          <w:sz w:val="22"/>
          <w:szCs w:val="22"/>
          <w:highlight w:val="none"/>
        </w:rPr>
      </w:pPr>
    </w:p>
    <w:p w14:paraId="7B938887">
      <w:pPr>
        <w:widowControl w:val="0"/>
        <w:spacing w:line="360" w:lineRule="exact"/>
        <w:ind w:firstLine="0" w:firstLineChars="0"/>
        <w:rPr>
          <w:b/>
          <w:bCs/>
          <w:color w:val="auto"/>
          <w:sz w:val="22"/>
          <w:szCs w:val="22"/>
          <w:highlight w:val="none"/>
        </w:rPr>
      </w:pPr>
    </w:p>
    <w:p w14:paraId="3DAE2527">
      <w:pPr>
        <w:widowControl w:val="0"/>
        <w:spacing w:line="360" w:lineRule="exact"/>
        <w:ind w:firstLine="0" w:firstLineChars="0"/>
        <w:rPr>
          <w:b/>
          <w:bCs/>
          <w:color w:val="auto"/>
          <w:sz w:val="22"/>
          <w:szCs w:val="22"/>
          <w:highlight w:val="none"/>
        </w:rPr>
      </w:pPr>
    </w:p>
    <w:p w14:paraId="627BC83C">
      <w:pPr>
        <w:widowControl w:val="0"/>
        <w:spacing w:line="360" w:lineRule="exact"/>
        <w:ind w:firstLine="0" w:firstLineChars="0"/>
        <w:rPr>
          <w:b/>
          <w:bCs/>
          <w:color w:val="auto"/>
          <w:sz w:val="22"/>
          <w:szCs w:val="22"/>
          <w:highlight w:val="none"/>
        </w:rPr>
      </w:pPr>
    </w:p>
    <w:p w14:paraId="78102671">
      <w:pPr>
        <w:widowControl w:val="0"/>
        <w:spacing w:line="360" w:lineRule="exact"/>
        <w:ind w:firstLine="0" w:firstLineChars="0"/>
        <w:rPr>
          <w:b/>
          <w:bCs/>
          <w:color w:val="auto"/>
          <w:sz w:val="22"/>
          <w:szCs w:val="22"/>
          <w:highlight w:val="none"/>
        </w:rPr>
      </w:pPr>
    </w:p>
    <w:p w14:paraId="68488C16">
      <w:pPr>
        <w:widowControl w:val="0"/>
        <w:spacing w:line="360" w:lineRule="exact"/>
        <w:ind w:firstLine="0" w:firstLineChars="0"/>
        <w:rPr>
          <w:b/>
          <w:bCs/>
          <w:color w:val="auto"/>
          <w:sz w:val="22"/>
          <w:szCs w:val="22"/>
          <w:highlight w:val="none"/>
        </w:rPr>
      </w:pPr>
    </w:p>
    <w:p w14:paraId="6545EC4C">
      <w:pPr>
        <w:widowControl w:val="0"/>
        <w:spacing w:line="360" w:lineRule="exact"/>
        <w:ind w:firstLine="0" w:firstLineChars="0"/>
        <w:rPr>
          <w:b/>
          <w:bCs/>
          <w:color w:val="auto"/>
          <w:sz w:val="22"/>
          <w:szCs w:val="22"/>
          <w:highlight w:val="none"/>
        </w:rPr>
      </w:pPr>
    </w:p>
    <w:p w14:paraId="2017B179">
      <w:pPr>
        <w:widowControl w:val="0"/>
        <w:spacing w:line="360" w:lineRule="exact"/>
        <w:ind w:firstLine="0" w:firstLineChars="0"/>
        <w:rPr>
          <w:b/>
          <w:bCs/>
          <w:color w:val="auto"/>
          <w:sz w:val="22"/>
          <w:szCs w:val="22"/>
          <w:highlight w:val="none"/>
        </w:rPr>
      </w:pPr>
    </w:p>
    <w:p w14:paraId="59C2AB07">
      <w:pPr>
        <w:widowControl w:val="0"/>
        <w:spacing w:line="360" w:lineRule="exact"/>
        <w:ind w:firstLine="0" w:firstLineChars="0"/>
        <w:rPr>
          <w:b/>
          <w:bCs/>
          <w:color w:val="auto"/>
          <w:sz w:val="22"/>
          <w:szCs w:val="22"/>
          <w:highlight w:val="none"/>
        </w:rPr>
      </w:pPr>
    </w:p>
    <w:p w14:paraId="2FCA4BE1">
      <w:pPr>
        <w:widowControl w:val="0"/>
        <w:spacing w:line="360" w:lineRule="exact"/>
        <w:ind w:firstLine="0" w:firstLineChars="0"/>
        <w:rPr>
          <w:b/>
          <w:bCs/>
          <w:color w:val="auto"/>
          <w:sz w:val="22"/>
          <w:szCs w:val="22"/>
          <w:highlight w:val="none"/>
        </w:rPr>
      </w:pPr>
    </w:p>
    <w:p w14:paraId="6A4132E8">
      <w:pPr>
        <w:widowControl w:val="0"/>
        <w:spacing w:line="360" w:lineRule="exact"/>
        <w:ind w:firstLine="0" w:firstLineChars="0"/>
        <w:rPr>
          <w:b/>
          <w:bCs/>
          <w:color w:val="auto"/>
          <w:sz w:val="22"/>
          <w:szCs w:val="22"/>
          <w:highlight w:val="none"/>
        </w:rPr>
      </w:pPr>
    </w:p>
    <w:p w14:paraId="7B57EF3D">
      <w:pPr>
        <w:widowControl w:val="0"/>
        <w:ind w:firstLine="482"/>
        <w:rPr>
          <w:rFonts w:ascii="Calibri" w:hAnsi="Calibri"/>
          <w:b/>
          <w:bCs/>
          <w:color w:val="auto"/>
          <w:sz w:val="24"/>
          <w:highlight w:val="none"/>
        </w:rPr>
      </w:pPr>
    </w:p>
    <w:p w14:paraId="1BA7761C">
      <w:pPr>
        <w:keepNext/>
        <w:keepLines/>
        <w:widowControl w:val="0"/>
        <w:numPr>
          <w:ilvl w:val="0"/>
          <w:numId w:val="10"/>
        </w:numPr>
        <w:snapToGrid w:val="0"/>
        <w:spacing w:before="260" w:after="260"/>
        <w:ind w:firstLine="643"/>
        <w:jc w:val="center"/>
        <w:outlineLvl w:val="1"/>
        <w:rPr>
          <w:rFonts w:hint="eastAsia" w:ascii="宋体" w:hAnsi="宋体" w:cs="宋体"/>
          <w:b/>
          <w:bCs/>
          <w:color w:val="auto"/>
          <w:kern w:val="0"/>
          <w:sz w:val="32"/>
          <w:szCs w:val="32"/>
          <w:highlight w:val="none"/>
        </w:rPr>
      </w:pPr>
      <w:bookmarkStart w:id="397" w:name="_Toc1822"/>
      <w:bookmarkStart w:id="398" w:name="_Toc11980"/>
      <w:bookmarkStart w:id="399" w:name="_Toc6788"/>
      <w:bookmarkStart w:id="400" w:name="_Toc15411"/>
      <w:bookmarkStart w:id="401" w:name="_Toc12182"/>
      <w:bookmarkStart w:id="402" w:name="_Toc89635155"/>
      <w:bookmarkStart w:id="403" w:name="_Toc7899"/>
      <w:r>
        <w:rPr>
          <w:rFonts w:hint="eastAsia" w:ascii="宋体" w:hAnsi="宋体" w:cs="宋体"/>
          <w:b/>
          <w:bCs/>
          <w:color w:val="auto"/>
          <w:kern w:val="0"/>
          <w:sz w:val="32"/>
          <w:szCs w:val="32"/>
          <w:highlight w:val="none"/>
        </w:rPr>
        <w:t>项目概况</w:t>
      </w:r>
      <w:bookmarkEnd w:id="397"/>
      <w:bookmarkEnd w:id="398"/>
      <w:bookmarkEnd w:id="399"/>
      <w:bookmarkEnd w:id="400"/>
      <w:bookmarkEnd w:id="401"/>
      <w:bookmarkEnd w:id="402"/>
      <w:bookmarkEnd w:id="403"/>
    </w:p>
    <w:p w14:paraId="733ADA77">
      <w:pPr>
        <w:keepNext w:val="0"/>
        <w:keepLines w:val="0"/>
        <w:widowControl w:val="0"/>
        <w:suppressLineNumbers w:val="0"/>
        <w:autoSpaceDE w:val="0"/>
        <w:autoSpaceDN/>
        <w:spacing w:before="120" w:beforeAutospacing="0" w:after="120" w:afterAutospacing="0" w:line="288" w:lineRule="auto"/>
        <w:ind w:left="0" w:right="0" w:firstLine="440" w:firstLineChars="200"/>
        <w:jc w:val="left"/>
        <w:rPr>
          <w:rFonts w:hint="eastAsia" w:ascii="宋体" w:hAnsi="宋体" w:eastAsia="宋体" w:cs="宋体"/>
          <w:sz w:val="22"/>
          <w:szCs w:val="22"/>
          <w:woUserID w:val="1"/>
        </w:rPr>
      </w:pPr>
      <w:bookmarkStart w:id="404" w:name="_Toc30436"/>
      <w:bookmarkStart w:id="405" w:name="_Toc28925"/>
      <w:bookmarkStart w:id="406" w:name="_Toc22664"/>
      <w:bookmarkStart w:id="407" w:name="_Toc16762"/>
      <w:r>
        <w:rPr>
          <w:rFonts w:hint="eastAsia" w:ascii="宋体" w:hAnsi="宋体" w:eastAsia="宋体" w:cs="宋体"/>
          <w:b w:val="0"/>
          <w:bCs w:val="0"/>
          <w:kern w:val="0"/>
          <w:sz w:val="22"/>
          <w:szCs w:val="22"/>
          <w:lang w:val="en-US" w:eastAsia="zh-CN" w:bidi="ar"/>
          <w:woUserID w:val="1"/>
        </w:rPr>
        <w:t>为依法维护</w:t>
      </w:r>
      <w:r>
        <w:rPr>
          <w:rFonts w:hint="eastAsia" w:ascii="宋体" w:hAnsi="宋体" w:eastAsia="宋体" w:cs="宋体"/>
          <w:b w:val="0"/>
          <w:bCs w:val="0"/>
          <w:color w:val="auto"/>
          <w:sz w:val="22"/>
          <w:szCs w:val="22"/>
          <w:highlight w:val="none"/>
          <w:lang w:eastAsia="zh-Hans"/>
          <w:woUserID w:val="1"/>
        </w:rPr>
        <w:t>深圳市体育中心运营管理有限公司</w:t>
      </w:r>
      <w:r>
        <w:rPr>
          <w:rFonts w:hint="eastAsia" w:ascii="宋体" w:hAnsi="宋体" w:eastAsia="宋体" w:cs="宋体"/>
          <w:b w:val="0"/>
          <w:bCs w:val="0"/>
          <w:kern w:val="0"/>
          <w:sz w:val="22"/>
          <w:szCs w:val="22"/>
          <w:lang w:val="en-US" w:eastAsia="zh-CN" w:bidi="ar"/>
          <w:woUserID w:val="1"/>
        </w:rPr>
        <w:t>合法权益，妥善处置</w:t>
      </w:r>
      <w:r>
        <w:rPr>
          <w:rFonts w:hint="eastAsia" w:ascii="宋体" w:hAnsi="宋体" w:cs="宋体"/>
          <w:b w:val="0"/>
          <w:bCs w:val="0"/>
          <w:kern w:val="0"/>
          <w:sz w:val="22"/>
          <w:szCs w:val="22"/>
          <w:lang w:val="en-US" w:eastAsia="zh-CN" w:bidi="ar"/>
          <w:woUserID w:val="1"/>
        </w:rPr>
        <w:t>三</w:t>
      </w:r>
      <w:r>
        <w:rPr>
          <w:rFonts w:hint="eastAsia" w:ascii="宋体" w:hAnsi="宋体" w:eastAsia="宋体" w:cs="宋体"/>
          <w:b w:val="0"/>
          <w:bCs w:val="0"/>
          <w:kern w:val="0"/>
          <w:sz w:val="22"/>
          <w:szCs w:val="22"/>
          <w:lang w:val="en-US" w:eastAsia="zh-CN" w:bidi="ar"/>
          <w:woUserID w:val="1"/>
        </w:rPr>
        <w:t>起关联诉讼案件，</w:t>
      </w:r>
      <w:r>
        <w:rPr>
          <w:rFonts w:hint="eastAsia" w:ascii="宋体" w:hAnsi="宋体" w:eastAsia="宋体" w:cs="宋体"/>
          <w:b w:val="0"/>
          <w:bCs w:val="0"/>
          <w:kern w:val="0"/>
          <w:sz w:val="22"/>
          <w:szCs w:val="22"/>
          <w:lang w:val="en-US" w:eastAsia="zh" w:bidi="ar"/>
          <w:woUserID w:val="1"/>
        </w:rPr>
        <w:t>拟</w:t>
      </w:r>
      <w:r>
        <w:rPr>
          <w:rFonts w:hint="eastAsia" w:ascii="宋体" w:hAnsi="宋体" w:eastAsia="宋体" w:cs="宋体"/>
          <w:b w:val="0"/>
          <w:bCs w:val="0"/>
          <w:kern w:val="0"/>
          <w:sz w:val="22"/>
          <w:szCs w:val="22"/>
          <w:lang w:val="en-US" w:eastAsia="zh-CN" w:bidi="ar"/>
          <w:woUserID w:val="1"/>
        </w:rPr>
        <w:t>选聘专业律师事务所，合并代理下述诉讼案件一审、二审及执行阶段全流程法律事务。具体情况如下：</w:t>
      </w:r>
    </w:p>
    <w:p w14:paraId="1453B0C7">
      <w:pPr>
        <w:spacing w:line="360" w:lineRule="auto"/>
        <w:ind w:left="0" w:firstLine="481"/>
        <w:textAlignment w:val="center"/>
        <w:rPr>
          <w:rFonts w:hint="default" w:ascii="宋体" w:hAnsi="宋体" w:cs="宋体"/>
          <w:b/>
          <w:bCs/>
          <w:color w:val="auto"/>
          <w:kern w:val="2"/>
          <w:sz w:val="22"/>
          <w:szCs w:val="22"/>
          <w:highlight w:val="none"/>
          <w:lang w:val="en-US" w:eastAsia="zh-CN"/>
          <w:woUserID w:val="1"/>
        </w:rPr>
      </w:pPr>
      <w:r>
        <w:rPr>
          <w:rFonts w:hint="eastAsia" w:ascii="宋体" w:hAnsi="宋体" w:eastAsia="宋体" w:cs="宋体"/>
          <w:b/>
          <w:bCs/>
          <w:color w:val="auto"/>
          <w:kern w:val="2"/>
          <w:sz w:val="22"/>
          <w:szCs w:val="22"/>
          <w:highlight w:val="none"/>
          <w:lang w:val="en-US" w:eastAsia="zh"/>
          <w:woUserID w:val="1"/>
        </w:rPr>
        <w:t>1、</w:t>
      </w:r>
      <w:r>
        <w:rPr>
          <w:rFonts w:hint="eastAsia" w:ascii="宋体" w:hAnsi="宋体" w:eastAsia="宋体" w:cs="宋体"/>
          <w:b/>
          <w:bCs/>
          <w:color w:val="auto"/>
          <w:sz w:val="22"/>
          <w:szCs w:val="22"/>
          <w:highlight w:val="none"/>
          <w:lang w:eastAsia="zh-Hans"/>
          <w:woUserID w:val="1"/>
        </w:rPr>
        <w:t>深圳市体育中心运营管理有限公司</w:t>
      </w:r>
      <w:r>
        <w:rPr>
          <w:rFonts w:hint="eastAsia" w:ascii="宋体" w:hAnsi="宋体" w:cs="宋体"/>
          <w:b/>
          <w:bCs/>
          <w:color w:val="auto"/>
          <w:sz w:val="22"/>
          <w:szCs w:val="22"/>
          <w:highlight w:val="none"/>
          <w:lang w:eastAsia="zh"/>
          <w:woUserID w:val="2"/>
        </w:rPr>
        <w:t>房屋租赁</w:t>
      </w:r>
      <w:r>
        <w:rPr>
          <w:rFonts w:hint="eastAsia" w:ascii="宋体" w:hAnsi="宋体" w:eastAsia="宋体" w:cs="宋体"/>
          <w:b/>
          <w:bCs/>
          <w:color w:val="auto"/>
          <w:sz w:val="22"/>
          <w:szCs w:val="22"/>
          <w:highlight w:val="none"/>
          <w:lang w:eastAsia="zh"/>
          <w:woUserID w:val="1"/>
        </w:rPr>
        <w:t>合同纠纷</w:t>
      </w:r>
      <w:r>
        <w:rPr>
          <w:rFonts w:hint="eastAsia" w:ascii="宋体" w:hAnsi="宋体" w:cs="宋体"/>
          <w:b/>
          <w:bCs/>
          <w:color w:val="auto"/>
          <w:sz w:val="22"/>
          <w:szCs w:val="22"/>
          <w:highlight w:val="none"/>
          <w:lang w:val="en-US" w:eastAsia="zh-CN"/>
          <w:woUserID w:val="1"/>
        </w:rPr>
        <w:t>诉讼法律服务</w:t>
      </w:r>
    </w:p>
    <w:p w14:paraId="3E845422">
      <w:pPr>
        <w:spacing w:line="360" w:lineRule="auto"/>
        <w:ind w:left="-200" w:firstLine="420"/>
        <w:textAlignment w:val="center"/>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案件</w:t>
      </w:r>
      <w:r>
        <w:rPr>
          <w:rFonts w:hint="eastAsia" w:ascii="宋体" w:hAnsi="宋体" w:cs="宋体"/>
          <w:b w:val="0"/>
          <w:bCs w:val="0"/>
          <w:color w:val="auto"/>
          <w:kern w:val="2"/>
          <w:sz w:val="22"/>
          <w:szCs w:val="22"/>
          <w:highlight w:val="none"/>
          <w:lang w:val="en-US" w:eastAsia="zh-Hans"/>
        </w:rPr>
        <w:t>一、</w:t>
      </w:r>
      <w:r>
        <w:rPr>
          <w:rFonts w:hint="eastAsia" w:ascii="宋体" w:hAnsi="宋体" w:eastAsia="宋体" w:cs="宋体"/>
          <w:b w:val="0"/>
          <w:bCs w:val="0"/>
          <w:color w:val="auto"/>
          <w:kern w:val="2"/>
          <w:sz w:val="22"/>
          <w:szCs w:val="22"/>
          <w:highlight w:val="none"/>
          <w:lang w:val="en-US" w:eastAsia="zh-CN"/>
        </w:rPr>
        <w:t>项目合作方存在</w:t>
      </w:r>
      <w:r>
        <w:rPr>
          <w:rFonts w:hint="eastAsia" w:ascii="宋体" w:hAnsi="宋体" w:cs="宋体"/>
          <w:b w:val="0"/>
          <w:bCs w:val="0"/>
          <w:color w:val="auto"/>
          <w:kern w:val="2"/>
          <w:sz w:val="22"/>
          <w:szCs w:val="22"/>
          <w:highlight w:val="none"/>
          <w:lang w:val="en-US" w:eastAsia="zh-Hans"/>
        </w:rPr>
        <w:t>长期拖欠租金及拖延开业的违约行为，诉讼标的金额</w:t>
      </w:r>
      <w:r>
        <w:rPr>
          <w:rFonts w:hint="eastAsia" w:ascii="宋体" w:hAnsi="宋体" w:cs="宋体"/>
          <w:b w:val="0"/>
          <w:bCs w:val="0"/>
          <w:color w:val="auto"/>
          <w:kern w:val="2"/>
          <w:sz w:val="22"/>
          <w:szCs w:val="22"/>
          <w:highlight w:val="none"/>
          <w:lang w:val="en-US" w:eastAsia="zh"/>
          <w:woUserID w:val="3"/>
        </w:rPr>
        <w:t>暂计</w:t>
      </w:r>
      <w:r>
        <w:rPr>
          <w:rFonts w:hint="eastAsia" w:ascii="宋体" w:hAnsi="宋体" w:cs="宋体"/>
          <w:b w:val="0"/>
          <w:bCs w:val="0"/>
          <w:color w:val="auto"/>
          <w:kern w:val="2"/>
          <w:sz w:val="22"/>
          <w:szCs w:val="22"/>
          <w:highlight w:val="none"/>
          <w:lang w:val="en-US" w:eastAsia="zh-Hans"/>
        </w:rPr>
        <w:t>约人民币366万元</w:t>
      </w:r>
      <w:r>
        <w:rPr>
          <w:rFonts w:hint="eastAsia" w:ascii="宋体" w:hAnsi="宋体" w:eastAsia="宋体" w:cs="宋体"/>
          <w:b w:val="0"/>
          <w:bCs w:val="0"/>
          <w:color w:val="auto"/>
          <w:kern w:val="2"/>
          <w:sz w:val="22"/>
          <w:szCs w:val="22"/>
          <w:highlight w:val="none"/>
          <w:lang w:val="en-US" w:eastAsia="zh-CN"/>
        </w:rPr>
        <w:t>。</w:t>
      </w:r>
    </w:p>
    <w:p w14:paraId="51349469">
      <w:pPr>
        <w:spacing w:line="360" w:lineRule="auto"/>
        <w:ind w:left="-200" w:firstLine="420"/>
        <w:textAlignment w:val="center"/>
        <w:rPr>
          <w:rFonts w:hint="eastAsia" w:ascii="宋体" w:hAnsi="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本案诉讼方因体育中心公司举办大型赛演活动封控影响，导致其无法正常施工，产生窝工费，后经我方多次敦促及积极沟通，其始终未能正常复工并缴纳相应费用，导致合同无法正常履约，为依法追责、挽回经济损失、厘清项目权责、规范项目后续运营，体育中心公司拟通过民事诉讼方式主张合法权利。</w:t>
      </w:r>
    </w:p>
    <w:p w14:paraId="0C4DFDD1">
      <w:pPr>
        <w:numPr>
          <w:ilvl w:val="-1"/>
          <w:numId w:val="0"/>
        </w:numPr>
        <w:spacing w:line="360" w:lineRule="auto"/>
        <w:ind w:left="0" w:leftChars="0" w:firstLine="440"/>
        <w:textAlignment w:val="center"/>
        <w:rPr>
          <w:rFonts w:hint="eastAsia" w:ascii="宋体" w:hAnsi="宋体" w:cs="宋体"/>
          <w:b w:val="0"/>
          <w:bCs w:val="0"/>
          <w:color w:val="auto"/>
          <w:kern w:val="2"/>
          <w:sz w:val="22"/>
          <w:szCs w:val="22"/>
          <w:highlight w:val="none"/>
          <w:lang w:val="en-US" w:eastAsia="zh-Hans"/>
        </w:rPr>
      </w:pPr>
      <w:r>
        <w:rPr>
          <w:rFonts w:hint="eastAsia" w:ascii="宋体" w:hAnsi="宋体" w:cs="宋体"/>
          <w:b w:val="0"/>
          <w:bCs w:val="0"/>
          <w:color w:val="auto"/>
          <w:kern w:val="2"/>
          <w:sz w:val="22"/>
          <w:szCs w:val="22"/>
          <w:highlight w:val="none"/>
          <w:lang w:val="en-US" w:eastAsia="zh"/>
          <w:woUserID w:val="3"/>
        </w:rPr>
        <w:t>案件二、三为关联案件，</w:t>
      </w:r>
      <w:r>
        <w:rPr>
          <w:rFonts w:hint="eastAsia" w:ascii="宋体" w:hAnsi="宋体" w:eastAsia="宋体" w:cs="宋体"/>
          <w:b w:val="0"/>
          <w:bCs w:val="0"/>
          <w:color w:val="auto"/>
          <w:kern w:val="2"/>
          <w:sz w:val="22"/>
          <w:szCs w:val="22"/>
          <w:highlight w:val="none"/>
          <w:lang w:val="en-US" w:eastAsia="zh-CN"/>
        </w:rPr>
        <w:t>项目合作方涉及</w:t>
      </w:r>
      <w:r>
        <w:rPr>
          <w:rFonts w:hint="eastAsia" w:ascii="宋体" w:hAnsi="宋体" w:cs="宋体"/>
          <w:b w:val="0"/>
          <w:bCs w:val="0"/>
          <w:color w:val="auto"/>
          <w:kern w:val="2"/>
          <w:sz w:val="22"/>
          <w:szCs w:val="22"/>
          <w:highlight w:val="none"/>
          <w:lang w:val="en-US" w:eastAsia="zh-Hans"/>
        </w:rPr>
        <w:t>单方违法解约</w:t>
      </w:r>
      <w:r>
        <w:rPr>
          <w:rFonts w:hint="eastAsia" w:ascii="宋体" w:hAnsi="宋体" w:eastAsia="宋体" w:cs="宋体"/>
          <w:b w:val="0"/>
          <w:bCs w:val="0"/>
          <w:color w:val="auto"/>
          <w:kern w:val="2"/>
          <w:sz w:val="22"/>
          <w:szCs w:val="22"/>
          <w:highlight w:val="none"/>
          <w:lang w:val="en-US" w:eastAsia="zh-CN"/>
        </w:rPr>
        <w:t>、未正常缴纳进场费用等违约行为</w:t>
      </w:r>
      <w:r>
        <w:rPr>
          <w:rFonts w:hint="eastAsia" w:ascii="宋体" w:hAnsi="宋体" w:cs="宋体"/>
          <w:b w:val="0"/>
          <w:bCs w:val="0"/>
          <w:color w:val="auto"/>
          <w:kern w:val="2"/>
          <w:sz w:val="22"/>
          <w:szCs w:val="22"/>
          <w:highlight w:val="none"/>
          <w:lang w:val="en-US" w:eastAsia="zh-Hans"/>
        </w:rPr>
        <w:t>，诉讼标的金额</w:t>
      </w:r>
      <w:r>
        <w:rPr>
          <w:rFonts w:hint="eastAsia" w:ascii="宋体" w:hAnsi="宋体" w:cs="宋体"/>
          <w:b w:val="0"/>
          <w:bCs w:val="0"/>
          <w:color w:val="auto"/>
          <w:kern w:val="2"/>
          <w:sz w:val="22"/>
          <w:szCs w:val="22"/>
          <w:highlight w:val="none"/>
          <w:lang w:val="en-US" w:eastAsia="zh"/>
          <w:woUserID w:val="3"/>
        </w:rPr>
        <w:t>合计暂计</w:t>
      </w:r>
      <w:r>
        <w:rPr>
          <w:rFonts w:hint="eastAsia" w:ascii="宋体" w:hAnsi="宋体" w:cs="宋体"/>
          <w:b w:val="0"/>
          <w:bCs w:val="0"/>
          <w:color w:val="auto"/>
          <w:kern w:val="2"/>
          <w:sz w:val="22"/>
          <w:szCs w:val="22"/>
          <w:highlight w:val="none"/>
          <w:lang w:val="en-US" w:eastAsia="zh-Hans"/>
        </w:rPr>
        <w:t>约人民币30万元。</w:t>
      </w:r>
    </w:p>
    <w:p w14:paraId="6A467E2C">
      <w:pPr>
        <w:numPr>
          <w:ilvl w:val="-1"/>
          <w:numId w:val="0"/>
        </w:numPr>
        <w:spacing w:line="360" w:lineRule="auto"/>
        <w:ind w:left="0" w:leftChars="0" w:firstLine="0" w:firstLineChars="0"/>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 xml:space="preserve">  </w:t>
      </w:r>
      <w:r>
        <w:rPr>
          <w:rFonts w:hint="eastAsia" w:ascii="宋体" w:hAnsi="宋体" w:eastAsia="宋体" w:cs="宋体"/>
          <w:b w:val="0"/>
          <w:bCs w:val="0"/>
          <w:color w:val="auto"/>
          <w:kern w:val="0"/>
          <w:sz w:val="22"/>
          <w:szCs w:val="22"/>
          <w:highlight w:val="none"/>
          <w:lang w:val="en-US" w:eastAsia="zh-CN"/>
        </w:rPr>
        <w:t xml:space="preserve">  </w:t>
      </w:r>
      <w:r>
        <w:rPr>
          <w:rFonts w:hint="eastAsia" w:ascii="宋体" w:hAnsi="宋体" w:cs="宋体"/>
          <w:b w:val="0"/>
          <w:bCs w:val="0"/>
          <w:color w:val="auto"/>
          <w:kern w:val="0"/>
          <w:sz w:val="22"/>
          <w:szCs w:val="22"/>
          <w:highlight w:val="none"/>
          <w:lang w:val="en-US" w:eastAsia="zh-CN"/>
        </w:rPr>
        <w:t>本案诉讼方</w:t>
      </w:r>
      <w:r>
        <w:rPr>
          <w:rFonts w:hint="eastAsia" w:ascii="宋体" w:hAnsi="宋体" w:eastAsia="宋体" w:cs="宋体"/>
          <w:b w:val="0"/>
          <w:bCs w:val="0"/>
          <w:color w:val="auto"/>
          <w:kern w:val="0"/>
          <w:sz w:val="22"/>
          <w:szCs w:val="22"/>
          <w:highlight w:val="none"/>
          <w:lang w:val="en-US" w:eastAsia="zh-CN"/>
        </w:rPr>
        <w:t>以“无正当理由要求停工、阻挠装修”为由，</w:t>
      </w:r>
      <w:r>
        <w:rPr>
          <w:rFonts w:hint="eastAsia" w:ascii="宋体" w:hAnsi="宋体" w:cs="宋体"/>
          <w:b w:val="0"/>
          <w:bCs w:val="0"/>
          <w:color w:val="auto"/>
          <w:kern w:val="0"/>
          <w:sz w:val="22"/>
          <w:szCs w:val="22"/>
          <w:highlight w:val="none"/>
          <w:lang w:val="en-US" w:eastAsia="zh-CN"/>
        </w:rPr>
        <w:t>向我方单方发出解约，单方宣布解除合同，主张我司违约，并要求赔偿损失，</w:t>
      </w:r>
      <w:r>
        <w:rPr>
          <w:rFonts w:hint="eastAsia" w:ascii="宋体" w:hAnsi="宋体" w:eastAsia="宋体" w:cs="宋体"/>
          <w:b w:val="0"/>
          <w:bCs w:val="0"/>
          <w:color w:val="auto"/>
          <w:kern w:val="0"/>
          <w:sz w:val="22"/>
          <w:szCs w:val="22"/>
          <w:highlight w:val="none"/>
          <w:lang w:val="en-US" w:eastAsia="zh-CN"/>
        </w:rPr>
        <w:t>实则我司管理行为属于正当行使管理权的范畴，反之，诉讼方</w:t>
      </w:r>
      <w:r>
        <w:rPr>
          <w:rFonts w:hint="eastAsia" w:ascii="宋体" w:hAnsi="宋体" w:cs="宋体"/>
          <w:b w:val="0"/>
          <w:bCs w:val="0"/>
          <w:color w:val="auto"/>
          <w:kern w:val="0"/>
          <w:sz w:val="22"/>
          <w:szCs w:val="22"/>
          <w:highlight w:val="none"/>
          <w:lang w:val="en-US" w:eastAsia="zh-CN"/>
        </w:rPr>
        <w:t>未按合同约定</w:t>
      </w:r>
      <w:r>
        <w:rPr>
          <w:rFonts w:hint="eastAsia" w:ascii="宋体" w:hAnsi="宋体" w:eastAsia="宋体" w:cs="宋体"/>
          <w:b w:val="0"/>
          <w:bCs w:val="0"/>
          <w:color w:val="auto"/>
          <w:kern w:val="0"/>
          <w:sz w:val="22"/>
          <w:szCs w:val="22"/>
          <w:highlight w:val="none"/>
          <w:lang w:val="en-US" w:eastAsia="zh-CN"/>
        </w:rPr>
        <w:t>向我司</w:t>
      </w:r>
      <w:r>
        <w:rPr>
          <w:rFonts w:hint="eastAsia" w:ascii="宋体" w:hAnsi="宋体" w:cs="宋体"/>
          <w:b w:val="0"/>
          <w:bCs w:val="0"/>
          <w:color w:val="auto"/>
          <w:kern w:val="0"/>
          <w:sz w:val="22"/>
          <w:szCs w:val="22"/>
          <w:highlight w:val="none"/>
          <w:lang w:val="en-US" w:eastAsia="zh-CN"/>
        </w:rPr>
        <w:t>支付租赁保证金、水电押金及装修押金</w:t>
      </w:r>
      <w:r>
        <w:rPr>
          <w:rFonts w:hint="eastAsia" w:ascii="宋体" w:hAnsi="宋体" w:eastAsia="宋体" w:cs="宋体"/>
          <w:b w:val="0"/>
          <w:bCs w:val="0"/>
          <w:color w:val="auto"/>
          <w:kern w:val="0"/>
          <w:sz w:val="22"/>
          <w:szCs w:val="22"/>
          <w:highlight w:val="none"/>
          <w:lang w:val="en-US" w:eastAsia="zh-CN"/>
        </w:rPr>
        <w:t>，我司有权向其追诉相应费用。</w:t>
      </w:r>
    </w:p>
    <w:p w14:paraId="5DAF4858">
      <w:pPr>
        <w:numPr>
          <w:ilvl w:val="-1"/>
          <w:numId w:val="0"/>
        </w:numPr>
        <w:spacing w:line="360" w:lineRule="exact"/>
        <w:ind w:left="0" w:leftChars="0" w:firstLine="442" w:firstLineChars="200"/>
        <w:textAlignment w:val="center"/>
        <w:rPr>
          <w:rFonts w:hint="eastAsia" w:ascii="宋体" w:hAnsi="宋体" w:eastAsia="宋体" w:cs="宋体"/>
          <w:b/>
          <w:bCs/>
          <w:color w:val="auto"/>
          <w:kern w:val="0"/>
          <w:sz w:val="22"/>
          <w:szCs w:val="22"/>
          <w:highlight w:val="none"/>
          <w:lang w:val="en-US" w:eastAsia="zh"/>
          <w:woUserID w:val="3"/>
        </w:rPr>
      </w:pPr>
      <w:r>
        <w:rPr>
          <w:rFonts w:hint="eastAsia" w:ascii="宋体" w:hAnsi="宋体" w:cs="宋体"/>
          <w:b/>
          <w:bCs/>
          <w:color w:val="auto"/>
          <w:kern w:val="0"/>
          <w:sz w:val="22"/>
          <w:szCs w:val="22"/>
          <w:highlight w:val="none"/>
          <w:lang w:val="en-US" w:eastAsia="zh"/>
          <w:woUserID w:val="3"/>
        </w:rPr>
        <w:t>上述三个案件，如被诉方未按解约通知书载明日期将租赁商铺自行清理现场恢复至交付状态，导致需我方恢复现场产生的费用成本，将补充一并作为诉讼主张。</w:t>
      </w:r>
    </w:p>
    <w:p w14:paraId="21E54BF6">
      <w:pPr>
        <w:keepNext w:val="0"/>
        <w:keepLines w:val="0"/>
        <w:widowControl w:val="0"/>
        <w:suppressLineNumbers w:val="0"/>
        <w:autoSpaceDE w:val="0"/>
        <w:autoSpaceDN/>
        <w:spacing w:before="120" w:beforeAutospacing="0" w:after="120" w:afterAutospacing="0" w:line="288" w:lineRule="auto"/>
        <w:ind w:left="0" w:right="0" w:firstLine="440" w:firstLineChars="200"/>
        <w:jc w:val="left"/>
        <w:rPr>
          <w:rFonts w:hint="eastAsia" w:ascii="宋体" w:hAnsi="宋体" w:eastAsia="宋体" w:cs="宋体"/>
          <w:sz w:val="22"/>
          <w:szCs w:val="22"/>
          <w:woUserID w:val="1"/>
        </w:rPr>
      </w:pPr>
    </w:p>
    <w:p w14:paraId="2B543BE9">
      <w:pPr>
        <w:spacing w:line="360" w:lineRule="exact"/>
        <w:ind w:left="-200" w:firstLine="420"/>
        <w:textAlignment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8B3E8E3">
      <w:pPr>
        <w:pStyle w:val="344"/>
        <w:keepNext/>
        <w:keepLines/>
        <w:widowControl w:val="0"/>
        <w:numPr>
          <w:ilvl w:val="0"/>
          <w:numId w:val="11"/>
        </w:numPr>
        <w:snapToGrid w:val="0"/>
        <w:spacing w:before="260" w:after="260"/>
        <w:ind w:firstLineChars="0"/>
        <w:jc w:val="center"/>
        <w:outlineLvl w:val="1"/>
        <w:rPr>
          <w:rFonts w:hint="eastAsia" w:ascii="宋体" w:hAnsi="宋体" w:cs="宋体"/>
          <w:b/>
          <w:bCs/>
          <w:color w:val="auto"/>
          <w:kern w:val="0"/>
          <w:sz w:val="32"/>
          <w:szCs w:val="32"/>
          <w:highlight w:val="none"/>
        </w:rPr>
      </w:pPr>
      <w:bookmarkStart w:id="408" w:name="_Toc1013188924"/>
      <w:bookmarkStart w:id="409" w:name="_Toc30353"/>
      <w:bookmarkStart w:id="410" w:name="_Toc20496"/>
      <w:r>
        <w:rPr>
          <w:rFonts w:hint="eastAsia" w:ascii="宋体" w:hAnsi="宋体" w:cs="宋体"/>
          <w:b/>
          <w:bCs/>
          <w:color w:val="auto"/>
          <w:kern w:val="0"/>
          <w:sz w:val="32"/>
          <w:szCs w:val="32"/>
          <w:highlight w:val="none"/>
        </w:rPr>
        <w:t>服务条款</w:t>
      </w:r>
      <w:bookmarkEnd w:id="404"/>
      <w:bookmarkEnd w:id="408"/>
      <w:bookmarkEnd w:id="409"/>
      <w:bookmarkEnd w:id="410"/>
    </w:p>
    <w:bookmarkEnd w:id="381"/>
    <w:bookmarkEnd w:id="405"/>
    <w:bookmarkEnd w:id="406"/>
    <w:bookmarkEnd w:id="407"/>
    <w:p w14:paraId="28C8B531">
      <w:pPr>
        <w:widowControl w:val="0"/>
        <w:numPr>
          <w:ilvl w:val="-1"/>
          <w:numId w:val="0"/>
        </w:numPr>
        <w:autoSpaceDE w:val="0"/>
        <w:spacing w:before="300" w:after="120" w:line="288" w:lineRule="auto"/>
        <w:ind w:firstLine="562" w:firstLineChars="200"/>
        <w:jc w:val="left"/>
        <w:outlineLvl w:val="2"/>
        <w:rPr>
          <w:rFonts w:ascii="黑体" w:hAnsi="宋体" w:eastAsia="黑体" w:cs="黑体"/>
          <w:b/>
          <w:bCs w:val="0"/>
          <w:color w:val="auto"/>
          <w:kern w:val="0"/>
          <w:sz w:val="28"/>
          <w:szCs w:val="28"/>
          <w:highlight w:val="none"/>
          <w:lang w:bidi="ar"/>
          <w:woUserID w:val="4"/>
        </w:rPr>
      </w:pPr>
      <w:bookmarkStart w:id="411" w:name="_Toc28648"/>
      <w:bookmarkStart w:id="412" w:name="_Toc846"/>
      <w:bookmarkStart w:id="413" w:name="_Toc136874890"/>
      <w:bookmarkStart w:id="414" w:name="_Toc25061"/>
      <w:r>
        <w:rPr>
          <w:rFonts w:hint="eastAsia" w:ascii="黑体" w:hAnsi="宋体" w:eastAsia="黑体" w:cs="黑体"/>
          <w:b/>
          <w:bCs w:val="0"/>
          <w:kern w:val="0"/>
          <w:sz w:val="28"/>
          <w:szCs w:val="28"/>
          <w:lang w:eastAsia="zh" w:bidi="ar"/>
          <w:woUserID w:val="4"/>
        </w:rPr>
        <w:t>（一）</w:t>
      </w:r>
      <w:r>
        <w:rPr>
          <w:rFonts w:hint="default" w:ascii="黑体" w:hAnsi="宋体" w:eastAsia="黑体" w:cs="黑体"/>
          <w:b/>
          <w:bCs w:val="0"/>
          <w:kern w:val="0"/>
          <w:sz w:val="28"/>
          <w:szCs w:val="28"/>
          <w:lang w:eastAsia="zh-CN" w:bidi="ar"/>
          <w:woUserID w:val="4"/>
        </w:rPr>
        <w:t>服务内容</w:t>
      </w:r>
    </w:p>
    <w:p w14:paraId="4173843C">
      <w:pPr>
        <w:pStyle w:val="419"/>
        <w:ind w:firstLine="481"/>
        <w:rPr>
          <w:rFonts w:hint="eastAsia" w:cs="宋体"/>
          <w:b w:val="0"/>
          <w:bCs w:val="0"/>
          <w:color w:val="auto"/>
          <w:highlight w:val="none"/>
        </w:rPr>
      </w:pPr>
      <w:r>
        <w:rPr>
          <w:rFonts w:hint="eastAsia" w:cs="宋体"/>
          <w:b w:val="0"/>
          <w:bCs w:val="0"/>
          <w:color w:val="auto"/>
          <w:highlight w:val="none"/>
          <w:lang w:eastAsia="zh"/>
          <w:woUserID w:val="1"/>
        </w:rPr>
        <w:t>投标人</w:t>
      </w:r>
      <w:r>
        <w:rPr>
          <w:rFonts w:hint="eastAsia" w:cs="宋体"/>
          <w:b w:val="0"/>
          <w:bCs w:val="0"/>
          <w:color w:val="auto"/>
          <w:highlight w:val="none"/>
        </w:rPr>
        <w:t>须完成下列项目的工作：</w:t>
      </w:r>
      <w:r>
        <w:rPr>
          <w:rFonts w:hint="eastAsia" w:cs="宋体"/>
          <w:b w:val="0"/>
          <w:bCs w:val="0"/>
          <w:color w:val="auto"/>
          <w:highlight w:val="none"/>
          <w:lang w:val="en-US" w:eastAsia="zh-CN"/>
        </w:rPr>
        <w:t>提供专项法律顾问服务，</w:t>
      </w:r>
      <w:r>
        <w:rPr>
          <w:rFonts w:hint="eastAsia" w:cs="宋体"/>
          <w:b w:val="0"/>
          <w:bCs w:val="0"/>
          <w:color w:val="auto"/>
          <w:highlight w:val="none"/>
        </w:rPr>
        <w:t>全权代理上述</w:t>
      </w:r>
      <w:r>
        <w:rPr>
          <w:rFonts w:hint="eastAsia" w:cs="宋体"/>
          <w:b w:val="0"/>
          <w:bCs w:val="0"/>
          <w:color w:val="auto"/>
          <w:highlight w:val="none"/>
          <w:lang w:eastAsia="zh-CN"/>
        </w:rPr>
        <w:t>三起</w:t>
      </w:r>
      <w:r>
        <w:rPr>
          <w:rFonts w:hint="eastAsia" w:cs="宋体"/>
          <w:b w:val="0"/>
          <w:bCs w:val="0"/>
          <w:color w:val="auto"/>
          <w:highlight w:val="none"/>
        </w:rPr>
        <w:t>案件一审、二审</w:t>
      </w:r>
      <w:r>
        <w:rPr>
          <w:rFonts w:hint="eastAsia" w:cs="宋体"/>
          <w:b w:val="0"/>
          <w:bCs w:val="0"/>
          <w:color w:val="auto"/>
          <w:highlight w:val="none"/>
          <w:lang w:eastAsia="zh"/>
          <w:woUserID w:val="3"/>
        </w:rPr>
        <w:t>（如需）</w:t>
      </w:r>
      <w:r>
        <w:rPr>
          <w:rFonts w:hint="eastAsia" w:cs="宋体"/>
          <w:b w:val="0"/>
          <w:bCs w:val="0"/>
          <w:color w:val="auto"/>
          <w:highlight w:val="none"/>
        </w:rPr>
        <w:t>、</w:t>
      </w:r>
      <w:r>
        <w:rPr>
          <w:rFonts w:hint="eastAsia" w:cs="宋体"/>
          <w:b w:val="0"/>
          <w:bCs w:val="0"/>
          <w:color w:val="auto"/>
          <w:highlight w:val="none"/>
          <w:lang w:eastAsia="zh"/>
          <w:woUserID w:val="3"/>
        </w:rPr>
        <w:t>反诉（如需）、</w:t>
      </w:r>
      <w:r>
        <w:rPr>
          <w:rFonts w:hint="eastAsia" w:cs="宋体"/>
          <w:b w:val="0"/>
          <w:bCs w:val="0"/>
          <w:color w:val="auto"/>
          <w:highlight w:val="none"/>
        </w:rPr>
        <w:t>再审（如需）、执行全流程法律事务，服务内容包含但不限于：</w:t>
      </w:r>
    </w:p>
    <w:p w14:paraId="10E97B62">
      <w:pPr>
        <w:pStyle w:val="419"/>
        <w:ind w:firstLine="482"/>
        <w:rPr>
          <w:rFonts w:hint="eastAsia" w:cs="宋体"/>
          <w:b w:val="0"/>
          <w:bCs w:val="0"/>
          <w:color w:val="auto"/>
          <w:highlight w:val="none"/>
        </w:rPr>
      </w:pPr>
      <w:r>
        <w:rPr>
          <w:rFonts w:hint="eastAsia" w:cs="宋体"/>
          <w:b w:val="0"/>
          <w:bCs w:val="0"/>
          <w:color w:val="auto"/>
          <w:highlight w:val="none"/>
          <w:lang w:val="en-US" w:eastAsia="zh-CN"/>
        </w:rPr>
        <w:t>1.</w:t>
      </w:r>
      <w:r>
        <w:rPr>
          <w:rFonts w:hint="eastAsia" w:cs="宋体"/>
          <w:b w:val="0"/>
          <w:bCs w:val="0"/>
          <w:color w:val="auto"/>
          <w:highlight w:val="none"/>
        </w:rPr>
        <w:t>全面梳理两案事实、法律关系，统筹制定整体诉讼思路及分案专项诉讼策略；</w:t>
      </w:r>
    </w:p>
    <w:p w14:paraId="40012240">
      <w:pPr>
        <w:pStyle w:val="419"/>
        <w:ind w:firstLine="482"/>
        <w:rPr>
          <w:rFonts w:hint="eastAsia" w:cs="宋体"/>
          <w:b w:val="0"/>
          <w:bCs w:val="0"/>
          <w:color w:val="auto"/>
          <w:highlight w:val="none"/>
        </w:rPr>
      </w:pPr>
      <w:r>
        <w:rPr>
          <w:rFonts w:hint="eastAsia" w:cs="宋体"/>
          <w:b w:val="0"/>
          <w:bCs w:val="0"/>
          <w:color w:val="auto"/>
          <w:highlight w:val="none"/>
          <w:lang w:val="en-US" w:eastAsia="zh-CN"/>
        </w:rPr>
        <w:t>2.</w:t>
      </w:r>
      <w:r>
        <w:rPr>
          <w:rFonts w:hint="eastAsia" w:cs="宋体"/>
          <w:b w:val="0"/>
          <w:bCs w:val="0"/>
          <w:color w:val="auto"/>
          <w:highlight w:val="none"/>
        </w:rPr>
        <w:t>审查管辖、诉讼主体、时效等程序性事项，应对管辖权异议、保全、追加当事人等各类程序事宜；</w:t>
      </w:r>
    </w:p>
    <w:p w14:paraId="419A5E42">
      <w:pPr>
        <w:pStyle w:val="419"/>
        <w:ind w:firstLine="482"/>
        <w:rPr>
          <w:rFonts w:hint="eastAsia" w:cs="宋体"/>
          <w:b w:val="0"/>
          <w:bCs w:val="0"/>
          <w:color w:val="auto"/>
          <w:highlight w:val="none"/>
        </w:rPr>
      </w:pPr>
      <w:r>
        <w:rPr>
          <w:rFonts w:hint="eastAsia" w:cs="宋体"/>
          <w:b w:val="0"/>
          <w:bCs w:val="0"/>
          <w:color w:val="auto"/>
          <w:highlight w:val="none"/>
          <w:lang w:val="en-US" w:eastAsia="zh-CN"/>
        </w:rPr>
        <w:t>3.</w:t>
      </w:r>
      <w:r>
        <w:rPr>
          <w:rFonts w:hint="eastAsia" w:cs="宋体"/>
          <w:b w:val="0"/>
          <w:bCs w:val="0"/>
          <w:color w:val="auto"/>
          <w:highlight w:val="none"/>
        </w:rPr>
        <w:t>起草、修改、提交起诉状、答辩状、上诉状、财产保全申请书、证据目录、质证意见、代理词、再审申请书等全部诉讼文书；</w:t>
      </w:r>
    </w:p>
    <w:p w14:paraId="74DC0912">
      <w:pPr>
        <w:pStyle w:val="419"/>
        <w:ind w:firstLine="482"/>
        <w:rPr>
          <w:rFonts w:hint="eastAsia" w:cs="宋体"/>
          <w:b w:val="0"/>
          <w:bCs w:val="0"/>
          <w:color w:val="auto"/>
          <w:highlight w:val="none"/>
        </w:rPr>
      </w:pPr>
      <w:r>
        <w:rPr>
          <w:rFonts w:hint="eastAsia" w:cs="宋体"/>
          <w:b w:val="0"/>
          <w:bCs w:val="0"/>
          <w:color w:val="auto"/>
          <w:highlight w:val="none"/>
          <w:lang w:val="en-US" w:eastAsia="zh-CN"/>
        </w:rPr>
        <w:t>4.</w:t>
      </w:r>
      <w:r>
        <w:rPr>
          <w:rFonts w:hint="eastAsia" w:cs="宋体"/>
          <w:b w:val="0"/>
          <w:bCs w:val="0"/>
          <w:color w:val="auto"/>
          <w:highlight w:val="none"/>
        </w:rPr>
        <w:t>指导、协助完成证据收集、筛选、整理、固定，分别构建两案完整证据链，依法完成举证、质证工作；</w:t>
      </w:r>
    </w:p>
    <w:p w14:paraId="303D3090">
      <w:pPr>
        <w:pStyle w:val="419"/>
        <w:ind w:firstLine="482"/>
        <w:rPr>
          <w:rFonts w:hint="eastAsia" w:cs="宋体"/>
          <w:b w:val="0"/>
          <w:bCs w:val="0"/>
          <w:color w:val="auto"/>
          <w:highlight w:val="none"/>
        </w:rPr>
      </w:pPr>
      <w:r>
        <w:rPr>
          <w:rFonts w:hint="eastAsia" w:cs="宋体"/>
          <w:b w:val="0"/>
          <w:bCs w:val="0"/>
          <w:color w:val="auto"/>
          <w:highlight w:val="none"/>
          <w:lang w:val="en-US" w:eastAsia="zh-CN"/>
        </w:rPr>
        <w:t>5.</w:t>
      </w:r>
      <w:r>
        <w:rPr>
          <w:rFonts w:hint="eastAsia" w:cs="宋体"/>
          <w:b w:val="0"/>
          <w:bCs w:val="0"/>
          <w:color w:val="auto"/>
          <w:highlight w:val="none"/>
        </w:rPr>
        <w:t>指派主办律师出席庭审、听证、调解、谈判等全部司法及协商活动；</w:t>
      </w:r>
    </w:p>
    <w:p w14:paraId="6B064286">
      <w:pPr>
        <w:pStyle w:val="419"/>
        <w:ind w:firstLine="482"/>
        <w:rPr>
          <w:rFonts w:hint="eastAsia" w:cs="宋体"/>
          <w:b w:val="0"/>
          <w:bCs w:val="0"/>
          <w:color w:val="auto"/>
          <w:highlight w:val="none"/>
        </w:rPr>
      </w:pPr>
      <w:r>
        <w:rPr>
          <w:rFonts w:hint="eastAsia" w:cs="宋体"/>
          <w:b w:val="0"/>
          <w:bCs w:val="0"/>
          <w:color w:val="auto"/>
          <w:highlight w:val="none"/>
          <w:lang w:val="en-US" w:eastAsia="zh-CN"/>
        </w:rPr>
        <w:t>6.</w:t>
      </w:r>
      <w:r>
        <w:rPr>
          <w:rFonts w:hint="eastAsia" w:cs="宋体"/>
          <w:b w:val="0"/>
          <w:bCs w:val="0"/>
          <w:color w:val="auto"/>
          <w:highlight w:val="none"/>
        </w:rPr>
        <w:t>实时跟进案件进展，识别各类法律、商业及声誉风险，及时出具风险提示、应对方案及专业法律意见；</w:t>
      </w:r>
    </w:p>
    <w:p w14:paraId="62F3C802">
      <w:pPr>
        <w:pStyle w:val="419"/>
        <w:ind w:firstLine="482"/>
        <w:rPr>
          <w:rFonts w:hint="eastAsia" w:cs="宋体"/>
          <w:b w:val="0"/>
          <w:bCs w:val="0"/>
          <w:color w:val="auto"/>
          <w:highlight w:val="none"/>
        </w:rPr>
      </w:pPr>
      <w:r>
        <w:rPr>
          <w:rFonts w:hint="eastAsia" w:cs="宋体"/>
          <w:b w:val="0"/>
          <w:bCs w:val="0"/>
          <w:color w:val="auto"/>
          <w:highlight w:val="none"/>
          <w:lang w:val="en-US" w:eastAsia="zh-CN"/>
        </w:rPr>
        <w:t>7.</w:t>
      </w:r>
      <w:r>
        <w:rPr>
          <w:rFonts w:hint="eastAsia" w:cs="宋体"/>
          <w:b w:val="0"/>
          <w:bCs w:val="0"/>
          <w:color w:val="auto"/>
          <w:highlight w:val="none"/>
        </w:rPr>
        <w:t>裁判文书出具后开展专业解读，胜诉后代理申请强制执行、跟进执行全流程；案件进入被执行阶段的，同步提供应诉及应对方案；</w:t>
      </w:r>
    </w:p>
    <w:p w14:paraId="3B1BC319">
      <w:pPr>
        <w:pStyle w:val="419"/>
        <w:ind w:firstLine="482"/>
        <w:rPr>
          <w:rFonts w:hint="eastAsia" w:cs="宋体"/>
          <w:b w:val="0"/>
          <w:bCs w:val="0"/>
          <w:color w:val="auto"/>
          <w:highlight w:val="none"/>
          <w:lang w:val="en-US" w:eastAsia="zh-CN"/>
        </w:rPr>
      </w:pPr>
      <w:r>
        <w:rPr>
          <w:rFonts w:hint="eastAsia" w:cs="宋体"/>
          <w:b w:val="0"/>
          <w:bCs w:val="0"/>
          <w:color w:val="auto"/>
          <w:highlight w:val="none"/>
          <w:lang w:val="en-US" w:eastAsia="zh-CN"/>
        </w:rPr>
        <w:t>8.如诉讼方未按解约通知书约定日自行清理现场恢复至交付状态，导致需我方恢复现场产生的费用成本，将补充一并作为诉讼主张。</w:t>
      </w:r>
    </w:p>
    <w:p w14:paraId="09B3CAB5">
      <w:pPr>
        <w:pStyle w:val="419"/>
        <w:ind w:firstLine="482"/>
        <w:rPr>
          <w:rFonts w:hint="eastAsia" w:cs="宋体"/>
          <w:b w:val="0"/>
          <w:bCs w:val="0"/>
          <w:color w:val="auto"/>
          <w:highlight w:val="none"/>
        </w:rPr>
      </w:pPr>
      <w:r>
        <w:rPr>
          <w:rFonts w:hint="eastAsia" w:cs="宋体"/>
          <w:b w:val="0"/>
          <w:bCs w:val="0"/>
          <w:color w:val="auto"/>
          <w:highlight w:val="none"/>
          <w:lang w:val="en-US" w:eastAsia="zh-CN"/>
        </w:rPr>
        <w:t>9.</w:t>
      </w:r>
      <w:r>
        <w:rPr>
          <w:rFonts w:hint="eastAsia" w:cs="宋体"/>
          <w:b w:val="0"/>
          <w:bCs w:val="0"/>
          <w:color w:val="auto"/>
          <w:highlight w:val="none"/>
        </w:rPr>
        <w:t>承办两案过程中涉及的其他相关法律事务。</w:t>
      </w:r>
    </w:p>
    <w:p w14:paraId="73D6684D">
      <w:pPr>
        <w:keepNext w:val="0"/>
        <w:keepLines w:val="0"/>
        <w:widowControl w:val="0"/>
        <w:suppressLineNumbers w:val="0"/>
        <w:autoSpaceDE w:val="0"/>
        <w:autoSpaceDN/>
        <w:spacing w:before="300" w:beforeAutospacing="0" w:after="120" w:afterAutospacing="0" w:line="288" w:lineRule="auto"/>
        <w:ind w:left="0" w:right="0" w:firstLine="482" w:firstLineChars="200"/>
        <w:jc w:val="left"/>
        <w:outlineLvl w:val="2"/>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（二）</w:t>
      </w:r>
      <w:r>
        <w:rPr>
          <w:rFonts w:hint="eastAsia" w:ascii="宋体" w:hAnsi="宋体" w:eastAsia="宋体" w:cs="宋体"/>
          <w:b/>
          <w:bCs w:val="0"/>
          <w:kern w:val="0"/>
          <w:sz w:val="24"/>
          <w:szCs w:val="24"/>
          <w:lang w:val="en-US" w:eastAsia="zh-CN" w:bidi="ar"/>
          <w:woUserID w:val="4"/>
        </w:rPr>
        <w:t>服务标准</w:t>
      </w:r>
    </w:p>
    <w:p w14:paraId="408DD538">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中标律师事务所须组建专属固定服务团队，统筹负责</w:t>
      </w:r>
      <w:r>
        <w:rPr>
          <w:rFonts w:hint="eastAsia" w:ascii="宋体" w:hAnsi="宋体" w:cs="宋体"/>
          <w:kern w:val="0"/>
          <w:sz w:val="24"/>
          <w:szCs w:val="24"/>
          <w:lang w:val="en-US" w:eastAsia="zh-CN" w:bidi="ar"/>
          <w:woUserID w:val="4"/>
        </w:rPr>
        <w:t>三起</w:t>
      </w:r>
      <w:r>
        <w:rPr>
          <w:rFonts w:hint="eastAsia" w:ascii="宋体" w:hAnsi="宋体" w:eastAsia="宋体" w:cs="宋体"/>
          <w:kern w:val="0"/>
          <w:sz w:val="24"/>
          <w:szCs w:val="24"/>
          <w:lang w:val="en-US" w:eastAsia="zh-CN" w:bidi="ar"/>
          <w:woUserID w:val="4"/>
        </w:rPr>
        <w:t>案件，提供全流程、专业化法律服务，具体标准如下：</w:t>
      </w:r>
    </w:p>
    <w:p w14:paraId="21997ED7">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2.1</w:t>
      </w:r>
      <w:r>
        <w:rPr>
          <w:rFonts w:hint="eastAsia" w:ascii="宋体" w:hAnsi="宋体" w:eastAsia="宋体" w:cs="宋体"/>
          <w:b/>
          <w:bCs w:val="0"/>
          <w:kern w:val="0"/>
          <w:sz w:val="24"/>
          <w:szCs w:val="24"/>
          <w:lang w:val="en-US" w:eastAsia="zh-CN" w:bidi="ar"/>
          <w:woUserID w:val="4"/>
        </w:rPr>
        <w:t>案件统筹与进度管理</w:t>
      </w:r>
    </w:p>
    <w:p w14:paraId="2FEA26B6">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统一制定两案整体诉讼时间表、专项诉讼策略报告，</w:t>
      </w:r>
      <w:r>
        <w:rPr>
          <w:rFonts w:hint="eastAsia" w:ascii="宋体" w:hAnsi="宋体" w:eastAsia="宋体" w:cs="宋体"/>
          <w:b/>
          <w:bCs w:val="0"/>
          <w:kern w:val="0"/>
          <w:sz w:val="24"/>
          <w:szCs w:val="24"/>
          <w:lang w:val="en-US" w:eastAsia="zh-CN" w:bidi="ar"/>
          <w:woUserID w:val="4"/>
        </w:rPr>
        <w:t>每月至少向招标人书面 / 当面汇报一次案件整体进展</w:t>
      </w:r>
      <w:r>
        <w:rPr>
          <w:rFonts w:hint="eastAsia" w:ascii="宋体" w:hAnsi="宋体" w:eastAsia="宋体" w:cs="宋体"/>
          <w:kern w:val="0"/>
          <w:sz w:val="24"/>
          <w:szCs w:val="24"/>
          <w:lang w:val="en-US" w:eastAsia="zh-CN" w:bidi="ar"/>
          <w:woUserID w:val="4"/>
        </w:rPr>
        <w:t>，出现保全、开庭、裁判、对方重大诉讼动作等程序性、关键性事项，第一时间通报招标人。</w:t>
      </w:r>
    </w:p>
    <w:p w14:paraId="2C9D0C04">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2.2</w:t>
      </w:r>
      <w:r>
        <w:rPr>
          <w:rFonts w:hint="eastAsia" w:ascii="宋体" w:hAnsi="宋体" w:eastAsia="宋体" w:cs="宋体"/>
          <w:b/>
          <w:bCs w:val="0"/>
          <w:kern w:val="0"/>
          <w:sz w:val="24"/>
          <w:szCs w:val="24"/>
          <w:lang w:val="en-US" w:eastAsia="zh-CN" w:bidi="ar"/>
          <w:woUserID w:val="4"/>
        </w:rPr>
        <w:t>法律文书撰写</w:t>
      </w:r>
    </w:p>
    <w:p w14:paraId="69C34451">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独立完成两案全部诉讼文书草拟、修订、定稿工作，做到事实表述客观准确、法律依据援引恰当、逻辑论证严谨、诉讼主张清晰有力，满足庭审及司法程序要求。</w:t>
      </w:r>
    </w:p>
    <w:p w14:paraId="4ABA4EC7">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2.3</w:t>
      </w:r>
      <w:r>
        <w:rPr>
          <w:rFonts w:hint="eastAsia" w:ascii="宋体" w:hAnsi="宋体" w:eastAsia="宋体" w:cs="宋体"/>
          <w:b/>
          <w:bCs w:val="0"/>
          <w:kern w:val="0"/>
          <w:sz w:val="24"/>
          <w:szCs w:val="24"/>
          <w:lang w:val="en-US" w:eastAsia="zh-CN" w:bidi="ar"/>
          <w:woUserID w:val="4"/>
        </w:rPr>
        <w:t>证据体系搭建</w:t>
      </w:r>
    </w:p>
    <w:p w14:paraId="2147DF17">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分案梳理证据，指导并协助招标人完成证据调取、整理、归档，针对两案不同诉讼请求、事实争议，分别搭建完整、可采信的证据链条。</w:t>
      </w:r>
    </w:p>
    <w:p w14:paraId="3C3A9F13">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2.4</w:t>
      </w:r>
      <w:r>
        <w:rPr>
          <w:rFonts w:hint="eastAsia" w:ascii="宋体" w:hAnsi="宋体" w:eastAsia="宋体" w:cs="宋体"/>
          <w:b/>
          <w:bCs w:val="0"/>
          <w:kern w:val="0"/>
          <w:sz w:val="24"/>
          <w:szCs w:val="24"/>
          <w:lang w:val="en-US" w:eastAsia="zh-CN" w:bidi="ar"/>
          <w:woUserID w:val="4"/>
        </w:rPr>
        <w:t>庭审及现场代理</w:t>
      </w:r>
    </w:p>
    <w:p w14:paraId="49B4F90E">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固定主办律师出席两案所有庭审、听证、调解、谈判会议，开展专业陈述、辩论、质证及协商工作。</w:t>
      </w:r>
    </w:p>
    <w:p w14:paraId="030819F4">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2.5</w:t>
      </w:r>
      <w:r>
        <w:rPr>
          <w:rFonts w:hint="eastAsia" w:ascii="宋体" w:hAnsi="宋体" w:eastAsia="宋体" w:cs="宋体"/>
          <w:b/>
          <w:bCs w:val="0"/>
          <w:kern w:val="0"/>
          <w:sz w:val="24"/>
          <w:szCs w:val="24"/>
          <w:lang w:val="en-US" w:eastAsia="zh-CN" w:bidi="ar"/>
          <w:woUserID w:val="4"/>
        </w:rPr>
        <w:t>裁判解读与执行服务</w:t>
      </w:r>
    </w:p>
    <w:p w14:paraId="5FA2D3D1">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收到裁判文书后完成专业解读、结果评估，并出具后续行动建议；胜诉案件全程代理强制执行、跟进财产查控、款项回款等事宜；案件涉及被执行风险的，及时制定应诉及化解方案。</w:t>
      </w:r>
    </w:p>
    <w:p w14:paraId="18EBB84B">
      <w:pPr>
        <w:keepNext w:val="0"/>
        <w:keepLines w:val="0"/>
        <w:widowControl w:val="0"/>
        <w:suppressLineNumbers w:val="0"/>
        <w:autoSpaceDE w:val="0"/>
        <w:autoSpaceDN/>
        <w:spacing w:before="120" w:beforeAutospacing="0" w:after="120" w:afterAutospacing="0" w:line="288" w:lineRule="auto"/>
        <w:ind w:left="0" w:right="0" w:firstLine="482" w:firstLineChars="200"/>
        <w:jc w:val="left"/>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2.6</w:t>
      </w:r>
      <w:r>
        <w:rPr>
          <w:rFonts w:hint="eastAsia" w:ascii="宋体" w:hAnsi="宋体" w:eastAsia="宋体" w:cs="宋体"/>
          <w:b/>
          <w:bCs w:val="0"/>
          <w:kern w:val="0"/>
          <w:sz w:val="24"/>
          <w:szCs w:val="24"/>
          <w:lang w:val="en-US" w:eastAsia="zh-CN" w:bidi="ar"/>
          <w:woUserID w:val="4"/>
        </w:rPr>
        <w:t>风险防控与合规建议</w:t>
      </w:r>
    </w:p>
    <w:p w14:paraId="3E0EAAE9">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全程排查两案潜在法律风险、商业风险、声誉风险，主动出具风险提示及落地性防控、化解方案，确保全部诉讼行为合法合规。</w:t>
      </w:r>
    </w:p>
    <w:p w14:paraId="553F90AC">
      <w:pPr>
        <w:keepNext w:val="0"/>
        <w:keepLines w:val="0"/>
        <w:widowControl w:val="0"/>
        <w:suppressLineNumbers w:val="0"/>
        <w:autoSpaceDE w:val="0"/>
        <w:autoSpaceDN/>
        <w:spacing w:before="300" w:beforeAutospacing="0" w:after="120" w:afterAutospacing="0" w:line="288" w:lineRule="auto"/>
        <w:ind w:left="0" w:right="0" w:firstLine="482" w:firstLineChars="200"/>
        <w:jc w:val="left"/>
        <w:outlineLvl w:val="2"/>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（三）</w:t>
      </w:r>
      <w:r>
        <w:rPr>
          <w:rFonts w:hint="eastAsia" w:ascii="宋体" w:hAnsi="宋体" w:eastAsia="宋体" w:cs="宋体"/>
          <w:b/>
          <w:bCs w:val="0"/>
          <w:kern w:val="0"/>
          <w:sz w:val="24"/>
          <w:szCs w:val="24"/>
          <w:lang w:val="en-US" w:eastAsia="zh-CN" w:bidi="ar"/>
          <w:woUserID w:val="4"/>
        </w:rPr>
        <w:t>服务要求</w:t>
      </w:r>
    </w:p>
    <w:p w14:paraId="63A22887">
      <w:pPr>
        <w:bidi w:val="0"/>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3.1</w:t>
      </w:r>
      <w:r>
        <w:rPr>
          <w:rFonts w:hint="eastAsia" w:ascii="宋体" w:hAnsi="宋体" w:eastAsia="宋体" w:cs="宋体"/>
          <w:b/>
          <w:bCs w:val="0"/>
          <w:kern w:val="0"/>
          <w:sz w:val="24"/>
          <w:szCs w:val="24"/>
          <w:lang w:val="en-US" w:eastAsia="zh-CN" w:bidi="ar"/>
          <w:woUserID w:val="4"/>
        </w:rPr>
        <w:t>团队资格要求</w:t>
      </w:r>
    </w:p>
    <w:p w14:paraId="26948210">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1.投标人须为在中华人民共和国境内依法设立、合法存续的律师事务所。</w:t>
      </w:r>
    </w:p>
    <w:p w14:paraId="7CB614FB">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2.为本项目配置</w:t>
      </w:r>
      <w:r>
        <w:rPr>
          <w:rFonts w:hint="eastAsia" w:ascii="宋体" w:hAnsi="宋体" w:eastAsia="宋体" w:cs="宋体"/>
          <w:b/>
          <w:bCs w:val="0"/>
          <w:kern w:val="0"/>
          <w:sz w:val="24"/>
          <w:szCs w:val="24"/>
          <w:lang w:val="en-US" w:eastAsia="zh-CN" w:bidi="ar"/>
          <w:woUserID w:val="4"/>
        </w:rPr>
        <w:t>专属固定服务团队</w:t>
      </w:r>
      <w:r>
        <w:rPr>
          <w:rFonts w:hint="eastAsia" w:ascii="宋体" w:hAnsi="宋体" w:eastAsia="宋体" w:cs="宋体"/>
          <w:kern w:val="0"/>
          <w:sz w:val="24"/>
          <w:szCs w:val="24"/>
          <w:lang w:val="en-US" w:eastAsia="zh-CN" w:bidi="ar"/>
          <w:woUserID w:val="4"/>
        </w:rPr>
        <w:t>，团队核心成员精通民商事合同、公司法等领域；指派</w:t>
      </w:r>
      <w:r>
        <w:rPr>
          <w:rFonts w:hint="eastAsia" w:ascii="宋体" w:hAnsi="宋体" w:eastAsia="宋体" w:cs="宋体"/>
          <w:b/>
          <w:bCs w:val="0"/>
          <w:kern w:val="0"/>
          <w:sz w:val="24"/>
          <w:szCs w:val="24"/>
          <w:lang w:val="en-US" w:eastAsia="zh-CN" w:bidi="ar"/>
          <w:woUserID w:val="4"/>
        </w:rPr>
        <w:t>主办律师</w:t>
      </w:r>
      <w:r>
        <w:rPr>
          <w:rFonts w:hint="eastAsia" w:ascii="宋体" w:hAnsi="宋体" w:cs="宋体"/>
          <w:b/>
          <w:bCs w:val="0"/>
          <w:kern w:val="0"/>
          <w:sz w:val="24"/>
          <w:szCs w:val="24"/>
          <w:lang w:val="en-US" w:eastAsia="zh" w:bidi="ar"/>
          <w:woUserID w:val="3"/>
        </w:rPr>
        <w:t>具备</w:t>
      </w:r>
      <w:r>
        <w:rPr>
          <w:rFonts w:hint="eastAsia" w:ascii="宋体" w:hAnsi="宋体" w:eastAsia="宋体" w:cs="宋体"/>
          <w:b/>
          <w:bCs w:val="0"/>
          <w:kern w:val="0"/>
          <w:sz w:val="24"/>
          <w:szCs w:val="24"/>
          <w:lang w:val="en-US" w:eastAsia="zh-CN" w:bidi="ar"/>
          <w:woUserID w:val="4"/>
        </w:rPr>
        <w:t>民商事租赁合同纠纷</w:t>
      </w:r>
      <w:r>
        <w:rPr>
          <w:rFonts w:hint="eastAsia" w:ascii="宋体" w:hAnsi="宋体" w:eastAsia="宋体" w:cs="宋体"/>
          <w:kern w:val="0"/>
          <w:sz w:val="24"/>
          <w:szCs w:val="24"/>
          <w:lang w:val="en-US" w:eastAsia="zh-CN" w:bidi="ar"/>
          <w:woUserID w:val="4"/>
        </w:rPr>
        <w:t>丰富诉讼代理经验。</w:t>
      </w:r>
    </w:p>
    <w:p w14:paraId="43FB266C">
      <w:pPr>
        <w:bidi w:val="0"/>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3.2</w:t>
      </w:r>
      <w:r>
        <w:rPr>
          <w:rFonts w:hint="eastAsia" w:ascii="宋体" w:hAnsi="宋体" w:eastAsia="宋体" w:cs="宋体"/>
          <w:b/>
          <w:bCs w:val="0"/>
          <w:kern w:val="0"/>
          <w:sz w:val="24"/>
          <w:szCs w:val="24"/>
          <w:lang w:val="en-US" w:eastAsia="zh-CN" w:bidi="ar"/>
          <w:woUserID w:val="4"/>
        </w:rPr>
        <w:t>服务过程要求</w:t>
      </w:r>
    </w:p>
    <w:p w14:paraId="4AE6C705">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1.服务团队秉持勤勉、尽责、审慎、高效原则，全力完成两案全部委托事项。</w:t>
      </w:r>
    </w:p>
    <w:p w14:paraId="75103512">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2.坚持以事实为依据、以法律为准绳，独立出具专业法律判断与诉讼意见，最大限度维护招标人合法权益。</w:t>
      </w:r>
    </w:p>
    <w:p w14:paraId="585499A2">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3.严格履行保密义务，对服务过程中知悉的招标人商业秘密、案件信息、内部资料等严格保密，未经招标人书面同意，不得向任何第三方泄露。</w:t>
      </w:r>
    </w:p>
    <w:p w14:paraId="0CECEC51">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4.服务期间，律师事务所及办案律师</w:t>
      </w:r>
      <w:r>
        <w:rPr>
          <w:rFonts w:hint="eastAsia" w:ascii="宋体" w:hAnsi="宋体" w:eastAsia="宋体" w:cs="宋体"/>
          <w:b/>
          <w:bCs w:val="0"/>
          <w:kern w:val="0"/>
          <w:sz w:val="24"/>
          <w:szCs w:val="24"/>
          <w:lang w:val="en-US" w:eastAsia="zh-CN" w:bidi="ar"/>
          <w:woUserID w:val="4"/>
        </w:rPr>
        <w:t>不得接受本案各方当事人、与招标人存在直接 / 间接利益冲突主体的委托</w:t>
      </w:r>
      <w:r>
        <w:rPr>
          <w:rFonts w:hint="eastAsia" w:ascii="宋体" w:hAnsi="宋体" w:eastAsia="宋体" w:cs="宋体"/>
          <w:kern w:val="0"/>
          <w:sz w:val="24"/>
          <w:szCs w:val="24"/>
          <w:lang w:val="en-US" w:eastAsia="zh-CN" w:bidi="ar"/>
          <w:woUserID w:val="4"/>
        </w:rPr>
        <w:t>，保证执业独立性。</w:t>
      </w:r>
    </w:p>
    <w:p w14:paraId="38138429">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5.建立高效沟通机制。招标人常规咨询，</w:t>
      </w:r>
      <w:r>
        <w:rPr>
          <w:rFonts w:hint="eastAsia" w:ascii="宋体" w:hAnsi="宋体" w:eastAsia="宋体" w:cs="宋体"/>
          <w:b/>
          <w:bCs w:val="0"/>
          <w:kern w:val="0"/>
          <w:sz w:val="24"/>
          <w:szCs w:val="24"/>
          <w:lang w:val="en-US" w:eastAsia="zh-CN" w:bidi="ar"/>
          <w:woUserID w:val="4"/>
        </w:rPr>
        <w:t>24 小时内予以响应</w:t>
      </w:r>
      <w:r>
        <w:rPr>
          <w:rFonts w:hint="eastAsia" w:ascii="宋体" w:hAnsi="宋体" w:eastAsia="宋体" w:cs="宋体"/>
          <w:kern w:val="0"/>
          <w:sz w:val="24"/>
          <w:szCs w:val="24"/>
          <w:lang w:val="en-US" w:eastAsia="zh-CN" w:bidi="ar"/>
          <w:woUserID w:val="4"/>
        </w:rPr>
        <w:t>；案件紧急事项、重大变动须第一时间通报招标人指定对接人。</w:t>
      </w:r>
    </w:p>
    <w:p w14:paraId="6E1B4A7A">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6.分案建立专项案件档案，妥善保管招标人提供的全部原始证据、文件材料；全部服务终结后，按约定完整移交所有档案及材料。</w:t>
      </w:r>
    </w:p>
    <w:p w14:paraId="07780B4E">
      <w:pPr>
        <w:bidi w:val="0"/>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3.3</w:t>
      </w:r>
      <w:r>
        <w:rPr>
          <w:rFonts w:hint="eastAsia" w:ascii="宋体" w:hAnsi="宋体" w:eastAsia="宋体" w:cs="宋体"/>
          <w:b/>
          <w:bCs w:val="0"/>
          <w:kern w:val="0"/>
          <w:sz w:val="24"/>
          <w:szCs w:val="24"/>
          <w:lang w:val="en-US" w:eastAsia="zh-CN" w:bidi="ar"/>
          <w:woUserID w:val="4"/>
        </w:rPr>
        <w:t>投标文件附加要求</w:t>
      </w:r>
    </w:p>
    <w:p w14:paraId="4D99FFEB">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所有投标人须在投标文件中，提交</w:t>
      </w:r>
      <w:r>
        <w:rPr>
          <w:rFonts w:hint="eastAsia" w:ascii="宋体" w:hAnsi="宋体" w:eastAsia="宋体" w:cs="宋体"/>
          <w:b/>
          <w:bCs w:val="0"/>
          <w:kern w:val="0"/>
          <w:sz w:val="24"/>
          <w:szCs w:val="24"/>
          <w:lang w:val="en-US" w:eastAsia="zh-CN" w:bidi="ar"/>
          <w:woUserID w:val="4"/>
        </w:rPr>
        <w:t>两案合并代理初步法律分析及整体诉讼策略方案</w:t>
      </w:r>
      <w:r>
        <w:rPr>
          <w:rFonts w:hint="eastAsia" w:ascii="宋体" w:hAnsi="宋体" w:eastAsia="宋体" w:cs="宋体"/>
          <w:kern w:val="0"/>
          <w:sz w:val="24"/>
          <w:szCs w:val="24"/>
          <w:lang w:val="en-US" w:eastAsia="zh-CN" w:bidi="ar"/>
          <w:woUserID w:val="4"/>
        </w:rPr>
        <w:t>，内容须包含：</w:t>
      </w:r>
    </w:p>
    <w:p w14:paraId="06BC1094">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对两案基本事实、关联关系、整体及分案法律关系的梳理；</w:t>
      </w:r>
    </w:p>
    <w:p w14:paraId="4B941E55">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分别对两案对方诉讼请求 / 违约事实进行法律定性、效力研判；</w:t>
      </w:r>
    </w:p>
    <w:p w14:paraId="2CEEB4AA">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明确</w:t>
      </w:r>
      <w:r>
        <w:rPr>
          <w:rFonts w:hint="eastAsia" w:ascii="宋体" w:hAnsi="宋体" w:cs="宋体"/>
          <w:kern w:val="0"/>
          <w:sz w:val="24"/>
          <w:szCs w:val="24"/>
          <w:lang w:val="en-US" w:eastAsia="zh" w:bidi="ar"/>
          <w:woUserID w:val="3"/>
        </w:rPr>
        <w:t>招标人</w:t>
      </w:r>
      <w:r>
        <w:rPr>
          <w:rFonts w:hint="eastAsia" w:ascii="宋体" w:hAnsi="宋体" w:eastAsia="宋体" w:cs="宋体"/>
          <w:kern w:val="0"/>
          <w:sz w:val="24"/>
          <w:szCs w:val="24"/>
          <w:lang w:val="en-US" w:eastAsia="zh-CN" w:bidi="ar"/>
          <w:woUserID w:val="4"/>
        </w:rPr>
        <w:t>在</w:t>
      </w:r>
      <w:r>
        <w:rPr>
          <w:rFonts w:hint="eastAsia" w:ascii="宋体" w:hAnsi="宋体" w:cs="宋体"/>
          <w:kern w:val="0"/>
          <w:sz w:val="24"/>
          <w:szCs w:val="24"/>
          <w:lang w:val="en-US" w:eastAsia="zh" w:bidi="ar"/>
          <w:woUserID w:val="3"/>
        </w:rPr>
        <w:t>案件</w:t>
      </w:r>
      <w:r>
        <w:rPr>
          <w:rFonts w:hint="eastAsia" w:ascii="宋体" w:hAnsi="宋体" w:eastAsia="宋体" w:cs="宋体"/>
          <w:kern w:val="0"/>
          <w:sz w:val="24"/>
          <w:szCs w:val="24"/>
          <w:lang w:val="en-US" w:eastAsia="zh-CN" w:bidi="ar"/>
          <w:woUserID w:val="4"/>
        </w:rPr>
        <w:t>中的核心抗辩理由、诉讼主张、潜在法律风险、案件关键点；</w:t>
      </w:r>
    </w:p>
    <w:p w14:paraId="2E82CF52">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针对两案制定一体化整体诉讼思路、分案专项策略、实施步骤及整体工作计划。</w:t>
      </w:r>
    </w:p>
    <w:p w14:paraId="31C61388">
      <w:pPr>
        <w:keepNext w:val="0"/>
        <w:keepLines w:val="0"/>
        <w:widowControl w:val="0"/>
        <w:suppressLineNumbers w:val="0"/>
        <w:autoSpaceDE w:val="0"/>
        <w:autoSpaceDN/>
        <w:spacing w:before="300" w:beforeAutospacing="0" w:after="120" w:afterAutospacing="0" w:line="288" w:lineRule="auto"/>
        <w:ind w:left="0" w:right="0" w:firstLine="482" w:firstLineChars="200"/>
        <w:jc w:val="left"/>
        <w:outlineLvl w:val="2"/>
        <w:rPr>
          <w:rFonts w:hint="eastAsia" w:ascii="宋体" w:hAnsi="宋体" w:eastAsia="宋体" w:cs="宋体"/>
          <w:b/>
          <w:bCs w:val="0"/>
          <w:sz w:val="24"/>
          <w:szCs w:val="24"/>
          <w:woUserID w:val="4"/>
        </w:rPr>
      </w:pPr>
      <w:r>
        <w:rPr>
          <w:rFonts w:hint="eastAsia" w:ascii="宋体" w:hAnsi="宋体" w:eastAsia="宋体" w:cs="宋体"/>
          <w:b/>
          <w:bCs w:val="0"/>
          <w:kern w:val="0"/>
          <w:sz w:val="24"/>
          <w:szCs w:val="24"/>
          <w:lang w:val="en-US" w:eastAsia="zh" w:bidi="ar"/>
          <w:woUserID w:val="4"/>
        </w:rPr>
        <w:t>（四）服务</w:t>
      </w:r>
      <w:r>
        <w:rPr>
          <w:rFonts w:hint="eastAsia" w:ascii="宋体" w:hAnsi="宋体" w:eastAsia="宋体" w:cs="宋体"/>
          <w:b/>
          <w:bCs w:val="0"/>
          <w:kern w:val="0"/>
          <w:sz w:val="24"/>
          <w:szCs w:val="24"/>
          <w:lang w:val="en-US" w:eastAsia="zh-CN" w:bidi="ar"/>
          <w:woUserID w:val="4"/>
        </w:rPr>
        <w:t>验收标准</w:t>
      </w:r>
    </w:p>
    <w:p w14:paraId="56F73E3A">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1.基础依据：以双方签订的《委托代理合同》约定的服务内容、工作标准、代理目标为验收基础；</w:t>
      </w:r>
    </w:p>
    <w:p w14:paraId="1A33E4EB">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2.核心依据：以两案最终生效判决书、裁定书、调解书等法律文书结果、委托事项完成情况作为核心验收依据；</w:t>
      </w:r>
    </w:p>
    <w:p w14:paraId="3ED2E25F">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3.过程评价：招标人有权全程监督服务过程，结合律师响应效率、服务态度、工作成果质量、案件管控效果及我方满意度开展综合评价。</w:t>
      </w:r>
    </w:p>
    <w:p w14:paraId="72047640">
      <w:pPr>
        <w:keepNext w:val="0"/>
        <w:keepLines w:val="0"/>
        <w:widowControl w:val="0"/>
        <w:suppressLineNumbers w:val="0"/>
        <w:autoSpaceDE w:val="0"/>
        <w:autoSpaceDN/>
        <w:spacing w:before="300" w:beforeAutospacing="0" w:after="120" w:afterAutospacing="0" w:line="288" w:lineRule="auto"/>
        <w:ind w:left="0" w:right="0" w:firstLine="482" w:firstLineChars="200"/>
        <w:jc w:val="left"/>
        <w:outlineLvl w:val="2"/>
        <w:rPr>
          <w:rFonts w:hint="eastAsia" w:ascii="宋体" w:hAnsi="宋体" w:eastAsia="宋体" w:cs="宋体"/>
          <w:sz w:val="24"/>
          <w:szCs w:val="24"/>
          <w:woUserID w:val="4"/>
        </w:rPr>
      </w:pPr>
      <w:r>
        <w:rPr>
          <w:rFonts w:hint="eastAsia" w:ascii="宋体" w:hAnsi="宋体" w:eastAsia="宋体" w:cs="宋体"/>
          <w:b/>
          <w:bCs w:val="0"/>
          <w:kern w:val="0"/>
          <w:sz w:val="24"/>
          <w:szCs w:val="24"/>
          <w:lang w:val="en-US" w:eastAsia="zh" w:bidi="ar"/>
          <w:woUserID w:val="4"/>
        </w:rPr>
        <w:t>（五）</w:t>
      </w:r>
      <w:r>
        <w:rPr>
          <w:rFonts w:hint="eastAsia" w:ascii="宋体" w:hAnsi="宋体" w:eastAsia="宋体" w:cs="宋体"/>
          <w:b/>
          <w:bCs w:val="0"/>
          <w:kern w:val="0"/>
          <w:sz w:val="24"/>
          <w:szCs w:val="24"/>
          <w:lang w:val="en-US" w:eastAsia="zh-CN" w:bidi="ar"/>
          <w:woUserID w:val="4"/>
        </w:rPr>
        <w:t>其他</w:t>
      </w:r>
    </w:p>
    <w:p w14:paraId="55232B6F">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本次委托统一由中标律师事务所与招标人签订书面委托代理合同，严格遵照《中华人民共和国律师法》相关规定执行。</w:t>
      </w:r>
    </w:p>
    <w:p w14:paraId="4553D2A3">
      <w:pPr>
        <w:keepNext w:val="0"/>
        <w:keepLines w:val="0"/>
        <w:widowControl w:val="0"/>
        <w:suppressLineNumbers w:val="0"/>
        <w:autoSpaceDE w:val="0"/>
        <w:autoSpaceDN/>
        <w:spacing w:before="120" w:beforeAutospacing="0" w:after="120" w:afterAutospacing="0" w:line="288" w:lineRule="auto"/>
        <w:ind w:left="0" w:right="0" w:firstLine="480" w:firstLineChars="200"/>
        <w:jc w:val="left"/>
        <w:rPr>
          <w:rFonts w:hint="eastAsia" w:ascii="宋体" w:hAnsi="宋体" w:eastAsia="宋体" w:cs="宋体"/>
          <w:sz w:val="24"/>
          <w:szCs w:val="24"/>
          <w:woUserID w:val="4"/>
        </w:rPr>
      </w:pPr>
      <w:r>
        <w:rPr>
          <w:rFonts w:hint="eastAsia" w:ascii="宋体" w:hAnsi="宋体" w:eastAsia="宋体" w:cs="宋体"/>
          <w:kern w:val="0"/>
          <w:sz w:val="24"/>
          <w:szCs w:val="24"/>
          <w:lang w:val="en-US" w:eastAsia="zh-CN" w:bidi="ar"/>
          <w:woUserID w:val="4"/>
        </w:rPr>
        <w:t>投标人承诺：接受委托后严格遵守《律师执业管理办法》相关规定，恪守律师职业道德与执业纪律，勤勉尽责，以维护招标人合法权益为首要原则，依法履行全部代理职责。</w:t>
      </w:r>
    </w:p>
    <w:p w14:paraId="2B7CF14A">
      <w:pPr>
        <w:pStyle w:val="419"/>
        <w:ind w:firstLine="482"/>
        <w:rPr>
          <w:rFonts w:hint="eastAsia" w:eastAsia="宋体"/>
          <w:b/>
          <w:bCs/>
          <w:color w:val="auto"/>
          <w:highlight w:val="none"/>
          <w:lang w:val="en-US" w:eastAsia="zh"/>
          <w:woUserID w:val="4"/>
        </w:rPr>
      </w:pPr>
    </w:p>
    <w:p w14:paraId="31ACBE1D">
      <w:pPr>
        <w:keepNext/>
        <w:keepLines/>
        <w:widowControl w:val="0"/>
        <w:numPr>
          <w:ilvl w:val="255"/>
          <w:numId w:val="0"/>
        </w:numPr>
        <w:snapToGrid w:val="0"/>
        <w:spacing w:before="260" w:after="260"/>
        <w:ind w:left="420" w:leftChars="200"/>
        <w:jc w:val="center"/>
        <w:outlineLvl w:val="1"/>
        <w:rPr>
          <w:rFonts w:hint="eastAsia" w:ascii="宋体" w:hAnsi="宋体" w:cs="宋体"/>
          <w:b/>
          <w:bCs/>
          <w:color w:val="auto"/>
          <w:kern w:val="0"/>
          <w:sz w:val="24"/>
          <w:szCs w:val="24"/>
          <w:highlight w:val="none"/>
        </w:rPr>
      </w:pPr>
      <w:bookmarkStart w:id="415" w:name="_Toc1362295710"/>
      <w:bookmarkStart w:id="416" w:name="_Toc11749"/>
      <w:r>
        <w:rPr>
          <w:rFonts w:hint="eastAsia" w:ascii="宋体" w:hAnsi="宋体" w:cs="宋体"/>
          <w:b/>
          <w:bCs/>
          <w:color w:val="auto"/>
          <w:kern w:val="0"/>
          <w:sz w:val="24"/>
          <w:szCs w:val="24"/>
          <w:highlight w:val="none"/>
        </w:rPr>
        <w:t>五、商务条款</w:t>
      </w:r>
      <w:bookmarkEnd w:id="411"/>
      <w:bookmarkEnd w:id="412"/>
      <w:bookmarkEnd w:id="415"/>
      <w:bookmarkEnd w:id="416"/>
    </w:p>
    <w:p w14:paraId="7B69B684">
      <w:pPr>
        <w:ind w:firstLine="442"/>
        <w:rPr>
          <w:rFonts w:hint="eastAsia" w:ascii="宋体" w:hAnsi="宋体" w:cs="宋体"/>
          <w:b/>
          <w:color w:val="auto"/>
          <w:sz w:val="24"/>
          <w:szCs w:val="24"/>
          <w:highlight w:val="none"/>
        </w:rPr>
      </w:pPr>
      <w:r>
        <w:rPr>
          <w:rFonts w:hint="eastAsia" w:ascii="宋体" w:hAnsi="宋体" w:cs="宋体"/>
          <w:b/>
          <w:color w:val="auto"/>
          <w:sz w:val="24"/>
          <w:szCs w:val="24"/>
          <w:highlight w:val="none"/>
        </w:rPr>
        <w:t>1、带“★”指标项为实质性条款，如出现负偏离，将被视为未实质性满足招标文件要求作投标无效处理。</w:t>
      </w:r>
    </w:p>
    <w:p w14:paraId="720D59DB">
      <w:pPr>
        <w:widowControl w:val="0"/>
        <w:tabs>
          <w:tab w:val="left" w:pos="0"/>
        </w:tabs>
        <w:adjustRightInd w:val="0"/>
        <w:snapToGrid w:val="0"/>
        <w:ind w:firstLine="440"/>
        <w:rPr>
          <w:rFonts w:hint="eastAsia" w:ascii="宋体" w:hAnsi="宋体" w:cs="宋体"/>
          <w:b/>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（一）服务期</w:t>
      </w:r>
    </w:p>
    <w:p w14:paraId="5E8C62DF">
      <w:pPr>
        <w:widowControl w:val="0"/>
        <w:ind w:firstLine="440"/>
        <w:rPr>
          <w:color w:val="auto"/>
          <w:sz w:val="24"/>
          <w:szCs w:val="24"/>
          <w:highlight w:val="none"/>
        </w:rPr>
      </w:pP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woUserID w:val="1"/>
        </w:rPr>
        <w:t>自委托代理合同正式签署之日起，至案件全部审理终结（含一审、二审、</w:t>
      </w:r>
      <w:r>
        <w:rPr>
          <w:rFonts w:hint="eastAsia" w:ascii="宋体" w:hAnsi="宋体" w:cs="宋体"/>
          <w:color w:val="auto"/>
          <w:sz w:val="24"/>
          <w:szCs w:val="24"/>
          <w:highlight w:val="none"/>
          <w:lang w:eastAsia="zh"/>
          <w:woUserID w:val="3"/>
        </w:rPr>
        <w:t>反诉、</w:t>
      </w:r>
      <w:r>
        <w:rPr>
          <w:rFonts w:hint="eastAsia" w:ascii="宋体" w:hAnsi="宋体" w:cs="宋体"/>
          <w:color w:val="auto"/>
          <w:sz w:val="24"/>
          <w:szCs w:val="24"/>
          <w:highlight w:val="none"/>
          <w:woUserID w:val="1"/>
        </w:rPr>
        <w:t>再审）、本案生效法律文书确定的义务履行完毕或强制执行程序终结之日止。服务期间律师团队须保证服务连续性、稳定性与专业性，不因诉讼阶段变更降低服务标准、中断服务。</w:t>
      </w:r>
    </w:p>
    <w:p w14:paraId="36A5137C">
      <w:pPr>
        <w:widowControl w:val="0"/>
        <w:ind w:firstLine="420"/>
        <w:rPr>
          <w:color w:val="auto"/>
          <w:sz w:val="24"/>
          <w:szCs w:val="24"/>
          <w:highlight w:val="none"/>
        </w:rPr>
      </w:pPr>
    </w:p>
    <w:p w14:paraId="093FA566">
      <w:pPr>
        <w:widowControl w:val="0"/>
        <w:ind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★（二）付款方式</w:t>
      </w:r>
    </w:p>
    <w:p w14:paraId="2C8C6FD0">
      <w:pPr>
        <w:widowControl w:val="0"/>
        <w:ind w:firstLine="440"/>
        <w:rPr>
          <w:rFonts w:hint="eastAsia" w:ascii="宋体" w:hAnsi="宋体" w:cs="宋体"/>
          <w:color w:val="auto"/>
          <w:sz w:val="24"/>
          <w:szCs w:val="24"/>
          <w:highlight w:val="none"/>
          <w:lang w:eastAsia="zh"/>
          <w:woUserID w:val="4"/>
        </w:rPr>
      </w:pPr>
      <w:r>
        <w:rPr>
          <w:rFonts w:hint="eastAsia" w:ascii="宋体" w:hAnsi="宋体" w:cs="宋体"/>
          <w:color w:val="auto"/>
          <w:sz w:val="24"/>
          <w:szCs w:val="24"/>
          <w:highlight w:val="none"/>
          <w:lang w:eastAsia="zh"/>
          <w:woUserID w:val="4"/>
        </w:rPr>
        <w:t>律师服务费用按具体案件分阶段进行支付。单个案件律师费用支付方式如下：</w:t>
      </w:r>
    </w:p>
    <w:p w14:paraId="55747D31">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pPr>
      <w:r>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t>本案件律师费分三期支付:</w:t>
      </w:r>
    </w:p>
    <w:p w14:paraId="621BCDBA">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pPr>
      <w:r>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t>第一期于本合同签订后10个工作日内支付该案件律师费的 30%;</w:t>
      </w:r>
    </w:p>
    <w:p w14:paraId="7A017CB9">
      <w:pPr>
        <w:keepNext w:val="0"/>
        <w:keepLines w:val="0"/>
        <w:widowControl w:val="0"/>
        <w:suppressLineNumbers w:val="0"/>
        <w:ind w:firstLine="440"/>
        <w:jc w:val="left"/>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pPr>
      <w:r>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t>第二期于本案一审开庭结束后10个工作日内支付该案件律师费的40%;</w:t>
      </w:r>
    </w:p>
    <w:p w14:paraId="3757C0A5">
      <w:pPr>
        <w:widowControl/>
        <w:ind w:firstLine="0"/>
        <w:jc w:val="left"/>
        <w:rPr>
          <w:rFonts w:hint="eastAsia" w:ascii="宋体" w:hAnsi="宋体" w:cs="宋体"/>
          <w:color w:val="auto"/>
          <w:sz w:val="24"/>
          <w:szCs w:val="24"/>
          <w:highlight w:val="none"/>
        </w:rPr>
      </w:pPr>
      <w:r>
        <w:rPr>
          <w:rFonts w:hint="eastAsia" w:ascii="宋体" w:hAnsi="宋体" w:eastAsia="宋体" w:cs="宋体"/>
          <w:i w:val="0"/>
          <w:iCs w:val="0"/>
          <w:caps w:val="0"/>
          <w:color w:val="auto"/>
          <w:spacing w:val="0"/>
          <w:kern w:val="2"/>
          <w:sz w:val="24"/>
          <w:szCs w:val="24"/>
          <w:highlight w:val="none"/>
          <w:shd w:val="clear" w:fill="auto"/>
          <w:lang w:val="en-US" w:eastAsia="zh" w:bidi="ar"/>
          <w:woUserID w:val="4"/>
        </w:rPr>
        <w:t>第三期于本案二审(如有)结束后10个工作日内支付该案件律师费的30%。如本案未进入二审程序，则第三期款项不再支付。</w:t>
      </w:r>
    </w:p>
    <w:p w14:paraId="682D9753">
      <w:pPr>
        <w:widowControl w:val="0"/>
        <w:ind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1、 本合同总金额中，90%为基本费用，10%为绩效费用。除首次付款外，</w:t>
      </w:r>
      <w:r>
        <w:rPr>
          <w:rFonts w:hint="eastAsia" w:ascii="宋体" w:hAnsi="宋体" w:cs="宋体"/>
          <w:color w:val="auto"/>
          <w:sz w:val="24"/>
          <w:szCs w:val="24"/>
          <w:highlight w:val="none"/>
          <w:lang w:eastAsia="zh"/>
          <w:woUserID w:val="3"/>
        </w:rPr>
        <w:t>其余</w:t>
      </w:r>
      <w:r>
        <w:rPr>
          <w:rFonts w:hint="eastAsia" w:ascii="宋体" w:hAnsi="宋体" w:cs="宋体"/>
          <w:color w:val="auto"/>
          <w:sz w:val="24"/>
          <w:szCs w:val="24"/>
          <w:highlight w:val="none"/>
        </w:rPr>
        <w:t>款项均按基本费用与绩效费用分别核算与支付。绩效费用根据履约评价结果确定支付比例。</w:t>
      </w:r>
      <w:r>
        <w:rPr>
          <w:rFonts w:hint="eastAsia" w:ascii="宋体" w:hAnsi="宋体" w:cs="宋体"/>
          <w:color w:val="auto"/>
          <w:sz w:val="24"/>
          <w:szCs w:val="24"/>
          <w:highlight w:val="none"/>
          <w:lang w:eastAsia="zh"/>
          <w:woUserID w:val="2"/>
        </w:rPr>
        <w:t>合同全部服务内容完成</w:t>
      </w:r>
      <w:r>
        <w:rPr>
          <w:rFonts w:hint="eastAsia" w:ascii="宋体" w:hAnsi="宋体" w:cs="宋体"/>
          <w:color w:val="auto"/>
          <w:sz w:val="24"/>
          <w:szCs w:val="24"/>
          <w:highlight w:val="none"/>
        </w:rPr>
        <w:t>并经甲方确认最终结算金额后，剩余基本费用及绩效费用一并结算支付。</w:t>
      </w:r>
    </w:p>
    <w:p w14:paraId="1796808D">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 履约评价采用百分制，综合考评分为优秀（评分≥90分）、良好（80≤评分＜90）、中等（70≤评分＜80）、合格（60≤评分＜70）、不合格（评分＜60）五个等级。最终履约评价为良好及以上的，支付全部绩效费用；履约评价为中等的，支付绩效费用的70%；履约评价为合格的，支付绩效费用的50%；履约评价为不合格的，不支付绩效费用，甲方还有权按照违约条款追究乙方违约责任。</w:t>
      </w:r>
    </w:p>
    <w:p w14:paraId="7DDDCCA1">
      <w:pPr>
        <w:widowControl w:val="0"/>
        <w:ind w:firstLine="440"/>
        <w:rPr>
          <w:rFonts w:hint="eastAsia" w:ascii="宋体" w:hAnsi="宋体" w:cs="宋体"/>
          <w:color w:val="auto"/>
          <w:sz w:val="24"/>
          <w:szCs w:val="24"/>
          <w:highlight w:val="yellow"/>
        </w:rPr>
      </w:pPr>
      <w:r>
        <w:rPr>
          <w:rFonts w:hint="eastAsia" w:ascii="宋体" w:hAnsi="宋体" w:cs="宋体"/>
          <w:color w:val="auto"/>
          <w:sz w:val="24"/>
          <w:szCs w:val="24"/>
          <w:highlight w:val="none"/>
        </w:rPr>
        <w:t>除经甲方书面确认的新增事项外，乙方不得以任何理由增加费用。</w:t>
      </w:r>
      <w:r>
        <w:rPr>
          <w:rFonts w:hint="eastAsia" w:ascii="宋体" w:hAnsi="宋体" w:cs="宋体"/>
          <w:color w:val="auto"/>
          <w:sz w:val="24"/>
          <w:szCs w:val="24"/>
          <w:highlight w:val="yellow"/>
        </w:rPr>
        <w:t>未列明或未经确认的费用，视为已包含在合同总价中，甲方不再另行支付。</w:t>
      </w:r>
    </w:p>
    <w:p w14:paraId="3604ED33">
      <w:pPr>
        <w:widowControl w:val="0"/>
        <w:ind w:firstLine="440"/>
        <w:rPr>
          <w:rFonts w:hint="eastAsia" w:ascii="宋体" w:hAnsi="宋体" w:cs="宋体"/>
          <w:color w:val="auto"/>
          <w:sz w:val="22"/>
          <w:szCs w:val="22"/>
          <w:highlight w:val="none"/>
        </w:rPr>
      </w:pPr>
    </w:p>
    <w:p w14:paraId="486F85E0">
      <w:pPr>
        <w:widowControl w:val="0"/>
        <w:ind w:firstLine="440"/>
        <w:rPr>
          <w:rFonts w:hint="eastAsia" w:ascii="宋体" w:hAnsi="宋体" w:cs="宋体"/>
          <w:color w:val="auto"/>
          <w:sz w:val="24"/>
          <w:szCs w:val="24"/>
          <w:highlight w:val="none"/>
        </w:rPr>
      </w:pPr>
    </w:p>
    <w:p w14:paraId="48850F07">
      <w:pPr>
        <w:widowControl w:val="0"/>
        <w:ind w:firstLine="44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（三）服务地点</w:t>
      </w:r>
    </w:p>
    <w:p w14:paraId="0861ED7A">
      <w:pPr>
        <w:widowControl w:val="0"/>
        <w:ind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深圳市福田区深圳体育中心。</w:t>
      </w:r>
    </w:p>
    <w:p w14:paraId="5FDE084D">
      <w:pPr>
        <w:keepNext/>
        <w:keepLines/>
        <w:ind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（四）报价方式和约束</w:t>
      </w:r>
    </w:p>
    <w:p w14:paraId="2C8D2A25">
      <w:pPr>
        <w:widowControl w:val="0"/>
        <w:numPr>
          <w:ilvl w:val="0"/>
          <w:numId w:val="12"/>
        </w:numPr>
        <w:spacing w:line="560" w:lineRule="exact"/>
        <w:ind w:left="0"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
          <w:woUserID w:val="4"/>
        </w:rPr>
        <w:t>合同为固定单价合同，</w:t>
      </w:r>
      <w:r>
        <w:rPr>
          <w:rFonts w:hint="eastAsia" w:ascii="宋体" w:hAnsi="宋体" w:cs="宋体"/>
          <w:color w:val="auto"/>
          <w:sz w:val="24"/>
          <w:szCs w:val="24"/>
          <w:highlight w:val="none"/>
        </w:rPr>
        <w:t>采用单价报价方式，最终结算以实际发生并经甲方验收确认的服务内容</w:t>
      </w:r>
      <w:r>
        <w:rPr>
          <w:rFonts w:hint="eastAsia" w:ascii="宋体" w:hAnsi="宋体" w:cs="宋体"/>
          <w:color w:val="auto"/>
          <w:sz w:val="24"/>
          <w:szCs w:val="24"/>
          <w:highlight w:val="none"/>
          <w:lang w:eastAsia="zh"/>
          <w:woUserID w:val="4"/>
        </w:rPr>
        <w:t>为准，</w:t>
      </w:r>
      <w:r>
        <w:rPr>
          <w:rFonts w:hint="eastAsia" w:ascii="宋体" w:hAnsi="宋体" w:cs="宋体"/>
          <w:color w:val="auto"/>
          <w:sz w:val="24"/>
          <w:szCs w:val="24"/>
          <w:highlight w:val="none"/>
        </w:rPr>
        <w:t>据实结算。</w:t>
      </w:r>
      <w:r>
        <w:rPr>
          <w:rFonts w:hint="eastAsia" w:ascii="宋体" w:hAnsi="宋体" w:cs="宋体"/>
          <w:color w:val="auto"/>
          <w:sz w:val="24"/>
          <w:szCs w:val="24"/>
          <w:highlight w:val="none"/>
          <w:woUserID w:val="4"/>
        </w:rPr>
        <w:t>招标人综合考量团队专业能力、服务方案、过往业绩、报价合理性等因素择优确定中标单位，不以价格作为唯一评审依据。</w:t>
      </w:r>
    </w:p>
    <w:p w14:paraId="37E01F0B">
      <w:pPr>
        <w:widowControl w:val="0"/>
        <w:numPr>
          <w:ilvl w:val="0"/>
          <w:numId w:val="12"/>
        </w:numPr>
        <w:spacing w:line="560" w:lineRule="exact"/>
        <w:ind w:left="0"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投标报价应包含完成本项目服务所需的全部费用，包括但不限于服务期内的人工费、物料费、税费（包括但不限于增值税）、管理费及售后服务等费用。本次投标产生的一切费用由投标人自理。</w:t>
      </w:r>
    </w:p>
    <w:p w14:paraId="316A20D0">
      <w:pPr>
        <w:widowControl w:val="0"/>
        <w:numPr>
          <w:ilvl w:val="0"/>
          <w:numId w:val="12"/>
        </w:numPr>
        <w:spacing w:line="560" w:lineRule="exact"/>
        <w:ind w:left="0"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除经甲方书面确认的变更事项外，投标人不得要求追加任何费用。</w:t>
      </w:r>
    </w:p>
    <w:p w14:paraId="25FE046C">
      <w:pPr>
        <w:widowControl w:val="0"/>
        <w:numPr>
          <w:ilvl w:val="0"/>
          <w:numId w:val="12"/>
        </w:numPr>
        <w:spacing w:line="560" w:lineRule="exact"/>
        <w:ind w:left="0"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因甲方需求调整导致部分服务未发生的，最终结算仅按已实际完成并经甲方验收合格的服务内容据实结算，乙方不得就未发生的服务内容主张任何费用。</w:t>
      </w:r>
    </w:p>
    <w:p w14:paraId="77033A25">
      <w:pPr>
        <w:widowControl w:val="0"/>
        <w:numPr>
          <w:ilvl w:val="0"/>
          <w:numId w:val="12"/>
        </w:numPr>
        <w:spacing w:line="560" w:lineRule="exact"/>
        <w:ind w:left="0" w:firstLine="440"/>
        <w:rPr>
          <w:rFonts w:hint="eastAsia" w:ascii="宋体" w:hAnsi="宋体" w:cs="宋体"/>
          <w:color w:val="auto"/>
          <w:sz w:val="24"/>
          <w:szCs w:val="24"/>
          <w:highlight w:val="none"/>
        </w:rPr>
      </w:pPr>
      <w:r>
        <w:rPr>
          <w:rFonts w:hint="eastAsia" w:ascii="宋体" w:hAnsi="宋体" w:cs="宋体"/>
          <w:color w:val="auto"/>
          <w:sz w:val="24"/>
          <w:szCs w:val="24"/>
          <w:highlight w:val="none"/>
        </w:rPr>
        <w:t>乙方应根据项目实施进度合理安排资源投入。对于未经甲方书面确认即提前实施的事项，所产生的费用风险由乙方自行承担，不纳入结算范围。</w:t>
      </w:r>
    </w:p>
    <w:p w14:paraId="643E3676">
      <w:pPr>
        <w:widowControl w:val="0"/>
        <w:numPr>
          <w:ilvl w:val="-1"/>
          <w:numId w:val="0"/>
        </w:numPr>
        <w:spacing w:line="560" w:lineRule="exact"/>
        <w:ind w:left="0" w:leftChars="0" w:firstLine="0" w:firstLineChars="0"/>
        <w:jc w:val="left"/>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项目实施过程中，所有服务内容及变更事项须经甲方书面确认后方可执行；未经验收确认的，不作为结算依据。</w:t>
      </w:r>
      <w:bookmarkStart w:id="417" w:name="_Toc8487"/>
      <w:bookmarkStart w:id="418" w:name="_Toc1801"/>
      <w:bookmarkStart w:id="419" w:name="_Toc716027631"/>
    </w:p>
    <w:p w14:paraId="07E11E7A">
      <w:pPr>
        <w:keepNext/>
        <w:keepLines/>
        <w:widowControl w:val="0"/>
        <w:snapToGrid w:val="0"/>
        <w:spacing w:before="260" w:after="260"/>
        <w:ind w:left="420" w:firstLine="643"/>
        <w:jc w:val="center"/>
        <w:outlineLvl w:val="1"/>
        <w:rPr>
          <w:rFonts w:hint="eastAsia" w:ascii="宋体" w:hAnsi="宋体" w:cs="宋体"/>
          <w:b w:val="0"/>
          <w:bCs w:val="0"/>
          <w:color w:val="auto"/>
          <w:kern w:val="0"/>
          <w:sz w:val="32"/>
          <w:szCs w:val="32"/>
          <w:highlight w:val="none"/>
        </w:rPr>
      </w:pPr>
      <w:bookmarkStart w:id="420" w:name="_Toc22141"/>
      <w:r>
        <w:rPr>
          <w:rFonts w:hint="eastAsia" w:ascii="宋体" w:hAnsi="宋体" w:cs="宋体"/>
          <w:b w:val="0"/>
          <w:bCs w:val="0"/>
          <w:color w:val="auto"/>
          <w:kern w:val="0"/>
          <w:sz w:val="32"/>
          <w:szCs w:val="32"/>
          <w:highlight w:val="none"/>
        </w:rPr>
        <w:t>六、投标报价要求</w:t>
      </w:r>
      <w:bookmarkEnd w:id="417"/>
      <w:bookmarkEnd w:id="418"/>
      <w:bookmarkEnd w:id="419"/>
      <w:bookmarkEnd w:id="420"/>
    </w:p>
    <w:p w14:paraId="660752C7">
      <w:pPr>
        <w:widowControl w:val="0"/>
        <w:numPr>
          <w:ilvl w:val="0"/>
          <w:numId w:val="13"/>
        </w:numPr>
        <w:ind w:left="0" w:firstLine="440"/>
        <w:rPr>
          <w:color w:val="auto"/>
          <w:kern w:val="0"/>
          <w:sz w:val="24"/>
          <w:szCs w:val="24"/>
          <w:highlight w:val="none"/>
        </w:rPr>
      </w:pPr>
      <w:r>
        <w:rPr>
          <w:color w:val="auto"/>
          <w:kern w:val="0"/>
          <w:sz w:val="24"/>
          <w:szCs w:val="24"/>
          <w:highlight w:val="none"/>
        </w:rPr>
        <w:t>本项目</w:t>
      </w:r>
      <w:r>
        <w:rPr>
          <w:rFonts w:hint="eastAsia"/>
          <w:color w:val="auto"/>
          <w:kern w:val="0"/>
          <w:sz w:val="24"/>
          <w:szCs w:val="24"/>
          <w:highlight w:val="none"/>
        </w:rPr>
        <w:t>投标报价</w:t>
      </w:r>
      <w:r>
        <w:rPr>
          <w:color w:val="auto"/>
          <w:kern w:val="0"/>
          <w:sz w:val="24"/>
          <w:szCs w:val="24"/>
          <w:highlight w:val="none"/>
        </w:rPr>
        <w:t>，应包括服务成本、法定税费和企业的利润。由企业根据招标文件所提供的资料自行测算投标报价；一经中标，投标报价作为中标单位与采购单位</w:t>
      </w:r>
      <w:r>
        <w:rPr>
          <w:rFonts w:hint="eastAsia"/>
          <w:color w:val="auto"/>
          <w:kern w:val="0"/>
          <w:sz w:val="24"/>
          <w:szCs w:val="24"/>
          <w:highlight w:val="none"/>
        </w:rPr>
        <w:t>签订</w:t>
      </w:r>
      <w:r>
        <w:rPr>
          <w:color w:val="auto"/>
          <w:kern w:val="0"/>
          <w:sz w:val="24"/>
          <w:szCs w:val="24"/>
          <w:highlight w:val="none"/>
        </w:rPr>
        <w:t>的合同金额，合同期限内不做调整；</w:t>
      </w:r>
    </w:p>
    <w:p w14:paraId="37021900">
      <w:pPr>
        <w:widowControl w:val="0"/>
        <w:numPr>
          <w:ilvl w:val="0"/>
          <w:numId w:val="13"/>
        </w:numPr>
        <w:ind w:left="0" w:firstLine="440"/>
        <w:rPr>
          <w:color w:val="auto"/>
          <w:kern w:val="0"/>
          <w:sz w:val="24"/>
          <w:szCs w:val="24"/>
          <w:highlight w:val="none"/>
        </w:rPr>
      </w:pPr>
      <w:r>
        <w:rPr>
          <w:color w:val="auto"/>
          <w:kern w:val="0"/>
          <w:sz w:val="24"/>
          <w:szCs w:val="24"/>
          <w:highlight w:val="none"/>
        </w:rPr>
        <w:t>投标人应根据本企业的成本自行决定报价。不得以低于成本的报价竞标；评标委员会认为投标人的报价明显低于其他通过符合性审查投</w:t>
      </w:r>
      <w:r>
        <w:rPr>
          <w:rFonts w:hint="eastAsia"/>
          <w:color w:val="auto"/>
          <w:kern w:val="0"/>
          <w:sz w:val="24"/>
          <w:szCs w:val="24"/>
          <w:highlight w:val="none"/>
        </w:rPr>
        <w:t>标</w:t>
      </w:r>
      <w:r>
        <w:rPr>
          <w:color w:val="auto"/>
          <w:kern w:val="0"/>
          <w:sz w:val="24"/>
          <w:szCs w:val="24"/>
          <w:highlight w:val="none"/>
        </w:rPr>
        <w:t>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B75032">
      <w:pPr>
        <w:widowControl w:val="0"/>
        <w:numPr>
          <w:ilvl w:val="0"/>
          <w:numId w:val="13"/>
        </w:numPr>
        <w:ind w:left="0" w:firstLine="440"/>
        <w:rPr>
          <w:color w:val="auto"/>
          <w:kern w:val="0"/>
          <w:sz w:val="24"/>
          <w:szCs w:val="24"/>
          <w:highlight w:val="none"/>
        </w:rPr>
      </w:pPr>
      <w:r>
        <w:rPr>
          <w:color w:val="auto"/>
          <w:kern w:val="0"/>
          <w:sz w:val="24"/>
          <w:szCs w:val="24"/>
          <w:highlight w:val="none"/>
        </w:rPr>
        <w:t>投标人的投标报价不得超过财政预算限额或最高投投标限价；</w:t>
      </w:r>
    </w:p>
    <w:p w14:paraId="5722EA8C">
      <w:pPr>
        <w:widowControl w:val="0"/>
        <w:numPr>
          <w:ilvl w:val="0"/>
          <w:numId w:val="13"/>
        </w:numPr>
        <w:ind w:left="0" w:firstLine="440"/>
        <w:rPr>
          <w:color w:val="auto"/>
          <w:kern w:val="0"/>
          <w:sz w:val="24"/>
          <w:szCs w:val="24"/>
          <w:highlight w:val="none"/>
        </w:rPr>
      </w:pPr>
      <w:r>
        <w:rPr>
          <w:color w:val="auto"/>
          <w:kern w:val="0"/>
          <w:sz w:val="24"/>
          <w:szCs w:val="24"/>
          <w:highlight w:val="none"/>
        </w:rPr>
        <w:t>投标人的投标报价，应是本项目招标范围和招标文件及合同条款上所列的各项内容中所述的全部，不得以任何理由予以重复，并以投标人在投标文件中提出的综合单价或总价为依据；</w:t>
      </w:r>
    </w:p>
    <w:p w14:paraId="2C5816E9">
      <w:pPr>
        <w:widowControl w:val="0"/>
        <w:numPr>
          <w:ilvl w:val="0"/>
          <w:numId w:val="13"/>
        </w:numPr>
        <w:ind w:left="0" w:firstLine="440"/>
        <w:rPr>
          <w:color w:val="auto"/>
          <w:kern w:val="0"/>
          <w:sz w:val="24"/>
          <w:szCs w:val="24"/>
          <w:highlight w:val="none"/>
        </w:rPr>
      </w:pPr>
      <w:r>
        <w:rPr>
          <w:color w:val="auto"/>
          <w:kern w:val="0"/>
          <w:sz w:val="24"/>
          <w:szCs w:val="24"/>
          <w:highlight w:val="none"/>
        </w:rPr>
        <w:t>除</w:t>
      </w:r>
      <w:r>
        <w:rPr>
          <w:rFonts w:hint="eastAsia"/>
          <w:color w:val="auto"/>
          <w:kern w:val="0"/>
          <w:sz w:val="24"/>
          <w:szCs w:val="24"/>
          <w:highlight w:val="none"/>
        </w:rPr>
        <w:t>招标人</w:t>
      </w:r>
      <w:r>
        <w:rPr>
          <w:color w:val="auto"/>
          <w:kern w:val="0"/>
          <w:sz w:val="24"/>
          <w:szCs w:val="24"/>
          <w:highlight w:val="none"/>
        </w:rPr>
        <w:t>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14:paraId="2519A113">
      <w:pPr>
        <w:widowControl w:val="0"/>
        <w:numPr>
          <w:ilvl w:val="0"/>
          <w:numId w:val="13"/>
        </w:numPr>
        <w:ind w:left="0" w:firstLine="440"/>
        <w:rPr>
          <w:rFonts w:hint="eastAsia" w:ascii="宋体" w:hAnsi="宋体"/>
          <w:color w:val="auto"/>
          <w:sz w:val="24"/>
          <w:highlight w:val="none"/>
        </w:rPr>
      </w:pPr>
      <w:r>
        <w:rPr>
          <w:color w:val="auto"/>
          <w:kern w:val="0"/>
          <w:sz w:val="24"/>
          <w:szCs w:val="24"/>
          <w:highlight w:val="none"/>
        </w:rPr>
        <w:t>投标人应先到项目地点踏勘以充分了解项目的位置、情况、道路及任何其它足以影响投标报价的情况，任何因忽视或误解项目情况而导致的索赔或服务期限延长申请将不获批准；</w:t>
      </w:r>
    </w:p>
    <w:p w14:paraId="3B2F6173">
      <w:pPr>
        <w:widowControl w:val="0"/>
        <w:numPr>
          <w:ilvl w:val="0"/>
          <w:numId w:val="13"/>
        </w:numPr>
        <w:ind w:left="0" w:firstLine="440"/>
        <w:rPr>
          <w:rFonts w:hint="eastAsia" w:ascii="宋体" w:hAnsi="宋体"/>
          <w:color w:val="auto"/>
          <w:sz w:val="24"/>
          <w:highlight w:val="none"/>
        </w:rPr>
      </w:pPr>
      <w:r>
        <w:rPr>
          <w:color w:val="auto"/>
          <w:kern w:val="0"/>
          <w:sz w:val="24"/>
          <w:szCs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bookmarkEnd w:id="372"/>
    <w:bookmarkEnd w:id="373"/>
    <w:bookmarkEnd w:id="413"/>
    <w:bookmarkEnd w:id="414"/>
    <w:p w14:paraId="322D338A">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bookmarkStart w:id="421" w:name="_Toc12585"/>
      <w:bookmarkStart w:id="422" w:name="_Toc3598"/>
      <w:bookmarkStart w:id="423" w:name="_Toc24684"/>
      <w:bookmarkStart w:id="424" w:name="_Toc32422"/>
    </w:p>
    <w:p w14:paraId="62B04EFD">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554BF4F8">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120E22D0">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00471E2E">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6398D1F4">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1D528311">
      <w:pPr>
        <w:widowControl w:val="0"/>
        <w:autoSpaceDE w:val="0"/>
        <w:autoSpaceDN w:val="0"/>
        <w:adjustRightInd w:val="0"/>
        <w:snapToGrid w:val="0"/>
        <w:ind w:firstLine="0" w:firstLineChars="0"/>
        <w:rPr>
          <w:rFonts w:hint="eastAsia" w:ascii="宋体" w:hAnsi="宋体"/>
          <w:b/>
          <w:bCs/>
          <w:color w:val="auto"/>
          <w:sz w:val="52"/>
          <w:szCs w:val="52"/>
          <w:highlight w:val="none"/>
        </w:rPr>
      </w:pPr>
    </w:p>
    <w:p w14:paraId="1EDC3ED3">
      <w:pPr>
        <w:ind w:firstLine="420"/>
        <w:rPr>
          <w:color w:val="auto"/>
          <w:highlight w:val="none"/>
        </w:rPr>
      </w:pPr>
    </w:p>
    <w:p w14:paraId="52A218AB">
      <w:pPr>
        <w:widowControl w:val="0"/>
        <w:autoSpaceDE w:val="0"/>
        <w:autoSpaceDN w:val="0"/>
        <w:adjustRightInd w:val="0"/>
        <w:snapToGrid w:val="0"/>
        <w:ind w:firstLine="0" w:firstLineChars="0"/>
        <w:rPr>
          <w:rFonts w:hint="eastAsia" w:ascii="宋体" w:hAnsi="宋体"/>
          <w:b/>
          <w:bCs/>
          <w:color w:val="auto"/>
          <w:sz w:val="52"/>
          <w:szCs w:val="52"/>
          <w:highlight w:val="none"/>
        </w:rPr>
      </w:pPr>
    </w:p>
    <w:p w14:paraId="63B82108">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0434AB1A">
      <w:pPr>
        <w:widowControl w:val="0"/>
        <w:autoSpaceDE w:val="0"/>
        <w:autoSpaceDN w:val="0"/>
        <w:adjustRightInd w:val="0"/>
        <w:snapToGrid w:val="0"/>
        <w:ind w:firstLine="0" w:firstLineChars="0"/>
        <w:jc w:val="center"/>
        <w:rPr>
          <w:rFonts w:hint="eastAsia" w:ascii="宋体" w:hAnsi="宋体"/>
          <w:b/>
          <w:bCs/>
          <w:color w:val="auto"/>
          <w:sz w:val="52"/>
          <w:szCs w:val="52"/>
          <w:highlight w:val="none"/>
        </w:rPr>
      </w:pPr>
    </w:p>
    <w:p w14:paraId="14EC7910">
      <w:pPr>
        <w:widowControl w:val="0"/>
        <w:autoSpaceDE w:val="0"/>
        <w:autoSpaceDN w:val="0"/>
        <w:adjustRightInd w:val="0"/>
        <w:snapToGrid w:val="0"/>
        <w:ind w:firstLine="0" w:firstLineChars="0"/>
        <w:jc w:val="center"/>
        <w:outlineLvl w:val="0"/>
        <w:rPr>
          <w:rFonts w:hint="eastAsia" w:ascii="宋体" w:hAnsi="宋体"/>
          <w:color w:val="auto"/>
          <w:sz w:val="52"/>
          <w:szCs w:val="52"/>
          <w:highlight w:val="none"/>
        </w:rPr>
      </w:pPr>
      <w:bookmarkStart w:id="425" w:name="_Toc9339"/>
      <w:bookmarkStart w:id="426" w:name="_Toc383214557"/>
      <w:bookmarkStart w:id="427" w:name="_Toc3190"/>
      <w:bookmarkStart w:id="428" w:name="_Toc4893"/>
      <w:r>
        <w:rPr>
          <w:rFonts w:hint="eastAsia" w:ascii="宋体" w:hAnsi="宋体"/>
          <w:b/>
          <w:bCs/>
          <w:color w:val="auto"/>
          <w:sz w:val="52"/>
          <w:szCs w:val="52"/>
          <w:highlight w:val="none"/>
        </w:rPr>
        <w:t>第五章 投标文件格式</w:t>
      </w:r>
      <w:bookmarkEnd w:id="421"/>
      <w:bookmarkEnd w:id="422"/>
      <w:bookmarkEnd w:id="423"/>
      <w:bookmarkEnd w:id="425"/>
      <w:bookmarkEnd w:id="426"/>
      <w:bookmarkEnd w:id="427"/>
      <w:bookmarkEnd w:id="428"/>
    </w:p>
    <w:p w14:paraId="47B80927">
      <w:pPr>
        <w:widowControl w:val="0"/>
        <w:autoSpaceDE w:val="0"/>
        <w:autoSpaceDN w:val="0"/>
        <w:adjustRightInd w:val="0"/>
        <w:snapToGrid w:val="0"/>
        <w:ind w:firstLine="0" w:firstLineChars="0"/>
        <w:jc w:val="center"/>
        <w:rPr>
          <w:rFonts w:hint="eastAsia" w:ascii="宋体" w:hAnsi="宋体"/>
          <w:color w:val="auto"/>
          <w:sz w:val="84"/>
          <w:szCs w:val="84"/>
          <w:highlight w:val="none"/>
        </w:rPr>
      </w:pPr>
      <w:r>
        <w:rPr>
          <w:rFonts w:ascii="宋体" w:hAnsi="宋体"/>
          <w:color w:val="auto"/>
          <w:highlight w:val="none"/>
        </w:rPr>
        <w:br w:type="page"/>
      </w:r>
    </w:p>
    <w:p w14:paraId="6E961D59">
      <w:pPr>
        <w:widowControl w:val="0"/>
        <w:autoSpaceDE w:val="0"/>
        <w:autoSpaceDN w:val="0"/>
        <w:adjustRightInd w:val="0"/>
        <w:snapToGrid w:val="0"/>
        <w:ind w:firstLine="0" w:firstLineChars="0"/>
        <w:jc w:val="left"/>
        <w:outlineLvl w:val="1"/>
        <w:rPr>
          <w:rFonts w:hint="eastAsia" w:ascii="Arial" w:hAnsi="Arial"/>
          <w:b/>
          <w:bCs/>
          <w:color w:val="auto"/>
          <w:kern w:val="0"/>
          <w:sz w:val="32"/>
          <w:szCs w:val="32"/>
          <w:highlight w:val="none"/>
        </w:rPr>
      </w:pPr>
      <w:bookmarkStart w:id="429" w:name="_Toc4117"/>
      <w:bookmarkStart w:id="430" w:name="_Toc20859"/>
      <w:bookmarkStart w:id="431" w:name="_Toc19199"/>
      <w:bookmarkStart w:id="432" w:name="_Toc186261312"/>
      <w:bookmarkStart w:id="433" w:name="_Toc24327"/>
      <w:bookmarkStart w:id="434" w:name="_Toc11991"/>
      <w:bookmarkStart w:id="435" w:name="_Toc1009"/>
      <w:r>
        <w:rPr>
          <w:rFonts w:hint="eastAsia" w:ascii="Arial" w:hAnsi="Arial"/>
          <w:b/>
          <w:bCs/>
          <w:color w:val="auto"/>
          <w:kern w:val="0"/>
          <w:sz w:val="32"/>
          <w:szCs w:val="32"/>
          <w:highlight w:val="none"/>
        </w:rPr>
        <w:t>附件1：开标文件</w:t>
      </w:r>
      <w:bookmarkEnd w:id="429"/>
      <w:bookmarkEnd w:id="430"/>
      <w:bookmarkEnd w:id="431"/>
      <w:bookmarkEnd w:id="432"/>
      <w:bookmarkEnd w:id="433"/>
      <w:bookmarkEnd w:id="434"/>
      <w:bookmarkEnd w:id="435"/>
    </w:p>
    <w:p w14:paraId="542156BB">
      <w:pPr>
        <w:widowControl w:val="0"/>
        <w:autoSpaceDE w:val="0"/>
        <w:autoSpaceDN w:val="0"/>
        <w:adjustRightInd w:val="0"/>
        <w:snapToGrid w:val="0"/>
        <w:ind w:firstLine="0" w:firstLineChars="0"/>
        <w:jc w:val="both"/>
        <w:rPr>
          <w:rFonts w:hint="eastAsia" w:ascii="宋体" w:hAnsi="宋体"/>
          <w:color w:val="auto"/>
          <w:sz w:val="84"/>
          <w:szCs w:val="84"/>
          <w:highlight w:val="none"/>
        </w:rPr>
      </w:pPr>
    </w:p>
    <w:p w14:paraId="61F16D24">
      <w:pPr>
        <w:widowControl w:val="0"/>
        <w:autoSpaceDE w:val="0"/>
        <w:autoSpaceDN w:val="0"/>
        <w:adjustRightInd w:val="0"/>
        <w:snapToGrid w:val="0"/>
        <w:ind w:firstLine="0" w:firstLineChars="0"/>
        <w:jc w:val="center"/>
        <w:rPr>
          <w:color w:val="auto"/>
          <w:sz w:val="44"/>
          <w:szCs w:val="44"/>
          <w:highlight w:val="none"/>
        </w:rPr>
      </w:pPr>
      <w:r>
        <w:rPr>
          <w:rFonts w:hint="eastAsia" w:ascii="宋体" w:hAnsi="宋体" w:cs="Courier New"/>
          <w:b/>
          <w:bCs/>
          <w:color w:val="auto"/>
          <w:sz w:val="84"/>
          <w:szCs w:val="84"/>
          <w:highlight w:val="none"/>
        </w:rPr>
        <w:t>投标文件</w:t>
      </w:r>
      <w:r>
        <w:rPr>
          <w:rFonts w:hint="eastAsia" w:ascii="宋体" w:hAnsi="宋体" w:cs="Courier New"/>
          <w:b/>
          <w:bCs/>
          <w:color w:val="auto"/>
          <w:sz w:val="84"/>
          <w:szCs w:val="84"/>
          <w:highlight w:val="none"/>
        </w:rPr>
        <w:br w:type="textWrapping"/>
      </w:r>
      <w:r>
        <w:rPr>
          <w:color w:val="auto"/>
          <w:sz w:val="44"/>
          <w:szCs w:val="44"/>
          <w:highlight w:val="none"/>
        </w:rPr>
        <w:t>（唱标信封）</w:t>
      </w:r>
    </w:p>
    <w:p w14:paraId="1F77DE52">
      <w:pPr>
        <w:widowControl w:val="0"/>
        <w:autoSpaceDE w:val="0"/>
        <w:autoSpaceDN w:val="0"/>
        <w:adjustRightInd w:val="0"/>
        <w:snapToGrid w:val="0"/>
        <w:ind w:firstLine="0" w:firstLineChars="0"/>
        <w:jc w:val="both"/>
        <w:rPr>
          <w:rFonts w:hint="eastAsia" w:ascii="宋体" w:hAnsi="宋体"/>
          <w:color w:val="auto"/>
          <w:sz w:val="28"/>
          <w:szCs w:val="28"/>
          <w:highlight w:val="none"/>
        </w:rPr>
      </w:pPr>
    </w:p>
    <w:p w14:paraId="4AB554DF">
      <w:pPr>
        <w:widowControl w:val="0"/>
        <w:autoSpaceDE w:val="0"/>
        <w:autoSpaceDN w:val="0"/>
        <w:adjustRightInd w:val="0"/>
        <w:snapToGrid w:val="0"/>
        <w:ind w:firstLine="0" w:firstLineChars="0"/>
        <w:jc w:val="center"/>
        <w:rPr>
          <w:rFonts w:hint="eastAsia" w:ascii="宋体" w:hAnsi="宋体"/>
          <w:color w:val="auto"/>
          <w:sz w:val="28"/>
          <w:szCs w:val="28"/>
          <w:highlight w:val="none"/>
        </w:rPr>
      </w:pPr>
    </w:p>
    <w:p w14:paraId="475FF901">
      <w:pPr>
        <w:widowControl w:val="0"/>
        <w:autoSpaceDE w:val="0"/>
        <w:autoSpaceDN w:val="0"/>
        <w:adjustRightInd w:val="0"/>
        <w:snapToGrid w:val="0"/>
        <w:ind w:firstLine="0" w:firstLineChars="0"/>
        <w:jc w:val="center"/>
        <w:rPr>
          <w:rFonts w:hint="eastAsia" w:ascii="宋体" w:hAnsi="宋体"/>
          <w:color w:val="auto"/>
          <w:sz w:val="28"/>
          <w:szCs w:val="28"/>
          <w:highlight w:val="none"/>
        </w:rPr>
      </w:pPr>
    </w:p>
    <w:p w14:paraId="6A9ADB43">
      <w:pPr>
        <w:widowControl w:val="0"/>
        <w:autoSpaceDE w:val="0"/>
        <w:autoSpaceDN w:val="0"/>
        <w:adjustRightInd w:val="0"/>
        <w:snapToGrid w:val="0"/>
        <w:ind w:firstLine="0" w:firstLineChars="0"/>
        <w:jc w:val="center"/>
        <w:rPr>
          <w:rFonts w:hint="eastAsia" w:ascii="宋体" w:hAnsi="宋体"/>
          <w:color w:val="auto"/>
          <w:sz w:val="28"/>
          <w:szCs w:val="28"/>
          <w:highlight w:val="none"/>
        </w:rPr>
      </w:pPr>
    </w:p>
    <w:tbl>
      <w:tblPr>
        <w:tblStyle w:val="52"/>
        <w:tblW w:w="5000" w:type="pct"/>
        <w:tblInd w:w="-108" w:type="dxa"/>
        <w:tblLayout w:type="autofit"/>
        <w:tblCellMar>
          <w:top w:w="0" w:type="dxa"/>
          <w:left w:w="108" w:type="dxa"/>
          <w:bottom w:w="0" w:type="dxa"/>
          <w:right w:w="108" w:type="dxa"/>
        </w:tblCellMar>
      </w:tblPr>
      <w:tblGrid>
        <w:gridCol w:w="3650"/>
        <w:gridCol w:w="4873"/>
      </w:tblGrid>
      <w:tr w14:paraId="04083262">
        <w:tblPrEx>
          <w:tblCellMar>
            <w:top w:w="0" w:type="dxa"/>
            <w:left w:w="108" w:type="dxa"/>
            <w:bottom w:w="0" w:type="dxa"/>
            <w:right w:w="108" w:type="dxa"/>
          </w:tblCellMar>
        </w:tblPrEx>
        <w:tc>
          <w:tcPr>
            <w:tcW w:w="2141" w:type="pct"/>
            <w:vAlign w:val="center"/>
          </w:tcPr>
          <w:p w14:paraId="1D5DACAE">
            <w:pPr>
              <w:widowControl w:val="0"/>
              <w:autoSpaceDE w:val="0"/>
              <w:autoSpaceDN w:val="0"/>
              <w:adjustRightInd w:val="0"/>
              <w:snapToGrid w:val="0"/>
              <w:ind w:firstLine="0" w:firstLineChars="0"/>
              <w:rPr>
                <w:rFonts w:hint="eastAsia" w:ascii="宋体" w:hAnsi="宋体"/>
                <w:b/>
                <w:color w:val="auto"/>
                <w:sz w:val="32"/>
                <w:szCs w:val="32"/>
                <w:highlight w:val="none"/>
              </w:rPr>
            </w:pPr>
            <w:r>
              <w:rPr>
                <w:rFonts w:hint="eastAsia" w:ascii="宋体" w:hAnsi="宋体"/>
                <w:b/>
                <w:color w:val="auto"/>
                <w:sz w:val="32"/>
                <w:szCs w:val="32"/>
                <w:highlight w:val="none"/>
              </w:rPr>
              <w:t>项目名称：</w:t>
            </w:r>
          </w:p>
        </w:tc>
        <w:tc>
          <w:tcPr>
            <w:tcW w:w="2859" w:type="pct"/>
            <w:vAlign w:val="center"/>
          </w:tcPr>
          <w:p w14:paraId="664F36DE">
            <w:pPr>
              <w:widowControl w:val="0"/>
              <w:autoSpaceDE w:val="0"/>
              <w:autoSpaceDN w:val="0"/>
              <w:adjustRightInd w:val="0"/>
              <w:snapToGrid w:val="0"/>
              <w:ind w:firstLine="0" w:firstLineChars="0"/>
              <w:rPr>
                <w:rFonts w:hint="eastAsia" w:ascii="宋体" w:hAnsi="宋体"/>
                <w:b/>
                <w:color w:val="auto"/>
                <w:sz w:val="32"/>
                <w:szCs w:val="32"/>
                <w:highlight w:val="none"/>
                <w:u w:val="single"/>
              </w:rPr>
            </w:pPr>
            <w:r>
              <w:rPr>
                <w:rFonts w:hint="eastAsia" w:ascii="宋体" w:hAnsi="宋体"/>
                <w:b/>
                <w:color w:val="auto"/>
                <w:sz w:val="32"/>
                <w:szCs w:val="32"/>
                <w:highlight w:val="none"/>
                <w:u w:val="single"/>
                <w:lang w:eastAsia="zh"/>
              </w:rPr>
              <w:t>体育中心合同诉讼纠纷</w:t>
            </w:r>
            <w:r>
              <w:rPr>
                <w:rFonts w:hint="eastAsia" w:ascii="宋体" w:hAnsi="宋体"/>
                <w:b/>
                <w:color w:val="auto"/>
                <w:sz w:val="32"/>
                <w:szCs w:val="32"/>
                <w:highlight w:val="none"/>
                <w:u w:val="single"/>
                <w:lang w:eastAsia="zh"/>
                <w:woUserID w:val="3"/>
              </w:rPr>
              <w:t>专项</w:t>
            </w:r>
            <w:r>
              <w:rPr>
                <w:rFonts w:hint="eastAsia" w:ascii="宋体" w:hAnsi="宋体"/>
                <w:b/>
                <w:color w:val="auto"/>
                <w:sz w:val="32"/>
                <w:szCs w:val="32"/>
                <w:highlight w:val="none"/>
                <w:u w:val="single"/>
                <w:lang w:eastAsia="zh"/>
              </w:rPr>
              <w:t>法律服务</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p>
        </w:tc>
      </w:tr>
      <w:tr w14:paraId="2B9D2E4E">
        <w:tblPrEx>
          <w:tblCellMar>
            <w:top w:w="0" w:type="dxa"/>
            <w:left w:w="108" w:type="dxa"/>
            <w:bottom w:w="0" w:type="dxa"/>
            <w:right w:w="108" w:type="dxa"/>
          </w:tblCellMar>
        </w:tblPrEx>
        <w:tc>
          <w:tcPr>
            <w:tcW w:w="2141" w:type="pct"/>
            <w:vAlign w:val="center"/>
          </w:tcPr>
          <w:p w14:paraId="2CDAB373">
            <w:pPr>
              <w:widowControl w:val="0"/>
              <w:autoSpaceDE w:val="0"/>
              <w:autoSpaceDN w:val="0"/>
              <w:adjustRightInd w:val="0"/>
              <w:snapToGrid w:val="0"/>
              <w:ind w:firstLine="0" w:firstLineChars="0"/>
              <w:rPr>
                <w:rFonts w:hint="eastAsia" w:ascii="宋体" w:hAnsi="宋体"/>
                <w:b/>
                <w:color w:val="auto"/>
                <w:sz w:val="32"/>
                <w:szCs w:val="32"/>
                <w:highlight w:val="none"/>
              </w:rPr>
            </w:pPr>
            <w:r>
              <w:rPr>
                <w:rFonts w:hint="eastAsia" w:ascii="宋体" w:hAnsi="宋体"/>
                <w:b/>
                <w:color w:val="auto"/>
                <w:sz w:val="32"/>
                <w:szCs w:val="32"/>
                <w:highlight w:val="none"/>
              </w:rPr>
              <w:t>项目编号：</w:t>
            </w:r>
          </w:p>
        </w:tc>
        <w:tc>
          <w:tcPr>
            <w:tcW w:w="2859" w:type="pct"/>
            <w:vAlign w:val="center"/>
          </w:tcPr>
          <w:p w14:paraId="004FA13A">
            <w:pPr>
              <w:widowControl w:val="0"/>
              <w:autoSpaceDE w:val="0"/>
              <w:autoSpaceDN w:val="0"/>
              <w:adjustRightInd w:val="0"/>
              <w:snapToGrid w:val="0"/>
              <w:ind w:firstLine="0" w:firstLineChars="0"/>
              <w:rPr>
                <w:rFonts w:hint="eastAsia" w:ascii="宋体" w:hAnsi="宋体"/>
                <w:b/>
                <w:color w:val="auto"/>
                <w:sz w:val="32"/>
                <w:szCs w:val="32"/>
                <w:highlight w:val="none"/>
                <w:u w:val="single"/>
              </w:rPr>
            </w:pP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p>
        </w:tc>
      </w:tr>
      <w:tr w14:paraId="3BB32CF6">
        <w:tblPrEx>
          <w:tblCellMar>
            <w:top w:w="0" w:type="dxa"/>
            <w:left w:w="108" w:type="dxa"/>
            <w:bottom w:w="0" w:type="dxa"/>
            <w:right w:w="108" w:type="dxa"/>
          </w:tblCellMar>
        </w:tblPrEx>
        <w:tc>
          <w:tcPr>
            <w:tcW w:w="2141" w:type="pct"/>
            <w:vAlign w:val="center"/>
          </w:tcPr>
          <w:p w14:paraId="51ADB827">
            <w:pPr>
              <w:widowControl w:val="0"/>
              <w:autoSpaceDE w:val="0"/>
              <w:autoSpaceDN w:val="0"/>
              <w:adjustRightInd w:val="0"/>
              <w:snapToGrid w:val="0"/>
              <w:ind w:firstLine="0" w:firstLineChars="0"/>
              <w:rPr>
                <w:rFonts w:hint="eastAsia" w:ascii="宋体" w:hAnsi="宋体"/>
                <w:b/>
                <w:color w:val="auto"/>
                <w:sz w:val="32"/>
                <w:szCs w:val="32"/>
                <w:highlight w:val="none"/>
              </w:rPr>
            </w:pPr>
            <w:r>
              <w:rPr>
                <w:rFonts w:hint="eastAsia" w:ascii="宋体" w:hAnsi="宋体"/>
                <w:b/>
                <w:color w:val="auto"/>
                <w:sz w:val="32"/>
                <w:szCs w:val="32"/>
                <w:highlight w:val="none"/>
              </w:rPr>
              <w:t>投标人（盖章）：</w:t>
            </w:r>
          </w:p>
        </w:tc>
        <w:tc>
          <w:tcPr>
            <w:tcW w:w="2859" w:type="pct"/>
            <w:vAlign w:val="center"/>
          </w:tcPr>
          <w:p w14:paraId="20C10FE5">
            <w:pPr>
              <w:widowControl w:val="0"/>
              <w:autoSpaceDE w:val="0"/>
              <w:autoSpaceDN w:val="0"/>
              <w:adjustRightInd w:val="0"/>
              <w:snapToGrid w:val="0"/>
              <w:ind w:firstLine="0" w:firstLineChars="0"/>
              <w:rPr>
                <w:rFonts w:hint="eastAsia" w:ascii="宋体" w:hAnsi="宋体"/>
                <w:b/>
                <w:color w:val="auto"/>
                <w:sz w:val="32"/>
                <w:szCs w:val="32"/>
                <w:highlight w:val="none"/>
                <w:u w:val="single"/>
              </w:rPr>
            </w:pP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p>
        </w:tc>
      </w:tr>
      <w:tr w14:paraId="317A8AE3">
        <w:tblPrEx>
          <w:tblCellMar>
            <w:top w:w="0" w:type="dxa"/>
            <w:left w:w="108" w:type="dxa"/>
            <w:bottom w:w="0" w:type="dxa"/>
            <w:right w:w="108" w:type="dxa"/>
          </w:tblCellMar>
        </w:tblPrEx>
        <w:tc>
          <w:tcPr>
            <w:tcW w:w="2141" w:type="pct"/>
            <w:vAlign w:val="center"/>
          </w:tcPr>
          <w:p w14:paraId="5EE79A86">
            <w:pPr>
              <w:widowControl w:val="0"/>
              <w:autoSpaceDE w:val="0"/>
              <w:autoSpaceDN w:val="0"/>
              <w:adjustRightInd w:val="0"/>
              <w:snapToGrid w:val="0"/>
              <w:ind w:firstLine="0" w:firstLineChars="0"/>
              <w:rPr>
                <w:rFonts w:hint="eastAsia" w:ascii="宋体" w:hAnsi="宋体"/>
                <w:b/>
                <w:color w:val="auto"/>
                <w:sz w:val="32"/>
                <w:szCs w:val="32"/>
                <w:highlight w:val="none"/>
              </w:rPr>
            </w:pPr>
            <w:r>
              <w:rPr>
                <w:rFonts w:hint="eastAsia" w:ascii="宋体" w:hAnsi="宋体"/>
                <w:b/>
                <w:color w:val="auto"/>
                <w:sz w:val="32"/>
                <w:szCs w:val="32"/>
                <w:highlight w:val="none"/>
              </w:rPr>
              <w:t>法定代表人或</w:t>
            </w:r>
            <w:r>
              <w:rPr>
                <w:rFonts w:hint="eastAsia" w:ascii="宋体" w:hAnsi="宋体"/>
                <w:b/>
                <w:color w:val="auto"/>
                <w:sz w:val="32"/>
                <w:szCs w:val="32"/>
                <w:highlight w:val="none"/>
              </w:rPr>
              <w:br w:type="textWrapping"/>
            </w:r>
            <w:r>
              <w:rPr>
                <w:rFonts w:hint="eastAsia" w:ascii="宋体" w:hAnsi="宋体"/>
                <w:b/>
                <w:color w:val="auto"/>
                <w:sz w:val="32"/>
                <w:szCs w:val="32"/>
                <w:highlight w:val="none"/>
              </w:rPr>
              <w:t>委托代理人签字：</w:t>
            </w:r>
          </w:p>
        </w:tc>
        <w:tc>
          <w:tcPr>
            <w:tcW w:w="2859" w:type="pct"/>
            <w:vAlign w:val="center"/>
          </w:tcPr>
          <w:p w14:paraId="6DE82541">
            <w:pPr>
              <w:widowControl w:val="0"/>
              <w:autoSpaceDE w:val="0"/>
              <w:autoSpaceDN w:val="0"/>
              <w:adjustRightInd w:val="0"/>
              <w:snapToGrid w:val="0"/>
              <w:ind w:firstLine="0" w:firstLineChars="0"/>
              <w:rPr>
                <w:rFonts w:hint="eastAsia" w:ascii="宋体" w:hAnsi="宋体"/>
                <w:b/>
                <w:color w:val="auto"/>
                <w:sz w:val="32"/>
                <w:szCs w:val="32"/>
                <w:highlight w:val="none"/>
                <w:u w:val="single"/>
              </w:rPr>
            </w:pPr>
            <w:r>
              <w:rPr>
                <w:rFonts w:ascii="宋体" w:hAnsi="宋体"/>
                <w:b/>
                <w:color w:val="auto"/>
                <w:sz w:val="32"/>
                <w:szCs w:val="32"/>
                <w:highlight w:val="none"/>
                <w:u w:val="single"/>
              </w:rPr>
              <w:t xml:space="preserve">                             </w:t>
            </w:r>
          </w:p>
        </w:tc>
      </w:tr>
      <w:tr w14:paraId="603DFD1F">
        <w:tblPrEx>
          <w:tblCellMar>
            <w:top w:w="0" w:type="dxa"/>
            <w:left w:w="108" w:type="dxa"/>
            <w:bottom w:w="0" w:type="dxa"/>
            <w:right w:w="108" w:type="dxa"/>
          </w:tblCellMar>
        </w:tblPrEx>
        <w:tc>
          <w:tcPr>
            <w:tcW w:w="2141" w:type="pct"/>
            <w:vAlign w:val="center"/>
          </w:tcPr>
          <w:p w14:paraId="5EBD1C14">
            <w:pPr>
              <w:widowControl w:val="0"/>
              <w:autoSpaceDE w:val="0"/>
              <w:autoSpaceDN w:val="0"/>
              <w:adjustRightInd w:val="0"/>
              <w:snapToGrid w:val="0"/>
              <w:ind w:firstLine="0" w:firstLineChars="0"/>
              <w:rPr>
                <w:rFonts w:hint="eastAsia" w:ascii="宋体" w:hAnsi="宋体"/>
                <w:b/>
                <w:color w:val="auto"/>
                <w:sz w:val="32"/>
                <w:szCs w:val="32"/>
                <w:highlight w:val="none"/>
              </w:rPr>
            </w:pPr>
            <w:r>
              <w:rPr>
                <w:rFonts w:hint="eastAsia" w:ascii="宋体" w:hAnsi="宋体"/>
                <w:b/>
                <w:color w:val="auto"/>
                <w:sz w:val="32"/>
                <w:szCs w:val="32"/>
                <w:highlight w:val="none"/>
              </w:rPr>
              <w:t>投标日期</w:t>
            </w:r>
            <w:r>
              <w:rPr>
                <w:rFonts w:ascii="宋体" w:hAnsi="宋体"/>
                <w:b/>
                <w:color w:val="auto"/>
                <w:sz w:val="32"/>
                <w:szCs w:val="32"/>
                <w:highlight w:val="none"/>
              </w:rPr>
              <w:t>：</w:t>
            </w:r>
          </w:p>
        </w:tc>
        <w:tc>
          <w:tcPr>
            <w:tcW w:w="2859" w:type="pct"/>
            <w:vAlign w:val="center"/>
          </w:tcPr>
          <w:p w14:paraId="1EC60DBF">
            <w:pPr>
              <w:widowControl w:val="0"/>
              <w:autoSpaceDE w:val="0"/>
              <w:autoSpaceDN w:val="0"/>
              <w:adjustRightInd w:val="0"/>
              <w:snapToGrid w:val="0"/>
              <w:ind w:firstLine="0" w:firstLineChars="0"/>
              <w:rPr>
                <w:rFonts w:hint="eastAsia" w:ascii="宋体" w:hAnsi="宋体"/>
                <w:b/>
                <w:color w:val="auto"/>
                <w:sz w:val="32"/>
                <w:szCs w:val="32"/>
                <w:highlight w:val="none"/>
                <w:u w:val="single"/>
              </w:rPr>
            </w:pP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月</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日</w:t>
            </w:r>
          </w:p>
        </w:tc>
      </w:tr>
    </w:tbl>
    <w:p w14:paraId="2DBCEB98">
      <w:pPr>
        <w:widowControl w:val="0"/>
        <w:autoSpaceDE w:val="0"/>
        <w:autoSpaceDN w:val="0"/>
        <w:adjustRightInd w:val="0"/>
        <w:snapToGrid w:val="0"/>
        <w:ind w:firstLine="0" w:firstLineChars="0"/>
        <w:jc w:val="left"/>
        <w:rPr>
          <w:rFonts w:hint="eastAsia" w:ascii="宋体" w:hAnsi="宋体"/>
          <w:b/>
          <w:color w:val="auto"/>
          <w:sz w:val="44"/>
          <w:szCs w:val="44"/>
          <w:highlight w:val="none"/>
        </w:rPr>
      </w:pPr>
    </w:p>
    <w:p w14:paraId="06CF8AC8">
      <w:pPr>
        <w:widowControl w:val="0"/>
        <w:autoSpaceDE w:val="0"/>
        <w:autoSpaceDN w:val="0"/>
        <w:adjustRightInd w:val="0"/>
        <w:snapToGrid w:val="0"/>
        <w:ind w:firstLine="0" w:firstLineChars="0"/>
        <w:rPr>
          <w:rFonts w:hint="eastAsia" w:ascii="宋体" w:hAnsi="宋体"/>
          <w:color w:val="auto"/>
          <w:highlight w:val="none"/>
        </w:rPr>
      </w:pPr>
    </w:p>
    <w:p w14:paraId="18D21B16">
      <w:pPr>
        <w:keepNext/>
        <w:keepLines/>
        <w:spacing w:before="120" w:after="120" w:line="377" w:lineRule="auto"/>
        <w:ind w:firstLine="0" w:firstLineChars="0"/>
        <w:jc w:val="center"/>
        <w:outlineLvl w:val="2"/>
        <w:rPr>
          <w:rFonts w:ascii="Arial" w:hAnsi="Arial" w:eastAsia="黑体"/>
          <w:b/>
          <w:bCs/>
          <w:snapToGrid w:val="0"/>
          <w:color w:val="auto"/>
          <w:sz w:val="18"/>
          <w:szCs w:val="18"/>
          <w:highlight w:val="none"/>
        </w:rPr>
      </w:pPr>
      <w:r>
        <w:rPr>
          <w:rFonts w:ascii="宋体" w:hAnsi="宋体" w:eastAsia="黑体"/>
          <w:b/>
          <w:bCs/>
          <w:color w:val="auto"/>
          <w:sz w:val="24"/>
          <w:szCs w:val="32"/>
          <w:highlight w:val="none"/>
        </w:rPr>
        <w:br w:type="page"/>
      </w:r>
      <w:bookmarkStart w:id="436" w:name="_Toc616317622"/>
      <w:bookmarkStart w:id="437" w:name="_Toc2940"/>
      <w:bookmarkStart w:id="438" w:name="_Toc16573"/>
      <w:bookmarkStart w:id="439" w:name="_Toc28918"/>
      <w:bookmarkStart w:id="440" w:name="_Toc16257"/>
      <w:bookmarkStart w:id="441" w:name="_Toc9608"/>
      <w:r>
        <w:rPr>
          <w:rFonts w:hint="eastAsia" w:ascii="宋体" w:hAnsi="宋体" w:eastAsia="黑体" w:cs="宋体"/>
          <w:b/>
          <w:bCs/>
          <w:color w:val="auto"/>
          <w:sz w:val="32"/>
          <w:szCs w:val="32"/>
          <w:highlight w:val="none"/>
        </w:rPr>
        <w:t>一、开标一览表</w:t>
      </w:r>
      <w:bookmarkEnd w:id="436"/>
      <w:bookmarkEnd w:id="437"/>
      <w:bookmarkEnd w:id="438"/>
      <w:bookmarkEnd w:id="439"/>
      <w:bookmarkEnd w:id="440"/>
      <w:bookmarkEnd w:id="441"/>
    </w:p>
    <w:tbl>
      <w:tblPr>
        <w:tblStyle w:val="5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648"/>
        <w:gridCol w:w="2245"/>
        <w:gridCol w:w="1930"/>
      </w:tblGrid>
      <w:tr w14:paraId="39BF9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00" w:type="dxa"/>
            <w:tcBorders>
              <w:top w:val="double" w:color="auto" w:sz="4" w:space="0"/>
              <w:bottom w:val="single" w:color="auto" w:sz="4" w:space="0"/>
            </w:tcBorders>
            <w:vAlign w:val="center"/>
          </w:tcPr>
          <w:p w14:paraId="7D151714">
            <w:pPr>
              <w:spacing w:line="360" w:lineRule="exact"/>
              <w:ind w:firstLine="440"/>
              <w:rPr>
                <w:rFonts w:hint="eastAsia" w:ascii="宋体" w:hAnsi="宋体"/>
                <w:snapToGrid w:val="0"/>
                <w:color w:val="auto"/>
                <w:kern w:val="0"/>
                <w:sz w:val="22"/>
                <w:szCs w:val="22"/>
                <w:highlight w:val="none"/>
              </w:rPr>
            </w:pPr>
            <w:r>
              <w:rPr>
                <w:bCs/>
                <w:snapToGrid w:val="0"/>
                <w:color w:val="auto"/>
                <w:kern w:val="0"/>
                <w:sz w:val="22"/>
                <w:highlight w:val="none"/>
              </w:rPr>
              <w:t>项目编号</w:t>
            </w:r>
          </w:p>
        </w:tc>
        <w:tc>
          <w:tcPr>
            <w:tcW w:w="2648" w:type="dxa"/>
            <w:tcBorders>
              <w:top w:val="double" w:color="auto" w:sz="4" w:space="0"/>
              <w:bottom w:val="single" w:color="auto" w:sz="4" w:space="0"/>
            </w:tcBorders>
            <w:vAlign w:val="center"/>
          </w:tcPr>
          <w:p w14:paraId="3042D432">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项目名称</w:t>
            </w:r>
          </w:p>
        </w:tc>
        <w:tc>
          <w:tcPr>
            <w:tcW w:w="2245" w:type="dxa"/>
            <w:tcBorders>
              <w:top w:val="double" w:color="auto" w:sz="4" w:space="0"/>
              <w:bottom w:val="single" w:color="auto" w:sz="4" w:space="0"/>
            </w:tcBorders>
            <w:vAlign w:val="center"/>
          </w:tcPr>
          <w:p w14:paraId="2B0D22D5">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投标报价（元）</w:t>
            </w:r>
          </w:p>
        </w:tc>
        <w:tc>
          <w:tcPr>
            <w:tcW w:w="1930" w:type="dxa"/>
            <w:tcBorders>
              <w:top w:val="double" w:color="auto" w:sz="4" w:space="0"/>
              <w:bottom w:val="single" w:color="auto" w:sz="4" w:space="0"/>
            </w:tcBorders>
            <w:vAlign w:val="center"/>
          </w:tcPr>
          <w:p w14:paraId="0871F8B9">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扣除增值税后总价</w:t>
            </w:r>
          </w:p>
        </w:tc>
      </w:tr>
      <w:tr w14:paraId="747AA4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700" w:type="dxa"/>
            <w:tcBorders>
              <w:top w:val="single" w:color="auto" w:sz="4" w:space="0"/>
              <w:bottom w:val="single" w:color="auto" w:sz="4" w:space="0"/>
            </w:tcBorders>
            <w:vAlign w:val="center"/>
          </w:tcPr>
          <w:p w14:paraId="4B22D900">
            <w:pPr>
              <w:spacing w:line="360" w:lineRule="exact"/>
              <w:ind w:firstLine="440"/>
              <w:jc w:val="center"/>
              <w:rPr>
                <w:rFonts w:hint="eastAsia" w:ascii="宋体" w:hAnsi="宋体"/>
                <w:snapToGrid w:val="0"/>
                <w:color w:val="auto"/>
                <w:kern w:val="0"/>
                <w:sz w:val="22"/>
                <w:szCs w:val="22"/>
                <w:highlight w:val="none"/>
                <w:u w:val="single"/>
              </w:rPr>
            </w:pPr>
          </w:p>
        </w:tc>
        <w:tc>
          <w:tcPr>
            <w:tcW w:w="2648" w:type="dxa"/>
            <w:tcBorders>
              <w:top w:val="single" w:color="auto" w:sz="4" w:space="0"/>
              <w:bottom w:val="single" w:color="auto" w:sz="4" w:space="0"/>
            </w:tcBorders>
            <w:vAlign w:val="center"/>
          </w:tcPr>
          <w:p w14:paraId="4807F47D">
            <w:pPr>
              <w:adjustRightInd w:val="0"/>
              <w:snapToGrid w:val="0"/>
              <w:spacing w:line="300" w:lineRule="auto"/>
              <w:ind w:firstLine="0" w:firstLineChars="0"/>
              <w:jc w:val="center"/>
              <w:rPr>
                <w:color w:val="auto"/>
                <w:highlight w:val="none"/>
              </w:rPr>
            </w:pPr>
            <w:r>
              <w:rPr>
                <w:rFonts w:hint="eastAsia" w:ascii="宋体" w:hAnsi="宋体"/>
                <w:snapToGrid w:val="0"/>
                <w:color w:val="auto"/>
                <w:kern w:val="0"/>
                <w:sz w:val="22"/>
                <w:szCs w:val="22"/>
                <w:highlight w:val="none"/>
                <w:u w:val="single"/>
                <w:lang w:eastAsia="zh"/>
              </w:rPr>
              <w:t>体育中心合同诉讼纠纷专项法律服务采购项目</w:t>
            </w:r>
            <w:r>
              <w:rPr>
                <w:rFonts w:hint="eastAsia" w:ascii="宋体" w:hAnsi="宋体"/>
                <w:snapToGrid w:val="0"/>
                <w:color w:val="auto"/>
                <w:kern w:val="0"/>
                <w:sz w:val="22"/>
                <w:szCs w:val="22"/>
                <w:highlight w:val="none"/>
                <w:u w:val="single"/>
              </w:rPr>
              <w:t xml:space="preserve"> </w:t>
            </w:r>
          </w:p>
        </w:tc>
        <w:tc>
          <w:tcPr>
            <w:tcW w:w="2245" w:type="dxa"/>
            <w:tcBorders>
              <w:top w:val="single" w:color="auto" w:sz="4" w:space="0"/>
              <w:bottom w:val="single" w:color="auto" w:sz="4" w:space="0"/>
            </w:tcBorders>
            <w:vAlign w:val="center"/>
          </w:tcPr>
          <w:p w14:paraId="23E688AC">
            <w:pPr>
              <w:adjustRightInd w:val="0"/>
              <w:snapToGrid w:val="0"/>
              <w:spacing w:line="300" w:lineRule="auto"/>
              <w:ind w:firstLine="0" w:firstLineChars="0"/>
              <w:jc w:val="left"/>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大写：</w:t>
            </w:r>
          </w:p>
          <w:p w14:paraId="788ABC4D">
            <w:pPr>
              <w:adjustRightInd w:val="0"/>
              <w:snapToGrid w:val="0"/>
              <w:spacing w:line="300" w:lineRule="auto"/>
              <w:ind w:firstLine="0" w:firstLineChars="0"/>
              <w:jc w:val="left"/>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小写：</w:t>
            </w:r>
          </w:p>
          <w:p w14:paraId="374AEF99">
            <w:pPr>
              <w:adjustRightInd w:val="0"/>
              <w:snapToGrid w:val="0"/>
              <w:spacing w:line="300" w:lineRule="auto"/>
              <w:ind w:firstLine="0" w:firstLineChars="0"/>
              <w:jc w:val="left"/>
              <w:rPr>
                <w:rFonts w:hint="eastAsia" w:ascii="宋体" w:hAnsi="宋体"/>
                <w:snapToGrid w:val="0"/>
                <w:color w:val="auto"/>
                <w:kern w:val="0"/>
                <w:sz w:val="22"/>
                <w:szCs w:val="22"/>
                <w:highlight w:val="none"/>
              </w:rPr>
            </w:pPr>
            <w:r>
              <w:rPr>
                <w:rFonts w:hint="eastAsia" w:ascii="宋体" w:hAnsi="宋体" w:cs="宋体"/>
                <w:color w:val="auto"/>
                <w:szCs w:val="21"/>
                <w:highlight w:val="none"/>
              </w:rPr>
              <w:t>（保留2位小数）</w:t>
            </w:r>
          </w:p>
        </w:tc>
        <w:tc>
          <w:tcPr>
            <w:tcW w:w="1930" w:type="dxa"/>
            <w:tcBorders>
              <w:top w:val="single" w:color="auto" w:sz="4" w:space="0"/>
              <w:bottom w:val="single" w:color="auto" w:sz="4" w:space="0"/>
            </w:tcBorders>
            <w:vAlign w:val="center"/>
          </w:tcPr>
          <w:p w14:paraId="0A4FAC48">
            <w:pPr>
              <w:adjustRightInd w:val="0"/>
              <w:snapToGrid w:val="0"/>
              <w:spacing w:line="300" w:lineRule="auto"/>
              <w:ind w:firstLine="0" w:firstLineChars="0"/>
              <w:jc w:val="left"/>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大写：</w:t>
            </w:r>
          </w:p>
          <w:p w14:paraId="4B1901B3">
            <w:pPr>
              <w:adjustRightInd w:val="0"/>
              <w:snapToGrid w:val="0"/>
              <w:spacing w:line="300" w:lineRule="auto"/>
              <w:ind w:firstLine="0" w:firstLineChars="0"/>
              <w:jc w:val="left"/>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小写：</w:t>
            </w:r>
          </w:p>
        </w:tc>
      </w:tr>
      <w:tr w14:paraId="26B70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348" w:type="dxa"/>
            <w:gridSpan w:val="2"/>
            <w:tcBorders>
              <w:top w:val="single" w:color="auto" w:sz="4" w:space="0"/>
            </w:tcBorders>
            <w:vAlign w:val="center"/>
          </w:tcPr>
          <w:p w14:paraId="12B5C0E3">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备注</w:t>
            </w:r>
          </w:p>
        </w:tc>
        <w:tc>
          <w:tcPr>
            <w:tcW w:w="4175" w:type="dxa"/>
            <w:gridSpan w:val="2"/>
            <w:tcBorders>
              <w:top w:val="single" w:color="auto" w:sz="4" w:space="0"/>
            </w:tcBorders>
            <w:vAlign w:val="center"/>
          </w:tcPr>
          <w:p w14:paraId="7509938E">
            <w:pPr>
              <w:widowControl w:val="0"/>
              <w:autoSpaceDE w:val="0"/>
              <w:autoSpaceDN w:val="0"/>
              <w:adjustRightInd w:val="0"/>
              <w:snapToGrid w:val="0"/>
              <w:spacing w:line="240" w:lineRule="auto"/>
              <w:ind w:firstLine="0" w:firstLineChars="0"/>
              <w:jc w:val="right"/>
              <w:rPr>
                <w:rFonts w:hint="eastAsia" w:ascii="宋体" w:hAnsi="宋体" w:cs="宋体"/>
                <w:color w:val="auto"/>
                <w:szCs w:val="21"/>
                <w:highlight w:val="none"/>
              </w:rPr>
            </w:pPr>
            <w:r>
              <w:rPr>
                <w:rFonts w:hint="eastAsia" w:ascii="宋体" w:hAnsi="宋体" w:cs="宋体"/>
                <w:b/>
                <w:color w:val="auto"/>
                <w:szCs w:val="21"/>
                <w:highlight w:val="none"/>
              </w:rPr>
              <w:t>税率</w:t>
            </w:r>
            <w:r>
              <w:rPr>
                <w:rFonts w:ascii="宋体" w:hAnsi="宋体" w:cs="宋体"/>
                <w:b/>
                <w:color w:val="auto"/>
                <w:szCs w:val="21"/>
                <w:highlight w:val="non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rPr>
              <w:br w:type="textWrapping"/>
            </w:r>
            <w:r>
              <w:rPr>
                <w:rFonts w:hint="eastAsia" w:ascii="宋体" w:hAnsi="宋体" w:cs="宋体"/>
                <w:color w:val="auto"/>
                <w:szCs w:val="21"/>
                <w:highlight w:val="none"/>
              </w:rPr>
              <w:t>增值税发票种类：</w:t>
            </w:r>
            <w:r>
              <w:rPr>
                <w:rFonts w:hint="eastAsia"/>
                <w:color w:val="auto"/>
                <w:szCs w:val="21"/>
                <w:highlight w:val="none"/>
              </w:rPr>
              <w:t>专票</w:t>
            </w:r>
          </w:p>
        </w:tc>
      </w:tr>
    </w:tbl>
    <w:p w14:paraId="197F414B">
      <w:pPr>
        <w:spacing w:line="360" w:lineRule="exact"/>
        <w:ind w:firstLine="440"/>
        <w:rPr>
          <w:snapToGrid w:val="0"/>
          <w:color w:val="auto"/>
          <w:kern w:val="0"/>
          <w:sz w:val="22"/>
          <w:highlight w:val="none"/>
        </w:rPr>
      </w:pPr>
    </w:p>
    <w:p w14:paraId="0A4E2D58">
      <w:pPr>
        <w:spacing w:line="360" w:lineRule="exact"/>
        <w:ind w:firstLine="440"/>
        <w:rPr>
          <w:snapToGrid w:val="0"/>
          <w:color w:val="auto"/>
          <w:kern w:val="0"/>
          <w:sz w:val="22"/>
          <w:highlight w:val="none"/>
        </w:rPr>
      </w:pPr>
      <w:r>
        <w:rPr>
          <w:snapToGrid w:val="0"/>
          <w:color w:val="auto"/>
          <w:kern w:val="0"/>
          <w:sz w:val="22"/>
          <w:highlight w:val="none"/>
        </w:rPr>
        <w:t>注：</w:t>
      </w:r>
      <w:r>
        <w:rPr>
          <w:rFonts w:hint="eastAsia"/>
          <w:snapToGrid w:val="0"/>
          <w:color w:val="auto"/>
          <w:kern w:val="0"/>
          <w:sz w:val="22"/>
          <w:highlight w:val="none"/>
        </w:rPr>
        <w:t>1、</w:t>
      </w:r>
      <w:r>
        <w:rPr>
          <w:snapToGrid w:val="0"/>
          <w:color w:val="auto"/>
          <w:kern w:val="0"/>
          <w:sz w:val="22"/>
          <w:highlight w:val="none"/>
        </w:rPr>
        <w:t>此表应与</w:t>
      </w:r>
      <w:r>
        <w:rPr>
          <w:rFonts w:hint="eastAsia"/>
          <w:snapToGrid w:val="0"/>
          <w:color w:val="auto"/>
          <w:kern w:val="0"/>
          <w:sz w:val="22"/>
          <w:highlight w:val="none"/>
        </w:rPr>
        <w:t>法定代表人证明书、法定代表人授权书</w:t>
      </w:r>
      <w:r>
        <w:rPr>
          <w:snapToGrid w:val="0"/>
          <w:color w:val="auto"/>
          <w:kern w:val="0"/>
          <w:sz w:val="22"/>
          <w:highlight w:val="none"/>
        </w:rPr>
        <w:t>一同密封单独提交。</w:t>
      </w:r>
    </w:p>
    <w:p w14:paraId="7694E4F7">
      <w:pPr>
        <w:spacing w:line="360" w:lineRule="exact"/>
        <w:ind w:left="437" w:leftChars="208" w:firstLine="440"/>
        <w:rPr>
          <w:snapToGrid w:val="0"/>
          <w:color w:val="auto"/>
          <w:kern w:val="0"/>
          <w:sz w:val="22"/>
          <w:highlight w:val="none"/>
        </w:rPr>
      </w:pPr>
      <w:r>
        <w:rPr>
          <w:rFonts w:hint="eastAsia"/>
          <w:snapToGrid w:val="0"/>
          <w:color w:val="auto"/>
          <w:kern w:val="0"/>
          <w:sz w:val="22"/>
          <w:highlight w:val="none"/>
        </w:rPr>
        <w:t>2、本项目投标人的评标价格为投标含税总价扣除增值税费后的价格，如投标人不能提供增值税专用发票，则增值税费视为0计算。</w:t>
      </w:r>
    </w:p>
    <w:p w14:paraId="50599C13">
      <w:pPr>
        <w:spacing w:line="360" w:lineRule="exact"/>
        <w:ind w:right="2100" w:rightChars="1000" w:firstLine="440"/>
        <w:jc w:val="left"/>
        <w:rPr>
          <w:rFonts w:hint="eastAsia" w:ascii="宋体" w:hAnsi="宋体" w:cs="宋体"/>
          <w:snapToGrid w:val="0"/>
          <w:color w:val="auto"/>
          <w:kern w:val="0"/>
          <w:sz w:val="22"/>
          <w:highlight w:val="none"/>
          <w:lang w:val="zh-CN"/>
        </w:rPr>
      </w:pPr>
    </w:p>
    <w:p w14:paraId="28EC0AA4">
      <w:pPr>
        <w:spacing w:line="360" w:lineRule="exact"/>
        <w:ind w:right="2100" w:rightChars="1000" w:firstLine="440"/>
        <w:jc w:val="left"/>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lang w:val="zh-CN"/>
        </w:rPr>
        <w:t>法定代表人（</w:t>
      </w:r>
      <w:r>
        <w:rPr>
          <w:rFonts w:hint="eastAsia" w:ascii="宋体" w:hAnsi="宋体" w:cs="宋体"/>
          <w:snapToGrid w:val="0"/>
          <w:color w:val="auto"/>
          <w:kern w:val="0"/>
          <w:sz w:val="22"/>
          <w:highlight w:val="none"/>
        </w:rPr>
        <w:t>单位负责人</w:t>
      </w:r>
      <w:r>
        <w:rPr>
          <w:rFonts w:hint="eastAsia" w:ascii="宋体" w:hAnsi="宋体" w:cs="宋体"/>
          <w:snapToGrid w:val="0"/>
          <w:color w:val="auto"/>
          <w:kern w:val="0"/>
          <w:sz w:val="22"/>
          <w:highlight w:val="none"/>
          <w:lang w:val="zh-CN"/>
        </w:rPr>
        <w:t>）或其授权代表（签字</w:t>
      </w:r>
      <w:r>
        <w:rPr>
          <w:rFonts w:hint="eastAsia" w:ascii="宋体" w:hAnsi="宋体" w:cs="宋体"/>
          <w:snapToGrid w:val="0"/>
          <w:color w:val="auto"/>
          <w:kern w:val="0"/>
          <w:sz w:val="22"/>
          <w:highlight w:val="none"/>
        </w:rPr>
        <w:t>或盖章</w:t>
      </w:r>
      <w:r>
        <w:rPr>
          <w:rFonts w:hint="eastAsia" w:ascii="宋体" w:hAnsi="宋体" w:cs="宋体"/>
          <w:snapToGrid w:val="0"/>
          <w:color w:val="auto"/>
          <w:kern w:val="0"/>
          <w:sz w:val="22"/>
          <w:highlight w:val="none"/>
          <w:lang w:val="zh-CN"/>
        </w:rPr>
        <w:t>）</w:t>
      </w:r>
      <w:r>
        <w:rPr>
          <w:rFonts w:hint="eastAsia" w:ascii="宋体" w:hAnsi="宋体" w:cs="宋体"/>
          <w:snapToGrid w:val="0"/>
          <w:color w:val="auto"/>
          <w:kern w:val="0"/>
          <w:sz w:val="22"/>
          <w:highlight w:val="none"/>
        </w:rPr>
        <w:t xml:space="preserve">：                   </w:t>
      </w:r>
    </w:p>
    <w:p w14:paraId="68D53C7F">
      <w:pPr>
        <w:spacing w:line="360" w:lineRule="exact"/>
        <w:ind w:right="2100" w:rightChars="1000" w:firstLine="440"/>
        <w:jc w:val="left"/>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rPr>
        <w:t xml:space="preserve">投标人名称（盖章）：                        </w:t>
      </w:r>
    </w:p>
    <w:p w14:paraId="138B88BF">
      <w:pPr>
        <w:spacing w:line="360" w:lineRule="exact"/>
        <w:ind w:right="2100" w:rightChars="1000" w:firstLine="440"/>
        <w:jc w:val="left"/>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rPr>
        <w:t>日期：   年   月   日</w:t>
      </w:r>
    </w:p>
    <w:p w14:paraId="2D4C0D3C">
      <w:pPr>
        <w:widowControl w:val="0"/>
        <w:autoSpaceDE w:val="0"/>
        <w:autoSpaceDN w:val="0"/>
        <w:adjustRightInd w:val="0"/>
        <w:snapToGrid w:val="0"/>
        <w:ind w:firstLine="0" w:firstLineChars="0"/>
        <w:jc w:val="left"/>
        <w:rPr>
          <w:rFonts w:hint="eastAsia" w:ascii="宋体" w:hAnsi="宋体"/>
          <w:b/>
          <w:color w:val="auto"/>
          <w:szCs w:val="21"/>
          <w:highlight w:val="none"/>
        </w:rPr>
      </w:pPr>
      <w:r>
        <w:rPr>
          <w:rFonts w:ascii="宋体" w:hAnsi="宋体"/>
          <w:color w:val="auto"/>
          <w:sz w:val="22"/>
          <w:highlight w:val="none"/>
        </w:rPr>
        <w:br w:type="page"/>
      </w:r>
    </w:p>
    <w:p w14:paraId="42D977AD">
      <w:pPr>
        <w:pStyle w:val="4"/>
        <w:spacing w:line="240" w:lineRule="auto"/>
        <w:ind w:firstLine="0" w:firstLineChars="0"/>
        <w:jc w:val="center"/>
        <w:rPr>
          <w:rFonts w:hint="eastAsia" w:ascii="宋体" w:hAnsi="宋体" w:eastAsia="宋体" w:cs="宋体"/>
          <w:color w:val="auto"/>
          <w:sz w:val="32"/>
          <w:highlight w:val="none"/>
        </w:rPr>
      </w:pPr>
      <w:bookmarkStart w:id="442" w:name="_Toc350591718"/>
      <w:bookmarkStart w:id="443" w:name="_Toc8533"/>
      <w:bookmarkStart w:id="444" w:name="_Toc31938"/>
      <w:bookmarkStart w:id="445" w:name="_Toc18831"/>
      <w:bookmarkStart w:id="446" w:name="_Toc1640"/>
      <w:bookmarkStart w:id="447" w:name="_Toc29815"/>
      <w:r>
        <w:rPr>
          <w:rFonts w:hint="eastAsia" w:ascii="宋体" w:hAnsi="宋体" w:eastAsia="宋体" w:cs="宋体"/>
          <w:color w:val="auto"/>
          <w:sz w:val="32"/>
          <w:highlight w:val="none"/>
        </w:rPr>
        <w:t>二、法定代表人（负责人）资格证明书</w:t>
      </w:r>
      <w:bookmarkEnd w:id="442"/>
      <w:bookmarkEnd w:id="443"/>
      <w:bookmarkEnd w:id="444"/>
      <w:bookmarkEnd w:id="445"/>
      <w:bookmarkEnd w:id="446"/>
      <w:bookmarkEnd w:id="447"/>
    </w:p>
    <w:p w14:paraId="1FDA3058">
      <w:pPr>
        <w:ind w:firstLine="420"/>
        <w:rPr>
          <w:color w:val="auto"/>
          <w:highlight w:val="none"/>
        </w:rPr>
      </w:pPr>
    </w:p>
    <w:p w14:paraId="340071A3">
      <w:pPr>
        <w:spacing w:line="300" w:lineRule="auto"/>
        <w:ind w:firstLine="0" w:firstLineChars="0"/>
        <w:rPr>
          <w:color w:val="auto"/>
          <w:sz w:val="22"/>
          <w:szCs w:val="22"/>
          <w:highlight w:val="none"/>
        </w:rPr>
      </w:pPr>
      <w:r>
        <w:rPr>
          <w:rFonts w:hint="eastAsia" w:cs="宋体"/>
          <w:color w:val="auto"/>
          <w:sz w:val="22"/>
          <w:szCs w:val="22"/>
          <w:highlight w:val="none"/>
        </w:rPr>
        <w:t xml:space="preserve"> </w:t>
      </w:r>
      <w:r>
        <w:rPr>
          <w:color w:val="auto"/>
          <w:sz w:val="22"/>
          <w:szCs w:val="22"/>
          <w:highlight w:val="none"/>
          <w:u w:val="single"/>
        </w:rPr>
        <w:t xml:space="preserve">  （姓名）  </w:t>
      </w:r>
      <w:r>
        <w:rPr>
          <w:color w:val="auto"/>
          <w:sz w:val="22"/>
          <w:szCs w:val="22"/>
          <w:highlight w:val="none"/>
        </w:rPr>
        <w:t>同志，现任我单位</w:t>
      </w:r>
      <w:r>
        <w:rPr>
          <w:color w:val="auto"/>
          <w:sz w:val="22"/>
          <w:szCs w:val="22"/>
          <w:highlight w:val="none"/>
          <w:u w:val="single"/>
        </w:rPr>
        <w:t xml:space="preserve">       </w:t>
      </w:r>
      <w:r>
        <w:rPr>
          <w:color w:val="auto"/>
          <w:sz w:val="22"/>
          <w:szCs w:val="22"/>
          <w:highlight w:val="none"/>
        </w:rPr>
        <w:t>职务，为我单位法定代表人（负责人）。</w:t>
      </w:r>
    </w:p>
    <w:p w14:paraId="50BFC4A2">
      <w:pPr>
        <w:spacing w:line="300" w:lineRule="auto"/>
        <w:ind w:firstLine="0" w:firstLineChars="0"/>
        <w:rPr>
          <w:color w:val="auto"/>
          <w:sz w:val="22"/>
          <w:szCs w:val="22"/>
          <w:highlight w:val="none"/>
          <w:u w:val="single"/>
        </w:rPr>
      </w:pPr>
      <w:r>
        <w:rPr>
          <w:color w:val="auto"/>
          <w:sz w:val="22"/>
          <w:szCs w:val="22"/>
          <w:highlight w:val="none"/>
        </w:rPr>
        <w:t xml:space="preserve">身份证号： </w:t>
      </w:r>
      <w:r>
        <w:rPr>
          <w:color w:val="auto"/>
          <w:sz w:val="22"/>
          <w:szCs w:val="22"/>
          <w:highlight w:val="none"/>
          <w:u w:val="single"/>
        </w:rPr>
        <w:t xml:space="preserve">              </w:t>
      </w:r>
    </w:p>
    <w:p w14:paraId="19915CA9">
      <w:pPr>
        <w:spacing w:line="300" w:lineRule="auto"/>
        <w:ind w:firstLine="0" w:firstLineChars="0"/>
        <w:rPr>
          <w:color w:val="auto"/>
          <w:sz w:val="22"/>
          <w:szCs w:val="22"/>
          <w:highlight w:val="none"/>
          <w:u w:val="single"/>
        </w:rPr>
      </w:pPr>
      <w:r>
        <w:rPr>
          <w:color w:val="auto"/>
          <w:sz w:val="22"/>
          <w:szCs w:val="22"/>
          <w:highlight w:val="none"/>
        </w:rPr>
        <w:t xml:space="preserve">联系电话：  </w:t>
      </w:r>
      <w:r>
        <w:rPr>
          <w:color w:val="auto"/>
          <w:sz w:val="22"/>
          <w:szCs w:val="22"/>
          <w:highlight w:val="none"/>
          <w:u w:val="single"/>
        </w:rPr>
        <w:t xml:space="preserve">             </w:t>
      </w:r>
    </w:p>
    <w:p w14:paraId="5B018DA2">
      <w:pPr>
        <w:spacing w:line="300" w:lineRule="auto"/>
        <w:ind w:firstLine="0" w:firstLineChars="0"/>
        <w:rPr>
          <w:b/>
          <w:color w:val="auto"/>
          <w:sz w:val="22"/>
          <w:szCs w:val="22"/>
          <w:highlight w:val="none"/>
        </w:rPr>
      </w:pPr>
      <w:r>
        <w:rPr>
          <w:color w:val="auto"/>
          <w:sz w:val="22"/>
          <w:szCs w:val="22"/>
          <w:highlight w:val="none"/>
        </w:rPr>
        <w:t>特此证明。</w:t>
      </w:r>
    </w:p>
    <w:p w14:paraId="6BC64C56">
      <w:pPr>
        <w:spacing w:line="300" w:lineRule="auto"/>
        <w:ind w:firstLine="440"/>
        <w:rPr>
          <w:color w:val="auto"/>
          <w:sz w:val="22"/>
          <w:szCs w:val="22"/>
          <w:highlight w:val="none"/>
        </w:rPr>
      </w:pPr>
    </w:p>
    <w:p w14:paraId="59086746">
      <w:pPr>
        <w:spacing w:line="300" w:lineRule="auto"/>
        <w:ind w:firstLine="0" w:firstLineChars="0"/>
        <w:rPr>
          <w:color w:val="auto"/>
          <w:sz w:val="22"/>
          <w:szCs w:val="22"/>
          <w:highlight w:val="none"/>
        </w:rPr>
      </w:pPr>
      <w:r>
        <w:rPr>
          <w:color w:val="auto"/>
          <w:sz w:val="22"/>
          <w:szCs w:val="22"/>
          <w:highlight w:val="none"/>
        </w:rPr>
        <w:t>投标人（投标单位）：</w:t>
      </w:r>
      <w:r>
        <w:rPr>
          <w:color w:val="auto"/>
          <w:sz w:val="22"/>
          <w:szCs w:val="22"/>
          <w:highlight w:val="none"/>
          <w:u w:val="single"/>
        </w:rPr>
        <w:t xml:space="preserve">           </w:t>
      </w:r>
    </w:p>
    <w:p w14:paraId="7F91B564">
      <w:pPr>
        <w:spacing w:line="300" w:lineRule="auto"/>
        <w:ind w:firstLine="0" w:firstLineChars="0"/>
        <w:rPr>
          <w:color w:val="auto"/>
          <w:sz w:val="22"/>
          <w:szCs w:val="22"/>
          <w:highlight w:val="none"/>
        </w:rPr>
      </w:pPr>
      <w:r>
        <w:rPr>
          <w:color w:val="auto"/>
          <w:sz w:val="22"/>
          <w:szCs w:val="22"/>
          <w:highlight w:val="none"/>
        </w:rPr>
        <w:t>日  期：</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月</w:t>
      </w:r>
      <w:r>
        <w:rPr>
          <w:color w:val="auto"/>
          <w:sz w:val="22"/>
          <w:szCs w:val="22"/>
          <w:highlight w:val="none"/>
          <w:u w:val="single"/>
        </w:rPr>
        <w:t xml:space="preserve">     </w:t>
      </w:r>
      <w:r>
        <w:rPr>
          <w:color w:val="auto"/>
          <w:sz w:val="22"/>
          <w:szCs w:val="22"/>
          <w:highlight w:val="none"/>
        </w:rPr>
        <w:t>日</w:t>
      </w:r>
    </w:p>
    <w:p w14:paraId="0BE0DDC4">
      <w:pPr>
        <w:spacing w:line="500" w:lineRule="exact"/>
        <w:ind w:firstLine="440"/>
        <w:rPr>
          <w:color w:val="auto"/>
          <w:sz w:val="22"/>
          <w:szCs w:val="22"/>
          <w:highlight w:val="none"/>
        </w:rPr>
      </w:pPr>
    </w:p>
    <w:p w14:paraId="25F6ADC1">
      <w:pPr>
        <w:spacing w:line="360" w:lineRule="exact"/>
        <w:ind w:firstLine="442"/>
        <w:rPr>
          <w:b/>
          <w:color w:val="auto"/>
          <w:sz w:val="22"/>
          <w:szCs w:val="22"/>
          <w:highlight w:val="none"/>
        </w:rPr>
      </w:pPr>
      <w:r>
        <w:rPr>
          <w:b/>
          <w:color w:val="auto"/>
          <w:sz w:val="22"/>
          <w:szCs w:val="22"/>
          <w:highlight w:val="none"/>
        </w:rPr>
        <w:t>必须提供法定代表人（负责人）有效期内身份证的正反面扫描件（港澳台居民可提供往来通行证），非中国国籍的，可提供公安部门认可的身份证明材料，否则将导致投标无效。</w:t>
      </w:r>
    </w:p>
    <w:p w14:paraId="04CBA7AA">
      <w:pPr>
        <w:spacing w:line="360" w:lineRule="exact"/>
        <w:ind w:firstLine="440"/>
        <w:rPr>
          <w:bCs/>
          <w:color w:val="auto"/>
          <w:sz w:val="22"/>
          <w:szCs w:val="22"/>
          <w:highlight w:val="none"/>
        </w:rPr>
      </w:pPr>
    </w:p>
    <w:p w14:paraId="42E3EDCF">
      <w:pPr>
        <w:snapToGrid w:val="0"/>
        <w:spacing w:line="360" w:lineRule="exact"/>
        <w:ind w:firstLine="440"/>
        <w:rPr>
          <w:bCs/>
          <w:color w:val="auto"/>
          <w:sz w:val="22"/>
          <w:szCs w:val="22"/>
          <w:highlight w:val="none"/>
        </w:rPr>
      </w:pPr>
      <w:r>
        <w:rPr>
          <w:bCs/>
          <w:color w:val="auto"/>
          <w:sz w:val="22"/>
          <w:szCs w:val="22"/>
          <w:highlight w:val="none"/>
        </w:rPr>
        <w:t>备注：</w:t>
      </w:r>
    </w:p>
    <w:p w14:paraId="5867EDAE">
      <w:pPr>
        <w:snapToGrid w:val="0"/>
        <w:spacing w:line="360" w:lineRule="exact"/>
        <w:ind w:firstLine="440"/>
        <w:rPr>
          <w:bCs/>
          <w:color w:val="auto"/>
          <w:sz w:val="22"/>
          <w:szCs w:val="22"/>
          <w:highlight w:val="none"/>
        </w:rPr>
      </w:pPr>
      <w:r>
        <w:rPr>
          <w:bCs/>
          <w:color w:val="auto"/>
          <w:sz w:val="22"/>
          <w:szCs w:val="22"/>
          <w:highlight w:val="none"/>
        </w:rPr>
        <w:t>1、如发现上述人员非投标人法定代表人（负责人），视同提供虚假资料，按投标无效处理，并将依法承担相应法律责任。</w:t>
      </w:r>
    </w:p>
    <w:p w14:paraId="31797BD7">
      <w:pPr>
        <w:snapToGrid w:val="0"/>
        <w:spacing w:line="360" w:lineRule="exact"/>
        <w:ind w:firstLine="440"/>
        <w:rPr>
          <w:bCs/>
          <w:color w:val="auto"/>
          <w:sz w:val="22"/>
          <w:szCs w:val="22"/>
          <w:highlight w:val="none"/>
        </w:rPr>
      </w:pPr>
      <w:r>
        <w:rPr>
          <w:bCs/>
          <w:color w:val="auto"/>
          <w:sz w:val="22"/>
          <w:szCs w:val="22"/>
          <w:highlight w:val="none"/>
        </w:rPr>
        <w:t>2、法定代表人为投标人（企业事业单位、国家机关、社会团体）的主要行政负责人。</w:t>
      </w:r>
    </w:p>
    <w:p w14:paraId="7E6D95C1">
      <w:pPr>
        <w:snapToGrid w:val="0"/>
        <w:spacing w:line="360" w:lineRule="exact"/>
        <w:ind w:firstLine="440"/>
        <w:rPr>
          <w:bCs/>
          <w:color w:val="auto"/>
          <w:sz w:val="22"/>
          <w:szCs w:val="22"/>
          <w:highlight w:val="none"/>
        </w:rPr>
      </w:pPr>
      <w:r>
        <w:rPr>
          <w:bCs/>
          <w:color w:val="auto"/>
          <w:sz w:val="22"/>
          <w:szCs w:val="22"/>
          <w:highlight w:val="none"/>
        </w:rPr>
        <w:t>3、本证明书要求投标供应商同时提供法定代表人（负责人）的身份证扫描件（正反两面）作为附件方为有效。</w:t>
      </w:r>
    </w:p>
    <w:p w14:paraId="3AF8C450">
      <w:pPr>
        <w:snapToGrid w:val="0"/>
        <w:spacing w:line="360" w:lineRule="exact"/>
        <w:ind w:firstLine="440"/>
        <w:rPr>
          <w:bCs/>
          <w:color w:val="auto"/>
          <w:sz w:val="22"/>
          <w:szCs w:val="22"/>
          <w:highlight w:val="none"/>
        </w:rPr>
      </w:pPr>
      <w:r>
        <w:rPr>
          <w:bCs/>
          <w:color w:val="auto"/>
          <w:sz w:val="22"/>
          <w:szCs w:val="22"/>
          <w:highlight w:val="none"/>
        </w:rPr>
        <w:t>4、本项目投标授权代表为法定代表人（负责人）的，无需提供《法定代表人（负责人）授权书》。</w:t>
      </w:r>
    </w:p>
    <w:p w14:paraId="44EBFB4E">
      <w:pPr>
        <w:snapToGrid w:val="0"/>
        <w:spacing w:line="360" w:lineRule="exact"/>
        <w:ind w:firstLine="440"/>
        <w:rPr>
          <w:bCs/>
          <w:color w:val="auto"/>
          <w:sz w:val="22"/>
          <w:szCs w:val="22"/>
          <w:highlight w:val="none"/>
        </w:rPr>
      </w:pPr>
      <w:r>
        <w:rPr>
          <w:bCs/>
          <w:color w:val="auto"/>
          <w:sz w:val="22"/>
          <w:szCs w:val="22"/>
          <w:highlight w:val="none"/>
        </w:rPr>
        <w:t>5、内容必须填写真实、清楚，涂改无效，不得转让、买卖。</w:t>
      </w:r>
    </w:p>
    <w:p w14:paraId="000269F9">
      <w:pPr>
        <w:widowControl w:val="0"/>
        <w:spacing w:line="360" w:lineRule="exact"/>
        <w:ind w:firstLine="442"/>
        <w:jc w:val="left"/>
        <w:rPr>
          <w:rFonts w:hint="eastAsia" w:ascii="宋体" w:hAnsi="宋体" w:cs="宋体"/>
          <w:snapToGrid w:val="0"/>
          <w:color w:val="auto"/>
          <w:kern w:val="0"/>
          <w:sz w:val="22"/>
          <w:highlight w:val="none"/>
        </w:rPr>
      </w:pPr>
      <w:r>
        <w:rPr>
          <w:rFonts w:hint="eastAsia" w:ascii="宋体" w:hAnsi="宋体" w:cs="宋体"/>
          <w:b/>
          <w:color w:val="auto"/>
          <w:sz w:val="22"/>
          <w:highlight w:val="none"/>
        </w:rPr>
        <w:t>温馨提示：请投标供应商核实贵单位法定代表人、本项目投标授权代表人、项目负责人（如有）、主要技术人员（如有）等是否在贵单位缴纳社会保险。</w:t>
      </w:r>
    </w:p>
    <w:p w14:paraId="78E6CBE1">
      <w:pPr>
        <w:pStyle w:val="4"/>
        <w:spacing w:line="240" w:lineRule="auto"/>
        <w:ind w:firstLine="482"/>
        <w:jc w:val="center"/>
        <w:rPr>
          <w:color w:val="auto"/>
          <w:highlight w:val="none"/>
        </w:rPr>
      </w:pPr>
      <w:r>
        <w:rPr>
          <w:rFonts w:hint="eastAsia"/>
          <w:color w:val="auto"/>
          <w:highlight w:val="none"/>
        </w:rPr>
        <w:br w:type="page"/>
      </w:r>
      <w:bookmarkStart w:id="448" w:name="_Toc10266"/>
      <w:bookmarkStart w:id="449" w:name="_Toc4619"/>
      <w:bookmarkStart w:id="450" w:name="_Toc1937596130"/>
      <w:bookmarkStart w:id="451" w:name="_Toc16791"/>
      <w:bookmarkStart w:id="452" w:name="_Toc13991"/>
      <w:bookmarkStart w:id="453" w:name="_Toc4384"/>
      <w:r>
        <w:rPr>
          <w:rFonts w:hint="eastAsia" w:ascii="宋体" w:hAnsi="宋体" w:eastAsia="宋体" w:cs="宋体"/>
          <w:color w:val="auto"/>
          <w:sz w:val="32"/>
          <w:highlight w:val="none"/>
        </w:rPr>
        <w:t>三、法定代表人（负责人）授权书</w:t>
      </w:r>
      <w:bookmarkEnd w:id="448"/>
      <w:bookmarkEnd w:id="449"/>
      <w:bookmarkEnd w:id="450"/>
      <w:bookmarkEnd w:id="451"/>
      <w:bookmarkEnd w:id="452"/>
      <w:bookmarkEnd w:id="453"/>
    </w:p>
    <w:p w14:paraId="3303E6D0">
      <w:pPr>
        <w:ind w:firstLine="480"/>
        <w:rPr>
          <w:bCs/>
          <w:color w:val="auto"/>
          <w:sz w:val="24"/>
          <w:highlight w:val="none"/>
        </w:rPr>
      </w:pPr>
    </w:p>
    <w:p w14:paraId="7BD4D7F5">
      <w:pPr>
        <w:ind w:firstLine="440"/>
        <w:rPr>
          <w:color w:val="auto"/>
          <w:sz w:val="22"/>
          <w:szCs w:val="22"/>
          <w:highlight w:val="none"/>
        </w:rPr>
      </w:pPr>
      <w:r>
        <w:rPr>
          <w:color w:val="auto"/>
          <w:sz w:val="22"/>
          <w:szCs w:val="22"/>
          <w:highlight w:val="none"/>
        </w:rPr>
        <w:t>本授权委托书声明：我</w:t>
      </w:r>
      <w:r>
        <w:rPr>
          <w:color w:val="auto"/>
          <w:sz w:val="22"/>
          <w:szCs w:val="22"/>
          <w:highlight w:val="none"/>
          <w:u w:val="single"/>
        </w:rPr>
        <w:t xml:space="preserve">  （姓名）  </w:t>
      </w:r>
      <w:r>
        <w:rPr>
          <w:color w:val="auto"/>
          <w:sz w:val="22"/>
          <w:szCs w:val="22"/>
          <w:highlight w:val="none"/>
        </w:rPr>
        <w:t>系</w:t>
      </w:r>
      <w:r>
        <w:rPr>
          <w:color w:val="auto"/>
          <w:sz w:val="22"/>
          <w:szCs w:val="22"/>
          <w:highlight w:val="none"/>
          <w:u w:val="single"/>
        </w:rPr>
        <w:t xml:space="preserve">  （投标人名称）   </w:t>
      </w:r>
      <w:r>
        <w:rPr>
          <w:color w:val="auto"/>
          <w:sz w:val="22"/>
          <w:szCs w:val="22"/>
          <w:highlight w:val="none"/>
        </w:rPr>
        <w:t>的法定代表人（负责人），现授权委托</w:t>
      </w:r>
      <w:r>
        <w:rPr>
          <w:color w:val="auto"/>
          <w:sz w:val="22"/>
          <w:szCs w:val="22"/>
          <w:highlight w:val="none"/>
          <w:u w:val="single"/>
        </w:rPr>
        <w:t xml:space="preserve">  （姓名）  </w:t>
      </w:r>
      <w:r>
        <w:rPr>
          <w:color w:val="auto"/>
          <w:sz w:val="22"/>
          <w:szCs w:val="22"/>
          <w:highlight w:val="none"/>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42C8835F">
      <w:pPr>
        <w:ind w:firstLine="440"/>
        <w:rPr>
          <w:color w:val="auto"/>
          <w:sz w:val="22"/>
          <w:szCs w:val="22"/>
          <w:highlight w:val="none"/>
        </w:rPr>
      </w:pPr>
      <w:r>
        <w:rPr>
          <w:color w:val="auto"/>
          <w:sz w:val="22"/>
          <w:szCs w:val="22"/>
          <w:highlight w:val="none"/>
        </w:rPr>
        <w:t>授权书有效期内被授权人签署的所有文件不因授权的撤销而失效。被授权人无转委托权。</w:t>
      </w:r>
    </w:p>
    <w:p w14:paraId="4DCE69E0">
      <w:pPr>
        <w:spacing w:line="300" w:lineRule="auto"/>
        <w:ind w:firstLine="440"/>
        <w:rPr>
          <w:color w:val="auto"/>
          <w:sz w:val="22"/>
          <w:szCs w:val="22"/>
          <w:highlight w:val="none"/>
        </w:rPr>
      </w:pPr>
    </w:p>
    <w:p w14:paraId="57D12EF9">
      <w:pPr>
        <w:ind w:firstLine="440"/>
        <w:jc w:val="left"/>
        <w:rPr>
          <w:color w:val="auto"/>
          <w:sz w:val="22"/>
          <w:szCs w:val="22"/>
          <w:highlight w:val="none"/>
          <w:u w:val="single"/>
        </w:rPr>
      </w:pPr>
      <w:r>
        <w:rPr>
          <w:color w:val="auto"/>
          <w:sz w:val="22"/>
          <w:szCs w:val="22"/>
          <w:highlight w:val="none"/>
        </w:rPr>
        <w:t>代理人：</w:t>
      </w:r>
      <w:r>
        <w:rPr>
          <w:color w:val="auto"/>
          <w:sz w:val="22"/>
          <w:szCs w:val="22"/>
          <w:highlight w:val="none"/>
          <w:u w:val="single"/>
        </w:rPr>
        <w:t xml:space="preserve">                  </w:t>
      </w:r>
      <w:r>
        <w:rPr>
          <w:color w:val="auto"/>
          <w:sz w:val="22"/>
          <w:szCs w:val="22"/>
          <w:highlight w:val="none"/>
        </w:rPr>
        <w:t>性别：</w:t>
      </w:r>
      <w:r>
        <w:rPr>
          <w:rFonts w:hint="eastAsia"/>
          <w:color w:val="auto"/>
          <w:sz w:val="22"/>
          <w:szCs w:val="22"/>
          <w:highlight w:val="none"/>
        </w:rPr>
        <w:t xml:space="preserve">             </w:t>
      </w:r>
    </w:p>
    <w:p w14:paraId="48A24E47">
      <w:pPr>
        <w:ind w:firstLine="440"/>
        <w:jc w:val="left"/>
        <w:rPr>
          <w:color w:val="auto"/>
          <w:sz w:val="22"/>
          <w:szCs w:val="22"/>
          <w:highlight w:val="none"/>
        </w:rPr>
      </w:pPr>
      <w:r>
        <w:rPr>
          <w:color w:val="auto"/>
          <w:sz w:val="22"/>
          <w:szCs w:val="22"/>
          <w:highlight w:val="none"/>
        </w:rPr>
        <w:t>联系电话：</w:t>
      </w:r>
      <w:r>
        <w:rPr>
          <w:color w:val="auto"/>
          <w:sz w:val="22"/>
          <w:szCs w:val="22"/>
          <w:highlight w:val="none"/>
          <w:u w:val="single"/>
        </w:rPr>
        <w:t xml:space="preserve">              </w:t>
      </w:r>
      <w:r>
        <w:rPr>
          <w:color w:val="auto"/>
          <w:sz w:val="22"/>
          <w:szCs w:val="22"/>
          <w:highlight w:val="none"/>
        </w:rPr>
        <w:t>手机：</w:t>
      </w:r>
      <w:r>
        <w:rPr>
          <w:rFonts w:hint="eastAsia"/>
          <w:color w:val="auto"/>
          <w:sz w:val="22"/>
          <w:szCs w:val="22"/>
          <w:highlight w:val="none"/>
        </w:rPr>
        <w:t xml:space="preserve">                 </w:t>
      </w:r>
    </w:p>
    <w:p w14:paraId="0B98FA49">
      <w:pPr>
        <w:ind w:firstLine="440"/>
        <w:jc w:val="left"/>
        <w:rPr>
          <w:color w:val="auto"/>
          <w:sz w:val="22"/>
          <w:szCs w:val="22"/>
          <w:highlight w:val="none"/>
          <w:u w:val="single"/>
        </w:rPr>
      </w:pPr>
      <w:r>
        <w:rPr>
          <w:color w:val="auto"/>
          <w:sz w:val="22"/>
          <w:szCs w:val="22"/>
          <w:highlight w:val="none"/>
        </w:rPr>
        <w:t>身份证号码：</w:t>
      </w:r>
      <w:r>
        <w:rPr>
          <w:color w:val="auto"/>
          <w:sz w:val="22"/>
          <w:szCs w:val="22"/>
          <w:highlight w:val="none"/>
          <w:u w:val="single"/>
        </w:rPr>
        <w:t xml:space="preserve">                       </w:t>
      </w:r>
      <w:r>
        <w:rPr>
          <w:color w:val="auto"/>
          <w:sz w:val="22"/>
          <w:szCs w:val="22"/>
          <w:highlight w:val="none"/>
        </w:rPr>
        <w:t>职务：</w:t>
      </w:r>
      <w:r>
        <w:rPr>
          <w:rFonts w:hint="eastAsia"/>
          <w:color w:val="auto"/>
          <w:sz w:val="22"/>
          <w:szCs w:val="22"/>
          <w:highlight w:val="none"/>
        </w:rPr>
        <w:t xml:space="preserve">          </w:t>
      </w:r>
    </w:p>
    <w:p w14:paraId="6538309B">
      <w:pPr>
        <w:ind w:firstLine="440"/>
        <w:jc w:val="left"/>
        <w:rPr>
          <w:color w:val="auto"/>
          <w:sz w:val="22"/>
          <w:szCs w:val="22"/>
          <w:highlight w:val="none"/>
        </w:rPr>
      </w:pPr>
      <w:r>
        <w:rPr>
          <w:color w:val="auto"/>
          <w:sz w:val="22"/>
          <w:szCs w:val="22"/>
          <w:highlight w:val="none"/>
        </w:rPr>
        <w:t>投标人（投标单位）：</w:t>
      </w:r>
      <w:r>
        <w:rPr>
          <w:rFonts w:hint="eastAsia"/>
          <w:color w:val="auto"/>
          <w:sz w:val="22"/>
          <w:szCs w:val="22"/>
          <w:highlight w:val="none"/>
        </w:rPr>
        <w:t xml:space="preserve">                      </w:t>
      </w:r>
    </w:p>
    <w:p w14:paraId="14C3CE98">
      <w:pPr>
        <w:ind w:firstLine="440"/>
        <w:jc w:val="left"/>
        <w:rPr>
          <w:color w:val="auto"/>
          <w:sz w:val="22"/>
          <w:szCs w:val="22"/>
          <w:highlight w:val="none"/>
        </w:rPr>
      </w:pPr>
      <w:r>
        <w:rPr>
          <w:color w:val="auto"/>
          <w:sz w:val="22"/>
          <w:szCs w:val="22"/>
          <w:highlight w:val="none"/>
        </w:rPr>
        <w:t>授权委托日期：</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日</w:t>
      </w:r>
    </w:p>
    <w:p w14:paraId="268A3451">
      <w:pPr>
        <w:spacing w:line="500" w:lineRule="exact"/>
        <w:ind w:firstLine="440"/>
        <w:rPr>
          <w:color w:val="auto"/>
          <w:sz w:val="22"/>
          <w:szCs w:val="22"/>
          <w:highlight w:val="none"/>
        </w:rPr>
      </w:pPr>
    </w:p>
    <w:p w14:paraId="62AE8D69">
      <w:pPr>
        <w:spacing w:line="360" w:lineRule="exact"/>
        <w:ind w:firstLine="442"/>
        <w:rPr>
          <w:b/>
          <w:color w:val="auto"/>
          <w:sz w:val="22"/>
          <w:szCs w:val="22"/>
          <w:highlight w:val="none"/>
        </w:rPr>
      </w:pPr>
      <w:r>
        <w:rPr>
          <w:b/>
          <w:color w:val="auto"/>
          <w:sz w:val="22"/>
          <w:szCs w:val="22"/>
          <w:highlight w:val="none"/>
        </w:rPr>
        <w:t>必须提供代理人有效期内身份证的正反面扫描件（港澳台居民可提供往来通行证），非中国国籍的，可提供公安部门认可的身份证明材料，否则将导致投标无效。</w:t>
      </w:r>
    </w:p>
    <w:p w14:paraId="240BEA19">
      <w:pPr>
        <w:spacing w:line="360" w:lineRule="exact"/>
        <w:ind w:firstLine="442"/>
        <w:rPr>
          <w:b/>
          <w:color w:val="auto"/>
          <w:sz w:val="22"/>
          <w:szCs w:val="22"/>
          <w:highlight w:val="none"/>
        </w:rPr>
      </w:pPr>
    </w:p>
    <w:p w14:paraId="745AA8B9">
      <w:pPr>
        <w:tabs>
          <w:tab w:val="left" w:pos="651"/>
        </w:tabs>
        <w:snapToGrid w:val="0"/>
        <w:spacing w:line="360" w:lineRule="exact"/>
        <w:ind w:firstLine="440"/>
        <w:rPr>
          <w:color w:val="auto"/>
          <w:sz w:val="22"/>
          <w:szCs w:val="22"/>
          <w:highlight w:val="none"/>
        </w:rPr>
      </w:pPr>
      <w:r>
        <w:rPr>
          <w:color w:val="auto"/>
          <w:sz w:val="22"/>
          <w:szCs w:val="22"/>
          <w:highlight w:val="none"/>
        </w:rPr>
        <w:t>备注：</w:t>
      </w:r>
    </w:p>
    <w:p w14:paraId="168E2213">
      <w:pPr>
        <w:spacing w:line="360" w:lineRule="exact"/>
        <w:ind w:firstLine="440"/>
        <w:rPr>
          <w:bCs/>
          <w:color w:val="auto"/>
          <w:sz w:val="22"/>
          <w:highlight w:val="none"/>
        </w:rPr>
      </w:pPr>
      <w:r>
        <w:rPr>
          <w:bCs/>
          <w:color w:val="auto"/>
          <w:sz w:val="22"/>
          <w:highlight w:val="none"/>
        </w:rPr>
        <w:t>说明：1.本授权委托书要求投标人提供有</w:t>
      </w:r>
      <w:r>
        <w:rPr>
          <w:b/>
          <w:bCs/>
          <w:color w:val="auto"/>
          <w:sz w:val="22"/>
          <w:highlight w:val="none"/>
        </w:rPr>
        <w:t>代理人签字、法定代表人的签字（或盖私章）和加盖公章</w:t>
      </w:r>
      <w:r>
        <w:rPr>
          <w:bCs/>
          <w:color w:val="auto"/>
          <w:sz w:val="22"/>
          <w:highlight w:val="none"/>
        </w:rPr>
        <w:t>后的原件方为有效；</w:t>
      </w:r>
    </w:p>
    <w:p w14:paraId="4E653A9B">
      <w:pPr>
        <w:tabs>
          <w:tab w:val="left" w:pos="651"/>
        </w:tabs>
        <w:snapToGrid w:val="0"/>
        <w:spacing w:line="360" w:lineRule="exact"/>
        <w:ind w:firstLine="440"/>
        <w:rPr>
          <w:color w:val="auto"/>
          <w:sz w:val="22"/>
          <w:highlight w:val="none"/>
        </w:rPr>
      </w:pPr>
      <w:r>
        <w:rPr>
          <w:color w:val="auto"/>
          <w:sz w:val="22"/>
          <w:highlight w:val="none"/>
        </w:rPr>
        <w:t>2</w:t>
      </w:r>
      <w:r>
        <w:rPr>
          <w:rFonts w:hint="eastAsia"/>
          <w:color w:val="auto"/>
          <w:sz w:val="22"/>
          <w:highlight w:val="none"/>
        </w:rPr>
        <w:t>.</w:t>
      </w:r>
      <w:r>
        <w:rPr>
          <w:color w:val="auto"/>
          <w:sz w:val="22"/>
          <w:highlight w:val="none"/>
        </w:rPr>
        <w:t>投标授权代表须为投标供应商在职人员（在职期限应包括开标当日），且仅代表本投标供应商进行投标。投标文件中无需提供证明材料，采购人和招标机构保留对投标授权代表社保情况、劳动合同等进行调查核实的权利。如发现投标授权代表非投标人在职人员，视同提供虚假资料，按投标无效处理，并将依法承担相应法律责任。</w:t>
      </w:r>
    </w:p>
    <w:p w14:paraId="51DC11DF">
      <w:pPr>
        <w:widowControl w:val="0"/>
        <w:autoSpaceDE w:val="0"/>
        <w:autoSpaceDN w:val="0"/>
        <w:adjustRightInd w:val="0"/>
        <w:snapToGrid w:val="0"/>
        <w:ind w:firstLine="0" w:firstLineChars="0"/>
        <w:jc w:val="left"/>
        <w:rPr>
          <w:rFonts w:hint="eastAsia" w:ascii="宋体" w:hAnsi="宋体"/>
          <w:color w:val="auto"/>
          <w:sz w:val="24"/>
          <w:highlight w:val="none"/>
        </w:rPr>
      </w:pPr>
    </w:p>
    <w:p w14:paraId="74416A8F">
      <w:pPr>
        <w:widowControl w:val="0"/>
        <w:ind w:firstLine="0" w:firstLineChars="0"/>
        <w:jc w:val="left"/>
        <w:rPr>
          <w:rFonts w:hint="eastAsia" w:ascii="宋体" w:hAnsi="宋体"/>
          <w:color w:val="auto"/>
          <w:sz w:val="22"/>
          <w:highlight w:val="none"/>
        </w:rPr>
      </w:pPr>
      <w:r>
        <w:rPr>
          <w:rFonts w:ascii="宋体" w:hAnsi="宋体"/>
          <w:color w:val="auto"/>
          <w:sz w:val="22"/>
          <w:highlight w:val="none"/>
        </w:rPr>
        <w:br w:type="page"/>
      </w:r>
    </w:p>
    <w:p w14:paraId="6072597B">
      <w:pPr>
        <w:widowControl w:val="0"/>
        <w:autoSpaceDE w:val="0"/>
        <w:autoSpaceDN w:val="0"/>
        <w:adjustRightInd w:val="0"/>
        <w:snapToGrid w:val="0"/>
        <w:ind w:firstLine="0" w:firstLineChars="0"/>
        <w:jc w:val="left"/>
        <w:outlineLvl w:val="1"/>
        <w:rPr>
          <w:rFonts w:hint="eastAsia" w:ascii="宋体" w:hAnsi="宋体"/>
          <w:b/>
          <w:color w:val="auto"/>
          <w:szCs w:val="21"/>
          <w:highlight w:val="none"/>
        </w:rPr>
      </w:pPr>
      <w:bookmarkStart w:id="454" w:name="_Toc2066835698"/>
      <w:bookmarkStart w:id="455" w:name="_Toc25698"/>
      <w:bookmarkStart w:id="456" w:name="_Toc1435"/>
      <w:bookmarkStart w:id="457" w:name="_Toc16268"/>
      <w:bookmarkStart w:id="458" w:name="_Toc11422"/>
      <w:bookmarkStart w:id="459" w:name="_Toc2520"/>
      <w:bookmarkStart w:id="460" w:name="_Toc8077"/>
      <w:r>
        <w:rPr>
          <w:rFonts w:hint="eastAsia" w:ascii="Arial" w:hAnsi="Arial"/>
          <w:b/>
          <w:bCs/>
          <w:color w:val="auto"/>
          <w:kern w:val="0"/>
          <w:sz w:val="32"/>
          <w:szCs w:val="32"/>
          <w:highlight w:val="none"/>
        </w:rPr>
        <w:t>附件2：投标文件格式</w:t>
      </w:r>
      <w:bookmarkEnd w:id="454"/>
      <w:bookmarkEnd w:id="455"/>
      <w:bookmarkEnd w:id="456"/>
      <w:bookmarkEnd w:id="457"/>
      <w:bookmarkEnd w:id="458"/>
      <w:bookmarkEnd w:id="459"/>
      <w:bookmarkEnd w:id="460"/>
    </w:p>
    <w:p w14:paraId="445C97FB">
      <w:pPr>
        <w:ind w:firstLine="880"/>
        <w:jc w:val="center"/>
        <w:rPr>
          <w:color w:val="auto"/>
          <w:sz w:val="44"/>
          <w:szCs w:val="44"/>
          <w:highlight w:val="none"/>
        </w:rPr>
      </w:pPr>
    </w:p>
    <w:p w14:paraId="3044870E">
      <w:pPr>
        <w:widowControl w:val="0"/>
        <w:spacing w:line="240" w:lineRule="auto"/>
        <w:ind w:firstLine="0" w:firstLineChars="0"/>
        <w:jc w:val="center"/>
        <w:rPr>
          <w:color w:val="auto"/>
          <w:sz w:val="44"/>
          <w:szCs w:val="44"/>
          <w:highlight w:val="none"/>
        </w:rPr>
      </w:pPr>
    </w:p>
    <w:p w14:paraId="2AB5425D">
      <w:pPr>
        <w:widowControl w:val="0"/>
        <w:spacing w:line="240" w:lineRule="auto"/>
        <w:ind w:firstLine="0" w:firstLineChars="0"/>
        <w:jc w:val="center"/>
        <w:rPr>
          <w:color w:val="auto"/>
          <w:sz w:val="44"/>
          <w:szCs w:val="44"/>
          <w:highlight w:val="none"/>
        </w:rPr>
      </w:pPr>
    </w:p>
    <w:p w14:paraId="25B51D25">
      <w:pPr>
        <w:spacing w:line="240" w:lineRule="auto"/>
        <w:ind w:firstLine="0" w:firstLineChars="0"/>
        <w:jc w:val="center"/>
        <w:rPr>
          <w:color w:val="auto"/>
          <w:sz w:val="44"/>
          <w:szCs w:val="44"/>
          <w:highlight w:val="none"/>
        </w:rPr>
      </w:pPr>
      <w:r>
        <w:rPr>
          <w:rFonts w:hint="eastAsia"/>
          <w:color w:val="auto"/>
          <w:sz w:val="44"/>
          <w:szCs w:val="44"/>
          <w:highlight w:val="none"/>
        </w:rPr>
        <w:t>体育中心</w:t>
      </w:r>
      <w:r>
        <w:rPr>
          <w:rFonts w:hint="eastAsia" w:ascii="宋体" w:hAnsi="宋体" w:cs="宋体"/>
          <w:color w:val="auto"/>
          <w:sz w:val="40"/>
          <w:szCs w:val="40"/>
          <w:highlight w:val="none"/>
          <w:lang w:eastAsia="zh-CN"/>
        </w:rPr>
        <w:t>合同诉讼纠纷</w:t>
      </w:r>
      <w:r>
        <w:rPr>
          <w:rFonts w:hint="eastAsia" w:ascii="宋体" w:hAnsi="宋体" w:cs="宋体"/>
          <w:color w:val="auto"/>
          <w:sz w:val="40"/>
          <w:szCs w:val="40"/>
          <w:highlight w:val="none"/>
          <w:lang w:eastAsia="zh"/>
          <w:woUserID w:val="4"/>
        </w:rPr>
        <w:t>专项法律服务</w:t>
      </w:r>
    </w:p>
    <w:p w14:paraId="4FFF92B4">
      <w:pPr>
        <w:widowControl w:val="0"/>
        <w:spacing w:line="240" w:lineRule="auto"/>
        <w:ind w:firstLine="0" w:firstLineChars="0"/>
        <w:jc w:val="center"/>
        <w:rPr>
          <w:color w:val="auto"/>
          <w:sz w:val="44"/>
          <w:szCs w:val="44"/>
          <w:highlight w:val="none"/>
        </w:rPr>
      </w:pPr>
      <w:r>
        <w:rPr>
          <w:color w:val="auto"/>
          <w:sz w:val="44"/>
          <w:szCs w:val="44"/>
          <w:highlight w:val="none"/>
        </w:rPr>
        <w:t>（投标文件）</w:t>
      </w:r>
    </w:p>
    <w:p w14:paraId="553951F6">
      <w:pPr>
        <w:widowControl w:val="0"/>
        <w:spacing w:line="240" w:lineRule="auto"/>
        <w:ind w:firstLine="0" w:firstLineChars="0"/>
        <w:jc w:val="center"/>
        <w:rPr>
          <w:color w:val="auto"/>
          <w:sz w:val="44"/>
          <w:szCs w:val="44"/>
          <w:highlight w:val="none"/>
        </w:rPr>
      </w:pPr>
    </w:p>
    <w:p w14:paraId="468EF7D2">
      <w:pPr>
        <w:widowControl w:val="0"/>
        <w:spacing w:line="240" w:lineRule="auto"/>
        <w:ind w:firstLine="0" w:firstLineChars="0"/>
        <w:jc w:val="center"/>
        <w:rPr>
          <w:color w:val="auto"/>
          <w:sz w:val="44"/>
          <w:szCs w:val="44"/>
          <w:highlight w:val="none"/>
        </w:rPr>
      </w:pPr>
    </w:p>
    <w:p w14:paraId="63574650">
      <w:pPr>
        <w:widowControl w:val="0"/>
        <w:spacing w:line="240" w:lineRule="auto"/>
        <w:ind w:firstLine="0" w:firstLineChars="0"/>
        <w:jc w:val="center"/>
        <w:rPr>
          <w:color w:val="auto"/>
          <w:sz w:val="44"/>
          <w:szCs w:val="44"/>
          <w:highlight w:val="none"/>
        </w:rPr>
      </w:pPr>
    </w:p>
    <w:p w14:paraId="4E3111AA">
      <w:pPr>
        <w:widowControl w:val="0"/>
        <w:spacing w:line="240" w:lineRule="auto"/>
        <w:ind w:firstLine="0" w:firstLineChars="0"/>
        <w:jc w:val="center"/>
        <w:rPr>
          <w:color w:val="auto"/>
          <w:sz w:val="44"/>
          <w:szCs w:val="44"/>
          <w:highlight w:val="none"/>
        </w:rPr>
      </w:pPr>
    </w:p>
    <w:p w14:paraId="175C91B0">
      <w:pPr>
        <w:widowControl w:val="0"/>
        <w:spacing w:line="240" w:lineRule="auto"/>
        <w:ind w:firstLine="0" w:firstLineChars="0"/>
        <w:rPr>
          <w:color w:val="auto"/>
          <w:sz w:val="44"/>
          <w:szCs w:val="44"/>
          <w:highlight w:val="none"/>
        </w:rPr>
      </w:pPr>
    </w:p>
    <w:p w14:paraId="245493BB">
      <w:pPr>
        <w:widowControl w:val="0"/>
        <w:spacing w:line="480" w:lineRule="auto"/>
        <w:ind w:firstLine="1400" w:firstLineChars="500"/>
        <w:rPr>
          <w:color w:val="auto"/>
          <w:sz w:val="28"/>
          <w:szCs w:val="28"/>
          <w:highlight w:val="none"/>
          <w:u w:val="single"/>
        </w:rPr>
      </w:pPr>
      <w:r>
        <w:rPr>
          <w:color w:val="auto"/>
          <w:sz w:val="28"/>
          <w:szCs w:val="28"/>
          <w:highlight w:val="none"/>
        </w:rPr>
        <w:t>项目编号：________________________</w:t>
      </w:r>
    </w:p>
    <w:p w14:paraId="4C724A20">
      <w:pPr>
        <w:widowControl w:val="0"/>
        <w:spacing w:line="480" w:lineRule="auto"/>
        <w:ind w:firstLine="1400" w:firstLineChars="500"/>
        <w:rPr>
          <w:color w:val="auto"/>
          <w:sz w:val="28"/>
          <w:szCs w:val="28"/>
          <w:highlight w:val="none"/>
          <w:u w:val="single"/>
        </w:rPr>
      </w:pPr>
      <w:r>
        <w:rPr>
          <w:color w:val="auto"/>
          <w:sz w:val="28"/>
          <w:szCs w:val="28"/>
          <w:highlight w:val="none"/>
        </w:rPr>
        <w:t>供应商（盖章）：___________________</w:t>
      </w:r>
    </w:p>
    <w:p w14:paraId="1FC9159C">
      <w:pPr>
        <w:widowControl w:val="0"/>
        <w:spacing w:line="480" w:lineRule="auto"/>
        <w:ind w:firstLine="1400" w:firstLineChars="500"/>
        <w:rPr>
          <w:color w:val="auto"/>
          <w:sz w:val="28"/>
          <w:szCs w:val="28"/>
          <w:highlight w:val="none"/>
        </w:rPr>
      </w:pPr>
      <w:r>
        <w:rPr>
          <w:color w:val="auto"/>
          <w:sz w:val="28"/>
          <w:szCs w:val="28"/>
          <w:highlight w:val="none"/>
        </w:rPr>
        <w:t>法定代表人或授权委托人签字：____________</w:t>
      </w:r>
    </w:p>
    <w:p w14:paraId="7ABB739E">
      <w:pPr>
        <w:widowControl w:val="0"/>
        <w:spacing w:line="480" w:lineRule="auto"/>
        <w:ind w:firstLine="1400" w:firstLineChars="500"/>
        <w:rPr>
          <w:color w:val="auto"/>
          <w:sz w:val="28"/>
          <w:szCs w:val="28"/>
          <w:highlight w:val="none"/>
        </w:rPr>
      </w:pPr>
      <w:r>
        <w:rPr>
          <w:color w:val="auto"/>
          <w:sz w:val="28"/>
          <w:szCs w:val="28"/>
          <w:highlight w:val="none"/>
        </w:rPr>
        <w:t>投标日期：______年_____月______日</w:t>
      </w:r>
    </w:p>
    <w:p w14:paraId="5AE76888">
      <w:pPr>
        <w:ind w:firstLine="880"/>
        <w:jc w:val="center"/>
        <w:rPr>
          <w:color w:val="auto"/>
          <w:sz w:val="44"/>
          <w:szCs w:val="44"/>
          <w:highlight w:val="none"/>
        </w:rPr>
      </w:pPr>
    </w:p>
    <w:p w14:paraId="693EF929">
      <w:pPr>
        <w:widowControl w:val="0"/>
        <w:spacing w:line="240" w:lineRule="auto"/>
        <w:ind w:firstLine="0" w:firstLineChars="0"/>
        <w:jc w:val="left"/>
        <w:rPr>
          <w:b/>
          <w:bCs/>
          <w:color w:val="auto"/>
          <w:sz w:val="32"/>
          <w:szCs w:val="32"/>
          <w:highlight w:val="none"/>
        </w:rPr>
      </w:pPr>
      <w:r>
        <w:rPr>
          <w:b/>
          <w:bCs/>
          <w:color w:val="auto"/>
          <w:sz w:val="32"/>
          <w:szCs w:val="32"/>
          <w:highlight w:val="none"/>
        </w:rPr>
        <w:br w:type="page"/>
      </w:r>
    </w:p>
    <w:p w14:paraId="7F8C0E60">
      <w:pPr>
        <w:widowControl w:val="0"/>
        <w:spacing w:line="240" w:lineRule="auto"/>
        <w:ind w:firstLine="0" w:firstLineChars="0"/>
        <w:jc w:val="center"/>
        <w:rPr>
          <w:b/>
          <w:bCs/>
          <w:color w:val="auto"/>
          <w:sz w:val="32"/>
          <w:szCs w:val="32"/>
          <w:highlight w:val="none"/>
        </w:rPr>
      </w:pPr>
      <w:r>
        <w:rPr>
          <w:b/>
          <w:bCs/>
          <w:color w:val="auto"/>
          <w:sz w:val="32"/>
          <w:szCs w:val="32"/>
          <w:highlight w:val="none"/>
        </w:rPr>
        <w:t>投标文件目录</w:t>
      </w:r>
      <w:r>
        <w:rPr>
          <w:rFonts w:hint="eastAsia"/>
          <w:b/>
          <w:bCs/>
          <w:color w:val="auto"/>
          <w:sz w:val="32"/>
          <w:szCs w:val="32"/>
          <w:highlight w:val="none"/>
        </w:rPr>
        <w:t>（标明页码）</w:t>
      </w:r>
    </w:p>
    <w:p w14:paraId="023BF437">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评标指引表</w:t>
      </w:r>
    </w:p>
    <w:p w14:paraId="1362D00F">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投标函</w:t>
      </w:r>
    </w:p>
    <w:p w14:paraId="1A1A5730">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投标及履约承诺函</w:t>
      </w:r>
    </w:p>
    <w:p w14:paraId="10870002">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诚信承诺函</w:t>
      </w:r>
    </w:p>
    <w:p w14:paraId="1B24972C">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违法行为风险知悉确认书</w:t>
      </w:r>
    </w:p>
    <w:p w14:paraId="549C2817">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法定代表人（负责人）证明书</w:t>
      </w:r>
    </w:p>
    <w:p w14:paraId="412C7D1C">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法定代表人（负责人）授权书</w:t>
      </w:r>
    </w:p>
    <w:p w14:paraId="066436BC">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项目详细报价</w:t>
      </w:r>
    </w:p>
    <w:p w14:paraId="24B58ADF">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供应商情况介绍</w:t>
      </w:r>
    </w:p>
    <w:p w14:paraId="7AAA96E7">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项目主要管理及技术人员情况</w:t>
      </w:r>
    </w:p>
    <w:p w14:paraId="4E398430">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项目具体方案</w:t>
      </w:r>
    </w:p>
    <w:p w14:paraId="17978C9A">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商务条款偏离表</w:t>
      </w:r>
    </w:p>
    <w:p w14:paraId="72E05286">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服务条款偏离表</w:t>
      </w:r>
    </w:p>
    <w:p w14:paraId="5E567EC8">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实质性条款响应情况表</w:t>
      </w:r>
    </w:p>
    <w:p w14:paraId="2966A91F">
      <w:pPr>
        <w:widowControl w:val="0"/>
        <w:numPr>
          <w:ilvl w:val="0"/>
          <w:numId w:val="14"/>
        </w:numPr>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招标文件要求的其他内容及投标人认为需要加以说明的其他内容</w:t>
      </w:r>
    </w:p>
    <w:p w14:paraId="04D5720F">
      <w:pPr>
        <w:ind w:firstLine="420"/>
        <w:rPr>
          <w:color w:val="auto"/>
          <w:highlight w:val="none"/>
        </w:rPr>
        <w:sectPr>
          <w:headerReference r:id="rId12" w:type="default"/>
          <w:footerReference r:id="rId13" w:type="default"/>
          <w:pgSz w:w="11907" w:h="16840"/>
          <w:pgMar w:top="1440" w:right="1800" w:bottom="1440" w:left="1800" w:header="567" w:footer="567" w:gutter="0"/>
          <w:cols w:space="720" w:num="1"/>
          <w:docGrid w:linePitch="312" w:charSpace="0"/>
        </w:sectPr>
      </w:pPr>
    </w:p>
    <w:p w14:paraId="250F6F52">
      <w:pPr>
        <w:widowControl w:val="0"/>
        <w:numPr>
          <w:ilvl w:val="0"/>
          <w:numId w:val="15"/>
        </w:numPr>
        <w:spacing w:line="240" w:lineRule="auto"/>
        <w:ind w:firstLineChars="0"/>
        <w:jc w:val="center"/>
        <w:outlineLvl w:val="2"/>
        <w:rPr>
          <w:snapToGrid w:val="0"/>
          <w:color w:val="auto"/>
          <w:kern w:val="0"/>
          <w:szCs w:val="22"/>
          <w:highlight w:val="none"/>
        </w:rPr>
      </w:pPr>
      <w:bookmarkStart w:id="461" w:name="_Toc6427"/>
      <w:bookmarkStart w:id="462" w:name="_Toc25236"/>
      <w:bookmarkStart w:id="463" w:name="_Toc26385"/>
      <w:bookmarkStart w:id="464" w:name="_Toc24690"/>
      <w:bookmarkStart w:id="465" w:name="_Toc22880"/>
      <w:bookmarkStart w:id="466" w:name="_Toc1924861074"/>
      <w:r>
        <w:rPr>
          <w:rFonts w:hint="eastAsia"/>
          <w:b/>
          <w:bCs/>
          <w:color w:val="auto"/>
          <w:sz w:val="32"/>
          <w:szCs w:val="32"/>
          <w:highlight w:val="none"/>
        </w:rPr>
        <w:t>评</w:t>
      </w:r>
      <w:r>
        <w:rPr>
          <w:b/>
          <w:bCs/>
          <w:color w:val="auto"/>
          <w:sz w:val="32"/>
          <w:szCs w:val="32"/>
          <w:highlight w:val="none"/>
        </w:rPr>
        <w:t>标指引表</w:t>
      </w:r>
      <w:bookmarkEnd w:id="461"/>
      <w:bookmarkEnd w:id="462"/>
      <w:bookmarkEnd w:id="463"/>
      <w:bookmarkEnd w:id="464"/>
      <w:bookmarkEnd w:id="465"/>
      <w:bookmarkEnd w:id="466"/>
    </w:p>
    <w:p w14:paraId="16CD99A4">
      <w:pPr>
        <w:widowControl w:val="0"/>
        <w:spacing w:line="240" w:lineRule="auto"/>
        <w:ind w:firstLine="0" w:firstLineChars="0"/>
        <w:jc w:val="center"/>
        <w:rPr>
          <w:b/>
          <w:color w:val="auto"/>
          <w:szCs w:val="22"/>
          <w:highlight w:val="none"/>
        </w:rPr>
      </w:pPr>
      <w:r>
        <w:rPr>
          <w:b/>
          <w:color w:val="auto"/>
          <w:szCs w:val="22"/>
          <w:highlight w:val="none"/>
        </w:rPr>
        <w:t>（置于投标文件的首页）</w:t>
      </w:r>
    </w:p>
    <w:p w14:paraId="4EB57657">
      <w:pPr>
        <w:widowControl w:val="0"/>
        <w:spacing w:line="360" w:lineRule="exact"/>
        <w:ind w:left="-420" w:leftChars="-200" w:right="-512" w:rightChars="-244" w:firstLine="440"/>
        <w:rPr>
          <w:color w:val="auto"/>
          <w:sz w:val="22"/>
          <w:szCs w:val="22"/>
          <w:highlight w:val="none"/>
        </w:rPr>
      </w:pPr>
      <w:r>
        <w:rPr>
          <w:color w:val="auto"/>
          <w:sz w:val="22"/>
          <w:szCs w:val="22"/>
          <w:highlight w:val="none"/>
        </w:rPr>
        <w:t>为方便参与该项目的评委专家的评标，快速找到评标事项与该项目投标文件所对应的位置，请投标人参照下表格式，编制本项目评标指引表。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103"/>
        <w:gridCol w:w="1064"/>
        <w:gridCol w:w="1439"/>
        <w:gridCol w:w="1160"/>
        <w:gridCol w:w="1100"/>
      </w:tblGrid>
      <w:tr w14:paraId="7F0A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5EBFF2DD">
            <w:pPr>
              <w:widowControl w:val="0"/>
              <w:spacing w:line="360" w:lineRule="exact"/>
              <w:ind w:firstLine="0" w:firstLineChars="0"/>
              <w:jc w:val="center"/>
              <w:rPr>
                <w:b/>
                <w:color w:val="auto"/>
                <w:sz w:val="22"/>
                <w:szCs w:val="22"/>
                <w:highlight w:val="none"/>
              </w:rPr>
            </w:pPr>
            <w:r>
              <w:rPr>
                <w:b/>
                <w:color w:val="auto"/>
                <w:sz w:val="22"/>
                <w:szCs w:val="22"/>
                <w:highlight w:val="none"/>
              </w:rPr>
              <w:t>一、资格性审查指引</w:t>
            </w:r>
          </w:p>
        </w:tc>
      </w:tr>
      <w:tr w14:paraId="06D2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69E387A">
            <w:pPr>
              <w:widowControl w:val="0"/>
              <w:spacing w:line="360" w:lineRule="exact"/>
              <w:ind w:firstLine="0" w:firstLineChars="0"/>
              <w:jc w:val="center"/>
              <w:rPr>
                <w:b/>
                <w:color w:val="auto"/>
                <w:sz w:val="22"/>
                <w:szCs w:val="22"/>
                <w:highlight w:val="none"/>
              </w:rPr>
            </w:pPr>
            <w:r>
              <w:rPr>
                <w:b/>
                <w:color w:val="auto"/>
                <w:sz w:val="22"/>
                <w:szCs w:val="22"/>
                <w:highlight w:val="none"/>
              </w:rPr>
              <w:t>序号</w:t>
            </w:r>
          </w:p>
        </w:tc>
        <w:tc>
          <w:tcPr>
            <w:tcW w:w="3103" w:type="dxa"/>
            <w:vAlign w:val="center"/>
          </w:tcPr>
          <w:p w14:paraId="26E617F4">
            <w:pPr>
              <w:widowControl w:val="0"/>
              <w:spacing w:line="360" w:lineRule="exact"/>
              <w:ind w:firstLine="0" w:firstLineChars="0"/>
              <w:jc w:val="center"/>
              <w:rPr>
                <w:b/>
                <w:color w:val="auto"/>
                <w:sz w:val="22"/>
                <w:szCs w:val="22"/>
                <w:highlight w:val="none"/>
              </w:rPr>
            </w:pPr>
            <w:r>
              <w:rPr>
                <w:b/>
                <w:color w:val="auto"/>
                <w:sz w:val="22"/>
                <w:szCs w:val="22"/>
                <w:highlight w:val="none"/>
              </w:rPr>
              <w:t>资格性检查项目</w:t>
            </w:r>
          </w:p>
        </w:tc>
        <w:tc>
          <w:tcPr>
            <w:tcW w:w="3663" w:type="dxa"/>
            <w:gridSpan w:val="3"/>
            <w:vAlign w:val="center"/>
          </w:tcPr>
          <w:p w14:paraId="00A27B74">
            <w:pPr>
              <w:widowControl w:val="0"/>
              <w:spacing w:line="360" w:lineRule="exact"/>
              <w:ind w:firstLine="0" w:firstLineChars="0"/>
              <w:jc w:val="center"/>
              <w:rPr>
                <w:b/>
                <w:color w:val="auto"/>
                <w:sz w:val="22"/>
                <w:szCs w:val="22"/>
                <w:highlight w:val="none"/>
              </w:rPr>
            </w:pPr>
            <w:r>
              <w:rPr>
                <w:b/>
                <w:color w:val="auto"/>
                <w:sz w:val="22"/>
                <w:szCs w:val="22"/>
                <w:highlight w:val="none"/>
              </w:rPr>
              <w:t>证明文件</w:t>
            </w:r>
          </w:p>
        </w:tc>
        <w:tc>
          <w:tcPr>
            <w:tcW w:w="1100" w:type="dxa"/>
            <w:vAlign w:val="center"/>
          </w:tcPr>
          <w:p w14:paraId="5A4C65F5">
            <w:pPr>
              <w:widowControl w:val="0"/>
              <w:spacing w:line="360" w:lineRule="exact"/>
              <w:ind w:firstLine="0" w:firstLineChars="0"/>
              <w:jc w:val="center"/>
              <w:rPr>
                <w:b/>
                <w:color w:val="auto"/>
                <w:sz w:val="22"/>
                <w:szCs w:val="22"/>
                <w:highlight w:val="none"/>
              </w:rPr>
            </w:pPr>
            <w:r>
              <w:rPr>
                <w:b/>
                <w:color w:val="auto"/>
                <w:sz w:val="22"/>
                <w:szCs w:val="22"/>
                <w:highlight w:val="none"/>
              </w:rPr>
              <w:t>起止页码</w:t>
            </w:r>
          </w:p>
        </w:tc>
      </w:tr>
      <w:tr w14:paraId="52C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226C71A0">
            <w:pPr>
              <w:widowControl w:val="0"/>
              <w:spacing w:line="360" w:lineRule="exact"/>
              <w:ind w:firstLine="0" w:firstLineChars="0"/>
              <w:jc w:val="center"/>
              <w:rPr>
                <w:b/>
                <w:color w:val="auto"/>
                <w:sz w:val="22"/>
                <w:szCs w:val="22"/>
                <w:highlight w:val="none"/>
              </w:rPr>
            </w:pPr>
            <w:r>
              <w:rPr>
                <w:b/>
                <w:color w:val="auto"/>
                <w:sz w:val="22"/>
                <w:szCs w:val="22"/>
                <w:highlight w:val="none"/>
              </w:rPr>
              <w:t>1</w:t>
            </w:r>
          </w:p>
        </w:tc>
        <w:tc>
          <w:tcPr>
            <w:tcW w:w="3103" w:type="dxa"/>
            <w:vAlign w:val="center"/>
          </w:tcPr>
          <w:p w14:paraId="74B97CA4">
            <w:pPr>
              <w:widowControl w:val="0"/>
              <w:spacing w:line="360" w:lineRule="exact"/>
              <w:ind w:firstLine="0" w:firstLineChars="0"/>
              <w:jc w:val="center"/>
              <w:rPr>
                <w:b/>
                <w:color w:val="auto"/>
                <w:sz w:val="22"/>
                <w:szCs w:val="22"/>
                <w:highlight w:val="none"/>
              </w:rPr>
            </w:pPr>
          </w:p>
        </w:tc>
        <w:tc>
          <w:tcPr>
            <w:tcW w:w="3663" w:type="dxa"/>
            <w:gridSpan w:val="3"/>
            <w:vAlign w:val="center"/>
          </w:tcPr>
          <w:p w14:paraId="47D0043C">
            <w:pPr>
              <w:widowControl w:val="0"/>
              <w:spacing w:line="360" w:lineRule="exact"/>
              <w:ind w:firstLine="0" w:firstLineChars="0"/>
              <w:jc w:val="center"/>
              <w:rPr>
                <w:b/>
                <w:color w:val="auto"/>
                <w:sz w:val="22"/>
                <w:szCs w:val="22"/>
                <w:highlight w:val="none"/>
              </w:rPr>
            </w:pPr>
          </w:p>
        </w:tc>
        <w:tc>
          <w:tcPr>
            <w:tcW w:w="1100" w:type="dxa"/>
            <w:vAlign w:val="center"/>
          </w:tcPr>
          <w:p w14:paraId="32C1322C">
            <w:pPr>
              <w:widowControl w:val="0"/>
              <w:spacing w:line="360" w:lineRule="exact"/>
              <w:ind w:firstLine="0" w:firstLineChars="0"/>
              <w:jc w:val="center"/>
              <w:rPr>
                <w:b/>
                <w:color w:val="auto"/>
                <w:sz w:val="22"/>
                <w:szCs w:val="22"/>
                <w:highlight w:val="none"/>
              </w:rPr>
            </w:pPr>
          </w:p>
        </w:tc>
      </w:tr>
      <w:tr w14:paraId="524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5F1CB316">
            <w:pPr>
              <w:widowControl w:val="0"/>
              <w:spacing w:line="360" w:lineRule="exact"/>
              <w:ind w:firstLine="0" w:firstLineChars="0"/>
              <w:jc w:val="center"/>
              <w:rPr>
                <w:b/>
                <w:color w:val="auto"/>
                <w:sz w:val="22"/>
                <w:szCs w:val="22"/>
                <w:highlight w:val="none"/>
              </w:rPr>
            </w:pPr>
            <w:r>
              <w:rPr>
                <w:b/>
                <w:color w:val="auto"/>
                <w:sz w:val="22"/>
                <w:szCs w:val="22"/>
                <w:highlight w:val="none"/>
              </w:rPr>
              <w:t>2</w:t>
            </w:r>
          </w:p>
        </w:tc>
        <w:tc>
          <w:tcPr>
            <w:tcW w:w="3103" w:type="dxa"/>
            <w:vAlign w:val="center"/>
          </w:tcPr>
          <w:p w14:paraId="51F368F7">
            <w:pPr>
              <w:widowControl w:val="0"/>
              <w:spacing w:line="360" w:lineRule="exact"/>
              <w:ind w:firstLine="0" w:firstLineChars="0"/>
              <w:jc w:val="center"/>
              <w:rPr>
                <w:b/>
                <w:color w:val="auto"/>
                <w:sz w:val="22"/>
                <w:szCs w:val="22"/>
                <w:highlight w:val="none"/>
              </w:rPr>
            </w:pPr>
          </w:p>
        </w:tc>
        <w:tc>
          <w:tcPr>
            <w:tcW w:w="3663" w:type="dxa"/>
            <w:gridSpan w:val="3"/>
            <w:vAlign w:val="center"/>
          </w:tcPr>
          <w:p w14:paraId="4DC40CC2">
            <w:pPr>
              <w:widowControl w:val="0"/>
              <w:spacing w:line="360" w:lineRule="exact"/>
              <w:ind w:firstLine="0" w:firstLineChars="0"/>
              <w:jc w:val="center"/>
              <w:rPr>
                <w:b/>
                <w:color w:val="auto"/>
                <w:sz w:val="22"/>
                <w:szCs w:val="22"/>
                <w:highlight w:val="none"/>
              </w:rPr>
            </w:pPr>
          </w:p>
        </w:tc>
        <w:tc>
          <w:tcPr>
            <w:tcW w:w="1100" w:type="dxa"/>
            <w:vAlign w:val="center"/>
          </w:tcPr>
          <w:p w14:paraId="0EC91269">
            <w:pPr>
              <w:widowControl w:val="0"/>
              <w:spacing w:line="360" w:lineRule="exact"/>
              <w:ind w:firstLine="0" w:firstLineChars="0"/>
              <w:jc w:val="center"/>
              <w:rPr>
                <w:b/>
                <w:color w:val="auto"/>
                <w:sz w:val="22"/>
                <w:szCs w:val="22"/>
                <w:highlight w:val="none"/>
              </w:rPr>
            </w:pPr>
          </w:p>
        </w:tc>
      </w:tr>
      <w:tr w14:paraId="2E7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54BCC9D7">
            <w:pPr>
              <w:widowControl w:val="0"/>
              <w:spacing w:line="360" w:lineRule="exact"/>
              <w:ind w:firstLine="0" w:firstLineChars="0"/>
              <w:jc w:val="center"/>
              <w:rPr>
                <w:b/>
                <w:color w:val="auto"/>
                <w:sz w:val="22"/>
                <w:szCs w:val="22"/>
                <w:highlight w:val="none"/>
              </w:rPr>
            </w:pPr>
            <w:r>
              <w:rPr>
                <w:b/>
                <w:color w:val="auto"/>
                <w:sz w:val="22"/>
                <w:szCs w:val="22"/>
                <w:highlight w:val="none"/>
              </w:rPr>
              <w:t>……</w:t>
            </w:r>
          </w:p>
        </w:tc>
        <w:tc>
          <w:tcPr>
            <w:tcW w:w="3103" w:type="dxa"/>
            <w:vAlign w:val="center"/>
          </w:tcPr>
          <w:p w14:paraId="3C83ACFC">
            <w:pPr>
              <w:widowControl w:val="0"/>
              <w:spacing w:line="360" w:lineRule="exact"/>
              <w:ind w:firstLine="0" w:firstLineChars="0"/>
              <w:jc w:val="center"/>
              <w:rPr>
                <w:b/>
                <w:color w:val="auto"/>
                <w:sz w:val="22"/>
                <w:szCs w:val="22"/>
                <w:highlight w:val="none"/>
              </w:rPr>
            </w:pPr>
            <w:r>
              <w:rPr>
                <w:b/>
                <w:color w:val="auto"/>
                <w:sz w:val="22"/>
                <w:szCs w:val="22"/>
                <w:highlight w:val="none"/>
              </w:rPr>
              <w:t>…………</w:t>
            </w:r>
          </w:p>
        </w:tc>
        <w:tc>
          <w:tcPr>
            <w:tcW w:w="3663" w:type="dxa"/>
            <w:gridSpan w:val="3"/>
            <w:vAlign w:val="center"/>
          </w:tcPr>
          <w:p w14:paraId="18817E19">
            <w:pPr>
              <w:widowControl w:val="0"/>
              <w:spacing w:line="360" w:lineRule="exact"/>
              <w:ind w:firstLine="0" w:firstLineChars="0"/>
              <w:jc w:val="center"/>
              <w:rPr>
                <w:b/>
                <w:color w:val="auto"/>
                <w:sz w:val="22"/>
                <w:szCs w:val="22"/>
                <w:highlight w:val="none"/>
              </w:rPr>
            </w:pPr>
          </w:p>
        </w:tc>
        <w:tc>
          <w:tcPr>
            <w:tcW w:w="1100" w:type="dxa"/>
            <w:vAlign w:val="center"/>
          </w:tcPr>
          <w:p w14:paraId="01598966">
            <w:pPr>
              <w:widowControl w:val="0"/>
              <w:spacing w:line="360" w:lineRule="exact"/>
              <w:ind w:firstLine="0" w:firstLineChars="0"/>
              <w:jc w:val="center"/>
              <w:rPr>
                <w:b/>
                <w:color w:val="auto"/>
                <w:sz w:val="22"/>
                <w:szCs w:val="22"/>
                <w:highlight w:val="none"/>
              </w:rPr>
            </w:pPr>
          </w:p>
        </w:tc>
      </w:tr>
      <w:tr w14:paraId="5FD4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10058084">
            <w:pPr>
              <w:widowControl w:val="0"/>
              <w:spacing w:line="360" w:lineRule="exact"/>
              <w:ind w:firstLine="0" w:firstLineChars="0"/>
              <w:jc w:val="center"/>
              <w:rPr>
                <w:b/>
                <w:color w:val="auto"/>
                <w:sz w:val="22"/>
                <w:szCs w:val="22"/>
                <w:highlight w:val="none"/>
              </w:rPr>
            </w:pPr>
            <w:r>
              <w:rPr>
                <w:b/>
                <w:color w:val="auto"/>
                <w:sz w:val="22"/>
                <w:szCs w:val="22"/>
                <w:highlight w:val="none"/>
              </w:rPr>
              <w:t>二、符合性审查指引</w:t>
            </w:r>
          </w:p>
        </w:tc>
      </w:tr>
      <w:tr w14:paraId="7B6B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2785B82">
            <w:pPr>
              <w:widowControl w:val="0"/>
              <w:spacing w:line="360" w:lineRule="exact"/>
              <w:ind w:firstLine="0" w:firstLineChars="0"/>
              <w:jc w:val="center"/>
              <w:rPr>
                <w:b/>
                <w:color w:val="auto"/>
                <w:sz w:val="22"/>
                <w:szCs w:val="22"/>
                <w:highlight w:val="none"/>
              </w:rPr>
            </w:pPr>
            <w:r>
              <w:rPr>
                <w:b/>
                <w:color w:val="auto"/>
                <w:sz w:val="22"/>
                <w:szCs w:val="22"/>
                <w:highlight w:val="none"/>
              </w:rPr>
              <w:t>序号</w:t>
            </w:r>
          </w:p>
        </w:tc>
        <w:tc>
          <w:tcPr>
            <w:tcW w:w="3103" w:type="dxa"/>
            <w:vAlign w:val="center"/>
          </w:tcPr>
          <w:p w14:paraId="088572B8">
            <w:pPr>
              <w:widowControl w:val="0"/>
              <w:spacing w:line="360" w:lineRule="exact"/>
              <w:ind w:firstLine="0" w:firstLineChars="0"/>
              <w:jc w:val="center"/>
              <w:rPr>
                <w:b/>
                <w:color w:val="auto"/>
                <w:sz w:val="22"/>
                <w:szCs w:val="22"/>
                <w:highlight w:val="none"/>
              </w:rPr>
            </w:pPr>
            <w:r>
              <w:rPr>
                <w:b/>
                <w:color w:val="auto"/>
                <w:sz w:val="22"/>
                <w:szCs w:val="22"/>
                <w:highlight w:val="none"/>
              </w:rPr>
              <w:t>符合性检查项目</w:t>
            </w:r>
          </w:p>
        </w:tc>
        <w:tc>
          <w:tcPr>
            <w:tcW w:w="3663" w:type="dxa"/>
            <w:gridSpan w:val="3"/>
            <w:vAlign w:val="center"/>
          </w:tcPr>
          <w:p w14:paraId="4B2AA64B">
            <w:pPr>
              <w:widowControl w:val="0"/>
              <w:spacing w:line="360" w:lineRule="exact"/>
              <w:ind w:firstLine="0" w:firstLineChars="0"/>
              <w:jc w:val="center"/>
              <w:rPr>
                <w:b/>
                <w:color w:val="auto"/>
                <w:sz w:val="22"/>
                <w:szCs w:val="22"/>
                <w:highlight w:val="none"/>
              </w:rPr>
            </w:pPr>
            <w:r>
              <w:rPr>
                <w:b/>
                <w:color w:val="auto"/>
                <w:sz w:val="22"/>
                <w:szCs w:val="22"/>
                <w:highlight w:val="none"/>
              </w:rPr>
              <w:t>说明</w:t>
            </w:r>
          </w:p>
        </w:tc>
        <w:tc>
          <w:tcPr>
            <w:tcW w:w="1100" w:type="dxa"/>
            <w:vAlign w:val="center"/>
          </w:tcPr>
          <w:p w14:paraId="2925406D">
            <w:pPr>
              <w:widowControl w:val="0"/>
              <w:spacing w:line="360" w:lineRule="exact"/>
              <w:ind w:firstLine="0" w:firstLineChars="0"/>
              <w:jc w:val="center"/>
              <w:rPr>
                <w:b/>
                <w:color w:val="auto"/>
                <w:sz w:val="22"/>
                <w:szCs w:val="22"/>
                <w:highlight w:val="none"/>
              </w:rPr>
            </w:pPr>
            <w:r>
              <w:rPr>
                <w:b/>
                <w:color w:val="auto"/>
                <w:sz w:val="22"/>
                <w:szCs w:val="22"/>
                <w:highlight w:val="none"/>
              </w:rPr>
              <w:t>起止页码</w:t>
            </w:r>
          </w:p>
        </w:tc>
      </w:tr>
      <w:tr w14:paraId="1512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2494CDBF">
            <w:pPr>
              <w:widowControl w:val="0"/>
              <w:spacing w:line="360" w:lineRule="exact"/>
              <w:ind w:firstLine="0" w:firstLineChars="0"/>
              <w:jc w:val="center"/>
              <w:rPr>
                <w:b/>
                <w:color w:val="auto"/>
                <w:sz w:val="22"/>
                <w:szCs w:val="22"/>
                <w:highlight w:val="none"/>
              </w:rPr>
            </w:pPr>
            <w:r>
              <w:rPr>
                <w:b/>
                <w:color w:val="auto"/>
                <w:sz w:val="22"/>
                <w:szCs w:val="22"/>
                <w:highlight w:val="none"/>
              </w:rPr>
              <w:t>1</w:t>
            </w:r>
          </w:p>
        </w:tc>
        <w:tc>
          <w:tcPr>
            <w:tcW w:w="3103" w:type="dxa"/>
          </w:tcPr>
          <w:p w14:paraId="5616C74B">
            <w:pPr>
              <w:widowControl w:val="0"/>
              <w:spacing w:line="360" w:lineRule="exact"/>
              <w:ind w:firstLine="0" w:firstLineChars="0"/>
              <w:jc w:val="center"/>
              <w:rPr>
                <w:b/>
                <w:color w:val="auto"/>
                <w:sz w:val="22"/>
                <w:szCs w:val="22"/>
                <w:highlight w:val="none"/>
              </w:rPr>
            </w:pPr>
          </w:p>
        </w:tc>
        <w:tc>
          <w:tcPr>
            <w:tcW w:w="3663" w:type="dxa"/>
            <w:gridSpan w:val="3"/>
            <w:vAlign w:val="center"/>
          </w:tcPr>
          <w:p w14:paraId="0904E569">
            <w:pPr>
              <w:widowControl w:val="0"/>
              <w:spacing w:line="360" w:lineRule="exact"/>
              <w:ind w:firstLine="0" w:firstLineChars="0"/>
              <w:jc w:val="center"/>
              <w:rPr>
                <w:b/>
                <w:color w:val="auto"/>
                <w:sz w:val="22"/>
                <w:szCs w:val="22"/>
                <w:highlight w:val="none"/>
              </w:rPr>
            </w:pPr>
          </w:p>
        </w:tc>
        <w:tc>
          <w:tcPr>
            <w:tcW w:w="1100" w:type="dxa"/>
            <w:vAlign w:val="center"/>
          </w:tcPr>
          <w:p w14:paraId="46C2FA82">
            <w:pPr>
              <w:widowControl w:val="0"/>
              <w:spacing w:line="360" w:lineRule="exact"/>
              <w:ind w:firstLine="0" w:firstLineChars="0"/>
              <w:jc w:val="center"/>
              <w:rPr>
                <w:b/>
                <w:color w:val="auto"/>
                <w:sz w:val="22"/>
                <w:szCs w:val="22"/>
                <w:highlight w:val="none"/>
              </w:rPr>
            </w:pPr>
          </w:p>
        </w:tc>
      </w:tr>
      <w:tr w14:paraId="3423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58115383">
            <w:pPr>
              <w:widowControl w:val="0"/>
              <w:spacing w:line="360" w:lineRule="exact"/>
              <w:ind w:firstLine="0" w:firstLineChars="0"/>
              <w:jc w:val="center"/>
              <w:rPr>
                <w:b/>
                <w:color w:val="auto"/>
                <w:sz w:val="22"/>
                <w:szCs w:val="22"/>
                <w:highlight w:val="none"/>
              </w:rPr>
            </w:pPr>
            <w:r>
              <w:rPr>
                <w:b/>
                <w:color w:val="auto"/>
                <w:sz w:val="22"/>
                <w:szCs w:val="22"/>
                <w:highlight w:val="none"/>
              </w:rPr>
              <w:t>2</w:t>
            </w:r>
          </w:p>
        </w:tc>
        <w:tc>
          <w:tcPr>
            <w:tcW w:w="3103" w:type="dxa"/>
          </w:tcPr>
          <w:p w14:paraId="19272E8D">
            <w:pPr>
              <w:widowControl w:val="0"/>
              <w:spacing w:line="360" w:lineRule="exact"/>
              <w:ind w:firstLine="0" w:firstLineChars="0"/>
              <w:jc w:val="center"/>
              <w:rPr>
                <w:b/>
                <w:color w:val="auto"/>
                <w:sz w:val="22"/>
                <w:szCs w:val="22"/>
                <w:highlight w:val="none"/>
              </w:rPr>
            </w:pPr>
          </w:p>
        </w:tc>
        <w:tc>
          <w:tcPr>
            <w:tcW w:w="3663" w:type="dxa"/>
            <w:gridSpan w:val="3"/>
            <w:vAlign w:val="center"/>
          </w:tcPr>
          <w:p w14:paraId="0E1323F5">
            <w:pPr>
              <w:widowControl w:val="0"/>
              <w:spacing w:line="360" w:lineRule="exact"/>
              <w:ind w:firstLine="0" w:firstLineChars="0"/>
              <w:jc w:val="center"/>
              <w:rPr>
                <w:b/>
                <w:color w:val="auto"/>
                <w:sz w:val="22"/>
                <w:szCs w:val="22"/>
                <w:highlight w:val="none"/>
              </w:rPr>
            </w:pPr>
          </w:p>
        </w:tc>
        <w:tc>
          <w:tcPr>
            <w:tcW w:w="1100" w:type="dxa"/>
            <w:vAlign w:val="center"/>
          </w:tcPr>
          <w:p w14:paraId="4F9C44B1">
            <w:pPr>
              <w:widowControl w:val="0"/>
              <w:spacing w:line="360" w:lineRule="exact"/>
              <w:ind w:firstLine="0" w:firstLineChars="0"/>
              <w:jc w:val="center"/>
              <w:rPr>
                <w:b/>
                <w:color w:val="auto"/>
                <w:sz w:val="22"/>
                <w:szCs w:val="22"/>
                <w:highlight w:val="none"/>
              </w:rPr>
            </w:pPr>
          </w:p>
        </w:tc>
      </w:tr>
      <w:tr w14:paraId="2021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9FD315F">
            <w:pPr>
              <w:widowControl w:val="0"/>
              <w:spacing w:line="360" w:lineRule="exact"/>
              <w:ind w:firstLine="0" w:firstLineChars="0"/>
              <w:jc w:val="center"/>
              <w:rPr>
                <w:b/>
                <w:color w:val="auto"/>
                <w:sz w:val="22"/>
                <w:szCs w:val="22"/>
                <w:highlight w:val="none"/>
              </w:rPr>
            </w:pPr>
            <w:r>
              <w:rPr>
                <w:b/>
                <w:color w:val="auto"/>
                <w:sz w:val="22"/>
                <w:szCs w:val="22"/>
                <w:highlight w:val="none"/>
              </w:rPr>
              <w:t>3</w:t>
            </w:r>
          </w:p>
        </w:tc>
        <w:tc>
          <w:tcPr>
            <w:tcW w:w="3103" w:type="dxa"/>
          </w:tcPr>
          <w:p w14:paraId="23DFA395">
            <w:pPr>
              <w:widowControl w:val="0"/>
              <w:spacing w:line="360" w:lineRule="exact"/>
              <w:ind w:firstLine="0" w:firstLineChars="0"/>
              <w:jc w:val="center"/>
              <w:rPr>
                <w:b/>
                <w:color w:val="auto"/>
                <w:sz w:val="22"/>
                <w:szCs w:val="22"/>
                <w:highlight w:val="none"/>
              </w:rPr>
            </w:pPr>
          </w:p>
        </w:tc>
        <w:tc>
          <w:tcPr>
            <w:tcW w:w="3663" w:type="dxa"/>
            <w:gridSpan w:val="3"/>
            <w:vAlign w:val="center"/>
          </w:tcPr>
          <w:p w14:paraId="429FED66">
            <w:pPr>
              <w:widowControl w:val="0"/>
              <w:spacing w:line="360" w:lineRule="exact"/>
              <w:ind w:firstLine="0" w:firstLineChars="0"/>
              <w:jc w:val="center"/>
              <w:rPr>
                <w:b/>
                <w:color w:val="auto"/>
                <w:sz w:val="22"/>
                <w:szCs w:val="22"/>
                <w:highlight w:val="none"/>
              </w:rPr>
            </w:pPr>
          </w:p>
        </w:tc>
        <w:tc>
          <w:tcPr>
            <w:tcW w:w="1100" w:type="dxa"/>
            <w:vAlign w:val="center"/>
          </w:tcPr>
          <w:p w14:paraId="2BC185B2">
            <w:pPr>
              <w:widowControl w:val="0"/>
              <w:spacing w:line="360" w:lineRule="exact"/>
              <w:ind w:firstLine="0" w:firstLineChars="0"/>
              <w:jc w:val="center"/>
              <w:rPr>
                <w:b/>
                <w:color w:val="auto"/>
                <w:sz w:val="22"/>
                <w:szCs w:val="22"/>
                <w:highlight w:val="none"/>
              </w:rPr>
            </w:pPr>
          </w:p>
        </w:tc>
      </w:tr>
      <w:tr w14:paraId="44CF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6FE0EF6">
            <w:pPr>
              <w:widowControl w:val="0"/>
              <w:spacing w:line="360" w:lineRule="exact"/>
              <w:ind w:firstLine="0" w:firstLineChars="0"/>
              <w:jc w:val="center"/>
              <w:rPr>
                <w:b/>
                <w:color w:val="auto"/>
                <w:sz w:val="22"/>
                <w:szCs w:val="22"/>
                <w:highlight w:val="none"/>
              </w:rPr>
            </w:pPr>
            <w:r>
              <w:rPr>
                <w:b/>
                <w:color w:val="auto"/>
                <w:sz w:val="22"/>
                <w:szCs w:val="22"/>
                <w:highlight w:val="none"/>
              </w:rPr>
              <w:t>4</w:t>
            </w:r>
          </w:p>
        </w:tc>
        <w:tc>
          <w:tcPr>
            <w:tcW w:w="3103" w:type="dxa"/>
          </w:tcPr>
          <w:p w14:paraId="3003E1EE">
            <w:pPr>
              <w:widowControl w:val="0"/>
              <w:spacing w:line="360" w:lineRule="exact"/>
              <w:ind w:firstLine="0" w:firstLineChars="0"/>
              <w:jc w:val="center"/>
              <w:rPr>
                <w:b/>
                <w:color w:val="auto"/>
                <w:sz w:val="22"/>
                <w:szCs w:val="22"/>
                <w:highlight w:val="none"/>
              </w:rPr>
            </w:pPr>
          </w:p>
        </w:tc>
        <w:tc>
          <w:tcPr>
            <w:tcW w:w="3663" w:type="dxa"/>
            <w:gridSpan w:val="3"/>
            <w:vAlign w:val="center"/>
          </w:tcPr>
          <w:p w14:paraId="31017C20">
            <w:pPr>
              <w:widowControl w:val="0"/>
              <w:spacing w:line="360" w:lineRule="exact"/>
              <w:ind w:firstLine="0" w:firstLineChars="0"/>
              <w:jc w:val="center"/>
              <w:rPr>
                <w:b/>
                <w:color w:val="auto"/>
                <w:sz w:val="22"/>
                <w:szCs w:val="22"/>
                <w:highlight w:val="none"/>
              </w:rPr>
            </w:pPr>
          </w:p>
        </w:tc>
        <w:tc>
          <w:tcPr>
            <w:tcW w:w="1100" w:type="dxa"/>
            <w:vAlign w:val="center"/>
          </w:tcPr>
          <w:p w14:paraId="6FAC1748">
            <w:pPr>
              <w:widowControl w:val="0"/>
              <w:spacing w:line="360" w:lineRule="exact"/>
              <w:ind w:firstLine="0" w:firstLineChars="0"/>
              <w:jc w:val="center"/>
              <w:rPr>
                <w:b/>
                <w:color w:val="auto"/>
                <w:sz w:val="22"/>
                <w:szCs w:val="22"/>
                <w:highlight w:val="none"/>
              </w:rPr>
            </w:pPr>
          </w:p>
        </w:tc>
      </w:tr>
      <w:tr w14:paraId="1AB2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482A1F6">
            <w:pPr>
              <w:widowControl w:val="0"/>
              <w:spacing w:line="360" w:lineRule="exact"/>
              <w:ind w:firstLine="0" w:firstLineChars="0"/>
              <w:jc w:val="center"/>
              <w:rPr>
                <w:b/>
                <w:color w:val="auto"/>
                <w:sz w:val="22"/>
                <w:szCs w:val="22"/>
                <w:highlight w:val="none"/>
              </w:rPr>
            </w:pPr>
            <w:r>
              <w:rPr>
                <w:b/>
                <w:color w:val="auto"/>
                <w:sz w:val="22"/>
                <w:szCs w:val="22"/>
                <w:highlight w:val="none"/>
              </w:rPr>
              <w:t>5</w:t>
            </w:r>
          </w:p>
        </w:tc>
        <w:tc>
          <w:tcPr>
            <w:tcW w:w="3103" w:type="dxa"/>
          </w:tcPr>
          <w:p w14:paraId="76AAE49F">
            <w:pPr>
              <w:widowControl w:val="0"/>
              <w:spacing w:line="360" w:lineRule="exact"/>
              <w:ind w:firstLine="0" w:firstLineChars="0"/>
              <w:jc w:val="center"/>
              <w:rPr>
                <w:color w:val="auto"/>
                <w:sz w:val="22"/>
                <w:szCs w:val="22"/>
                <w:highlight w:val="none"/>
              </w:rPr>
            </w:pPr>
          </w:p>
        </w:tc>
        <w:tc>
          <w:tcPr>
            <w:tcW w:w="3663" w:type="dxa"/>
            <w:gridSpan w:val="3"/>
            <w:vAlign w:val="center"/>
          </w:tcPr>
          <w:p w14:paraId="552FA0FE">
            <w:pPr>
              <w:widowControl w:val="0"/>
              <w:spacing w:line="360" w:lineRule="exact"/>
              <w:ind w:firstLine="0" w:firstLineChars="0"/>
              <w:jc w:val="center"/>
              <w:rPr>
                <w:b/>
                <w:color w:val="auto"/>
                <w:sz w:val="22"/>
                <w:szCs w:val="22"/>
                <w:highlight w:val="none"/>
              </w:rPr>
            </w:pPr>
          </w:p>
        </w:tc>
        <w:tc>
          <w:tcPr>
            <w:tcW w:w="1100" w:type="dxa"/>
            <w:vAlign w:val="center"/>
          </w:tcPr>
          <w:p w14:paraId="401F8609">
            <w:pPr>
              <w:widowControl w:val="0"/>
              <w:spacing w:line="360" w:lineRule="exact"/>
              <w:ind w:firstLine="0" w:firstLineChars="0"/>
              <w:jc w:val="center"/>
              <w:rPr>
                <w:b/>
                <w:color w:val="auto"/>
                <w:sz w:val="22"/>
                <w:szCs w:val="22"/>
                <w:highlight w:val="none"/>
              </w:rPr>
            </w:pPr>
          </w:p>
        </w:tc>
      </w:tr>
      <w:tr w14:paraId="0743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3559DDA2">
            <w:pPr>
              <w:widowControl w:val="0"/>
              <w:spacing w:line="360" w:lineRule="exact"/>
              <w:ind w:firstLine="0" w:firstLineChars="0"/>
              <w:jc w:val="center"/>
              <w:rPr>
                <w:b/>
                <w:color w:val="auto"/>
                <w:sz w:val="22"/>
                <w:szCs w:val="22"/>
                <w:highlight w:val="none"/>
              </w:rPr>
            </w:pPr>
            <w:r>
              <w:rPr>
                <w:b/>
                <w:color w:val="auto"/>
                <w:sz w:val="22"/>
                <w:szCs w:val="22"/>
                <w:highlight w:val="none"/>
              </w:rPr>
              <w:t>6</w:t>
            </w:r>
          </w:p>
        </w:tc>
        <w:tc>
          <w:tcPr>
            <w:tcW w:w="3103" w:type="dxa"/>
          </w:tcPr>
          <w:p w14:paraId="3D6D310D">
            <w:pPr>
              <w:widowControl w:val="0"/>
              <w:spacing w:line="360" w:lineRule="exact"/>
              <w:ind w:firstLine="0" w:firstLineChars="0"/>
              <w:jc w:val="center"/>
              <w:rPr>
                <w:color w:val="auto"/>
                <w:sz w:val="22"/>
                <w:szCs w:val="22"/>
                <w:highlight w:val="none"/>
              </w:rPr>
            </w:pPr>
          </w:p>
        </w:tc>
        <w:tc>
          <w:tcPr>
            <w:tcW w:w="3663" w:type="dxa"/>
            <w:gridSpan w:val="3"/>
            <w:vAlign w:val="center"/>
          </w:tcPr>
          <w:p w14:paraId="2D3AD270">
            <w:pPr>
              <w:widowControl w:val="0"/>
              <w:spacing w:line="360" w:lineRule="exact"/>
              <w:ind w:firstLine="0" w:firstLineChars="0"/>
              <w:jc w:val="center"/>
              <w:rPr>
                <w:b/>
                <w:color w:val="auto"/>
                <w:sz w:val="22"/>
                <w:szCs w:val="22"/>
                <w:highlight w:val="none"/>
              </w:rPr>
            </w:pPr>
          </w:p>
        </w:tc>
        <w:tc>
          <w:tcPr>
            <w:tcW w:w="1100" w:type="dxa"/>
            <w:vAlign w:val="center"/>
          </w:tcPr>
          <w:p w14:paraId="7307F01A">
            <w:pPr>
              <w:widowControl w:val="0"/>
              <w:spacing w:line="360" w:lineRule="exact"/>
              <w:ind w:firstLine="0" w:firstLineChars="0"/>
              <w:jc w:val="center"/>
              <w:rPr>
                <w:b/>
                <w:color w:val="auto"/>
                <w:sz w:val="22"/>
                <w:szCs w:val="22"/>
                <w:highlight w:val="none"/>
              </w:rPr>
            </w:pPr>
          </w:p>
        </w:tc>
      </w:tr>
      <w:tr w14:paraId="2B77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5BB9DBE7">
            <w:pPr>
              <w:widowControl w:val="0"/>
              <w:spacing w:line="360" w:lineRule="exact"/>
              <w:ind w:firstLine="0" w:firstLineChars="0"/>
              <w:jc w:val="center"/>
              <w:rPr>
                <w:b/>
                <w:color w:val="auto"/>
                <w:sz w:val="22"/>
                <w:szCs w:val="22"/>
                <w:highlight w:val="none"/>
              </w:rPr>
            </w:pPr>
            <w:r>
              <w:rPr>
                <w:b/>
                <w:color w:val="auto"/>
                <w:sz w:val="22"/>
                <w:szCs w:val="22"/>
                <w:highlight w:val="none"/>
              </w:rPr>
              <w:t>7</w:t>
            </w:r>
          </w:p>
        </w:tc>
        <w:tc>
          <w:tcPr>
            <w:tcW w:w="3103" w:type="dxa"/>
          </w:tcPr>
          <w:p w14:paraId="687BB9FE">
            <w:pPr>
              <w:widowControl w:val="0"/>
              <w:spacing w:line="360" w:lineRule="exact"/>
              <w:ind w:firstLine="0" w:firstLineChars="0"/>
              <w:jc w:val="center"/>
              <w:rPr>
                <w:color w:val="auto"/>
                <w:sz w:val="22"/>
                <w:szCs w:val="22"/>
                <w:highlight w:val="none"/>
              </w:rPr>
            </w:pPr>
          </w:p>
        </w:tc>
        <w:tc>
          <w:tcPr>
            <w:tcW w:w="3663" w:type="dxa"/>
            <w:gridSpan w:val="3"/>
            <w:vAlign w:val="center"/>
          </w:tcPr>
          <w:p w14:paraId="0762BC9D">
            <w:pPr>
              <w:widowControl w:val="0"/>
              <w:spacing w:line="360" w:lineRule="exact"/>
              <w:ind w:firstLine="0" w:firstLineChars="0"/>
              <w:jc w:val="center"/>
              <w:rPr>
                <w:b/>
                <w:color w:val="auto"/>
                <w:sz w:val="22"/>
                <w:szCs w:val="22"/>
                <w:highlight w:val="none"/>
              </w:rPr>
            </w:pPr>
          </w:p>
        </w:tc>
        <w:tc>
          <w:tcPr>
            <w:tcW w:w="1100" w:type="dxa"/>
            <w:vAlign w:val="center"/>
          </w:tcPr>
          <w:p w14:paraId="67E309B3">
            <w:pPr>
              <w:widowControl w:val="0"/>
              <w:spacing w:line="360" w:lineRule="exact"/>
              <w:ind w:firstLine="0" w:firstLineChars="0"/>
              <w:jc w:val="center"/>
              <w:rPr>
                <w:b/>
                <w:color w:val="auto"/>
                <w:sz w:val="22"/>
                <w:szCs w:val="22"/>
                <w:highlight w:val="none"/>
              </w:rPr>
            </w:pPr>
          </w:p>
        </w:tc>
      </w:tr>
      <w:tr w14:paraId="3F9A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2547C91">
            <w:pPr>
              <w:widowControl w:val="0"/>
              <w:spacing w:line="360" w:lineRule="exact"/>
              <w:ind w:firstLine="0" w:firstLineChars="0"/>
              <w:jc w:val="center"/>
              <w:rPr>
                <w:b/>
                <w:color w:val="auto"/>
                <w:sz w:val="22"/>
                <w:szCs w:val="22"/>
                <w:highlight w:val="none"/>
              </w:rPr>
            </w:pPr>
            <w:r>
              <w:rPr>
                <w:b/>
                <w:color w:val="auto"/>
                <w:sz w:val="22"/>
                <w:szCs w:val="22"/>
                <w:highlight w:val="none"/>
              </w:rPr>
              <w:t>8</w:t>
            </w:r>
          </w:p>
        </w:tc>
        <w:tc>
          <w:tcPr>
            <w:tcW w:w="3103" w:type="dxa"/>
          </w:tcPr>
          <w:p w14:paraId="4C0F36AA">
            <w:pPr>
              <w:widowControl w:val="0"/>
              <w:spacing w:line="360" w:lineRule="exact"/>
              <w:ind w:firstLine="0" w:firstLineChars="0"/>
              <w:jc w:val="center"/>
              <w:rPr>
                <w:b/>
                <w:color w:val="auto"/>
                <w:sz w:val="22"/>
                <w:szCs w:val="22"/>
                <w:highlight w:val="none"/>
              </w:rPr>
            </w:pPr>
          </w:p>
        </w:tc>
        <w:tc>
          <w:tcPr>
            <w:tcW w:w="3663" w:type="dxa"/>
            <w:gridSpan w:val="3"/>
            <w:vAlign w:val="center"/>
          </w:tcPr>
          <w:p w14:paraId="21727EFE">
            <w:pPr>
              <w:widowControl w:val="0"/>
              <w:spacing w:line="360" w:lineRule="exact"/>
              <w:ind w:firstLine="0" w:firstLineChars="0"/>
              <w:jc w:val="center"/>
              <w:rPr>
                <w:b/>
                <w:color w:val="auto"/>
                <w:sz w:val="22"/>
                <w:szCs w:val="22"/>
                <w:highlight w:val="none"/>
              </w:rPr>
            </w:pPr>
          </w:p>
        </w:tc>
        <w:tc>
          <w:tcPr>
            <w:tcW w:w="1100" w:type="dxa"/>
            <w:vAlign w:val="center"/>
          </w:tcPr>
          <w:p w14:paraId="66F97A8A">
            <w:pPr>
              <w:widowControl w:val="0"/>
              <w:spacing w:line="360" w:lineRule="exact"/>
              <w:ind w:firstLine="0" w:firstLineChars="0"/>
              <w:jc w:val="center"/>
              <w:rPr>
                <w:b/>
                <w:color w:val="auto"/>
                <w:sz w:val="22"/>
                <w:szCs w:val="22"/>
                <w:highlight w:val="none"/>
              </w:rPr>
            </w:pPr>
          </w:p>
        </w:tc>
      </w:tr>
      <w:tr w14:paraId="5374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1EFC3E9F">
            <w:pPr>
              <w:widowControl w:val="0"/>
              <w:spacing w:line="360" w:lineRule="exact"/>
              <w:ind w:firstLine="0" w:firstLineChars="0"/>
              <w:jc w:val="center"/>
              <w:rPr>
                <w:b/>
                <w:color w:val="auto"/>
                <w:sz w:val="22"/>
                <w:szCs w:val="22"/>
                <w:highlight w:val="none"/>
              </w:rPr>
            </w:pPr>
            <w:r>
              <w:rPr>
                <w:b/>
                <w:color w:val="auto"/>
                <w:sz w:val="22"/>
                <w:szCs w:val="22"/>
                <w:highlight w:val="none"/>
              </w:rPr>
              <w:t>三、综合评分指引</w:t>
            </w:r>
          </w:p>
        </w:tc>
      </w:tr>
      <w:tr w14:paraId="475D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EA43561">
            <w:pPr>
              <w:widowControl w:val="0"/>
              <w:spacing w:line="360" w:lineRule="exact"/>
              <w:ind w:firstLine="0" w:firstLineChars="0"/>
              <w:jc w:val="center"/>
              <w:rPr>
                <w:b/>
                <w:color w:val="auto"/>
                <w:sz w:val="22"/>
                <w:szCs w:val="22"/>
                <w:highlight w:val="none"/>
              </w:rPr>
            </w:pPr>
            <w:r>
              <w:rPr>
                <w:b/>
                <w:color w:val="auto"/>
                <w:sz w:val="22"/>
                <w:szCs w:val="22"/>
                <w:highlight w:val="none"/>
              </w:rPr>
              <w:t>评分类别</w:t>
            </w:r>
          </w:p>
        </w:tc>
        <w:tc>
          <w:tcPr>
            <w:tcW w:w="4167" w:type="dxa"/>
            <w:gridSpan w:val="2"/>
            <w:vAlign w:val="center"/>
          </w:tcPr>
          <w:p w14:paraId="2206DFFD">
            <w:pPr>
              <w:widowControl w:val="0"/>
              <w:spacing w:line="360" w:lineRule="exact"/>
              <w:ind w:firstLine="0" w:firstLineChars="0"/>
              <w:jc w:val="center"/>
              <w:rPr>
                <w:b/>
                <w:color w:val="auto"/>
                <w:sz w:val="22"/>
                <w:szCs w:val="22"/>
                <w:highlight w:val="none"/>
              </w:rPr>
            </w:pPr>
            <w:r>
              <w:rPr>
                <w:b/>
                <w:color w:val="auto"/>
                <w:sz w:val="22"/>
                <w:szCs w:val="22"/>
                <w:highlight w:val="none"/>
              </w:rPr>
              <w:t>评分项目</w:t>
            </w:r>
          </w:p>
        </w:tc>
        <w:tc>
          <w:tcPr>
            <w:tcW w:w="1439" w:type="dxa"/>
            <w:vAlign w:val="center"/>
          </w:tcPr>
          <w:p w14:paraId="0CC7DA94">
            <w:pPr>
              <w:widowControl w:val="0"/>
              <w:spacing w:line="360" w:lineRule="exact"/>
              <w:ind w:firstLine="0" w:firstLineChars="0"/>
              <w:jc w:val="center"/>
              <w:rPr>
                <w:b/>
                <w:color w:val="auto"/>
                <w:sz w:val="22"/>
                <w:szCs w:val="22"/>
                <w:highlight w:val="none"/>
              </w:rPr>
            </w:pPr>
            <w:r>
              <w:rPr>
                <w:b/>
                <w:color w:val="auto"/>
                <w:sz w:val="22"/>
                <w:szCs w:val="22"/>
                <w:highlight w:val="none"/>
              </w:rPr>
              <w:t>分值</w:t>
            </w:r>
          </w:p>
          <w:p w14:paraId="07EF2021">
            <w:pPr>
              <w:widowControl w:val="0"/>
              <w:spacing w:line="360" w:lineRule="exact"/>
              <w:ind w:firstLine="0" w:firstLineChars="0"/>
              <w:jc w:val="center"/>
              <w:rPr>
                <w:b/>
                <w:color w:val="auto"/>
                <w:sz w:val="22"/>
                <w:szCs w:val="22"/>
                <w:highlight w:val="none"/>
              </w:rPr>
            </w:pPr>
            <w:r>
              <w:rPr>
                <w:b/>
                <w:color w:val="auto"/>
                <w:sz w:val="22"/>
                <w:szCs w:val="22"/>
                <w:highlight w:val="none"/>
              </w:rPr>
              <w:t>（或权重）</w:t>
            </w:r>
          </w:p>
        </w:tc>
        <w:tc>
          <w:tcPr>
            <w:tcW w:w="1160" w:type="dxa"/>
            <w:vAlign w:val="center"/>
          </w:tcPr>
          <w:p w14:paraId="43411F75">
            <w:pPr>
              <w:widowControl w:val="0"/>
              <w:spacing w:line="360" w:lineRule="exact"/>
              <w:ind w:firstLine="0" w:firstLineChars="0"/>
              <w:jc w:val="center"/>
              <w:rPr>
                <w:b/>
                <w:color w:val="auto"/>
                <w:sz w:val="22"/>
                <w:szCs w:val="22"/>
                <w:highlight w:val="none"/>
              </w:rPr>
            </w:pPr>
            <w:r>
              <w:rPr>
                <w:b/>
                <w:color w:val="auto"/>
                <w:sz w:val="22"/>
                <w:szCs w:val="22"/>
                <w:highlight w:val="none"/>
              </w:rPr>
              <w:t>对应章节</w:t>
            </w:r>
          </w:p>
        </w:tc>
        <w:tc>
          <w:tcPr>
            <w:tcW w:w="1100" w:type="dxa"/>
            <w:vAlign w:val="center"/>
          </w:tcPr>
          <w:p w14:paraId="04976237">
            <w:pPr>
              <w:widowControl w:val="0"/>
              <w:spacing w:line="360" w:lineRule="exact"/>
              <w:ind w:firstLine="0" w:firstLineChars="0"/>
              <w:jc w:val="center"/>
              <w:rPr>
                <w:b/>
                <w:color w:val="auto"/>
                <w:sz w:val="22"/>
                <w:szCs w:val="22"/>
                <w:highlight w:val="none"/>
              </w:rPr>
            </w:pPr>
            <w:r>
              <w:rPr>
                <w:b/>
                <w:color w:val="auto"/>
                <w:sz w:val="22"/>
                <w:szCs w:val="22"/>
                <w:highlight w:val="none"/>
              </w:rPr>
              <w:t>起止页码</w:t>
            </w:r>
          </w:p>
        </w:tc>
      </w:tr>
      <w:tr w14:paraId="5931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56" w:type="dxa"/>
            <w:vMerge w:val="restart"/>
            <w:vAlign w:val="center"/>
          </w:tcPr>
          <w:p w14:paraId="4144FDB5">
            <w:pPr>
              <w:widowControl w:val="0"/>
              <w:spacing w:line="360" w:lineRule="exact"/>
              <w:ind w:firstLine="0" w:firstLineChars="0"/>
              <w:jc w:val="center"/>
              <w:rPr>
                <w:b/>
                <w:color w:val="auto"/>
                <w:sz w:val="22"/>
                <w:szCs w:val="22"/>
                <w:highlight w:val="none"/>
              </w:rPr>
            </w:pPr>
            <w:r>
              <w:rPr>
                <w:rFonts w:hint="eastAsia"/>
                <w:b/>
                <w:color w:val="auto"/>
                <w:sz w:val="22"/>
                <w:szCs w:val="22"/>
                <w:highlight w:val="none"/>
              </w:rPr>
              <w:t>技术</w:t>
            </w:r>
            <w:r>
              <w:rPr>
                <w:b/>
                <w:color w:val="auto"/>
                <w:sz w:val="22"/>
                <w:szCs w:val="22"/>
                <w:highlight w:val="none"/>
              </w:rPr>
              <w:t>部分</w:t>
            </w:r>
          </w:p>
        </w:tc>
        <w:tc>
          <w:tcPr>
            <w:tcW w:w="4167" w:type="dxa"/>
            <w:gridSpan w:val="2"/>
          </w:tcPr>
          <w:p w14:paraId="65493AEB">
            <w:pPr>
              <w:widowControl w:val="0"/>
              <w:spacing w:line="360" w:lineRule="exact"/>
              <w:ind w:firstLine="0" w:firstLineChars="0"/>
              <w:jc w:val="center"/>
              <w:rPr>
                <w:b/>
                <w:color w:val="auto"/>
                <w:sz w:val="22"/>
                <w:szCs w:val="22"/>
                <w:highlight w:val="none"/>
              </w:rPr>
            </w:pPr>
            <w:r>
              <w:rPr>
                <w:b/>
                <w:color w:val="auto"/>
                <w:sz w:val="22"/>
                <w:szCs w:val="22"/>
                <w:highlight w:val="none"/>
              </w:rPr>
              <w:t>1.…………</w:t>
            </w:r>
          </w:p>
        </w:tc>
        <w:tc>
          <w:tcPr>
            <w:tcW w:w="1439" w:type="dxa"/>
          </w:tcPr>
          <w:p w14:paraId="2BB57035">
            <w:pPr>
              <w:widowControl w:val="0"/>
              <w:spacing w:line="360" w:lineRule="exact"/>
              <w:ind w:firstLine="0" w:firstLineChars="0"/>
              <w:jc w:val="center"/>
              <w:rPr>
                <w:b/>
                <w:color w:val="auto"/>
                <w:sz w:val="22"/>
                <w:szCs w:val="22"/>
                <w:highlight w:val="none"/>
              </w:rPr>
            </w:pPr>
          </w:p>
        </w:tc>
        <w:tc>
          <w:tcPr>
            <w:tcW w:w="1160" w:type="dxa"/>
          </w:tcPr>
          <w:p w14:paraId="41F892BF">
            <w:pPr>
              <w:widowControl w:val="0"/>
              <w:spacing w:line="360" w:lineRule="exact"/>
              <w:ind w:firstLine="0" w:firstLineChars="0"/>
              <w:jc w:val="center"/>
              <w:rPr>
                <w:b/>
                <w:color w:val="auto"/>
                <w:sz w:val="22"/>
                <w:szCs w:val="22"/>
                <w:highlight w:val="none"/>
              </w:rPr>
            </w:pPr>
          </w:p>
        </w:tc>
        <w:tc>
          <w:tcPr>
            <w:tcW w:w="1100" w:type="dxa"/>
          </w:tcPr>
          <w:p w14:paraId="446FF85C">
            <w:pPr>
              <w:widowControl w:val="0"/>
              <w:spacing w:line="360" w:lineRule="exact"/>
              <w:ind w:firstLine="0" w:firstLineChars="0"/>
              <w:jc w:val="center"/>
              <w:rPr>
                <w:b/>
                <w:color w:val="auto"/>
                <w:sz w:val="22"/>
                <w:szCs w:val="22"/>
                <w:highlight w:val="none"/>
              </w:rPr>
            </w:pPr>
          </w:p>
        </w:tc>
      </w:tr>
      <w:tr w14:paraId="3A4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56" w:type="dxa"/>
            <w:vMerge w:val="continue"/>
            <w:vAlign w:val="center"/>
          </w:tcPr>
          <w:p w14:paraId="6012531E">
            <w:pPr>
              <w:widowControl w:val="0"/>
              <w:spacing w:line="360" w:lineRule="exact"/>
              <w:ind w:firstLine="0" w:firstLineChars="0"/>
              <w:jc w:val="center"/>
              <w:rPr>
                <w:b/>
                <w:color w:val="auto"/>
                <w:sz w:val="22"/>
                <w:szCs w:val="22"/>
                <w:highlight w:val="none"/>
              </w:rPr>
            </w:pPr>
          </w:p>
        </w:tc>
        <w:tc>
          <w:tcPr>
            <w:tcW w:w="4167" w:type="dxa"/>
            <w:gridSpan w:val="2"/>
          </w:tcPr>
          <w:p w14:paraId="6F642269">
            <w:pPr>
              <w:widowControl w:val="0"/>
              <w:spacing w:line="360" w:lineRule="exact"/>
              <w:ind w:firstLine="0" w:firstLineChars="0"/>
              <w:jc w:val="center"/>
              <w:rPr>
                <w:b/>
                <w:color w:val="auto"/>
                <w:sz w:val="22"/>
                <w:szCs w:val="22"/>
                <w:highlight w:val="none"/>
              </w:rPr>
            </w:pPr>
            <w:r>
              <w:rPr>
                <w:b/>
                <w:color w:val="auto"/>
                <w:sz w:val="22"/>
                <w:szCs w:val="22"/>
                <w:highlight w:val="none"/>
              </w:rPr>
              <w:t>2.…………</w:t>
            </w:r>
          </w:p>
        </w:tc>
        <w:tc>
          <w:tcPr>
            <w:tcW w:w="1439" w:type="dxa"/>
          </w:tcPr>
          <w:p w14:paraId="3E00FAE5">
            <w:pPr>
              <w:widowControl w:val="0"/>
              <w:spacing w:line="360" w:lineRule="exact"/>
              <w:ind w:firstLine="0" w:firstLineChars="0"/>
              <w:jc w:val="center"/>
              <w:rPr>
                <w:b/>
                <w:color w:val="auto"/>
                <w:sz w:val="22"/>
                <w:szCs w:val="22"/>
                <w:highlight w:val="none"/>
              </w:rPr>
            </w:pPr>
          </w:p>
        </w:tc>
        <w:tc>
          <w:tcPr>
            <w:tcW w:w="1160" w:type="dxa"/>
          </w:tcPr>
          <w:p w14:paraId="6CEF3D98">
            <w:pPr>
              <w:widowControl w:val="0"/>
              <w:spacing w:line="360" w:lineRule="exact"/>
              <w:ind w:firstLine="0" w:firstLineChars="0"/>
              <w:jc w:val="center"/>
              <w:rPr>
                <w:b/>
                <w:color w:val="auto"/>
                <w:sz w:val="22"/>
                <w:szCs w:val="22"/>
                <w:highlight w:val="none"/>
              </w:rPr>
            </w:pPr>
          </w:p>
        </w:tc>
        <w:tc>
          <w:tcPr>
            <w:tcW w:w="1100" w:type="dxa"/>
          </w:tcPr>
          <w:p w14:paraId="67C9670A">
            <w:pPr>
              <w:widowControl w:val="0"/>
              <w:spacing w:line="360" w:lineRule="exact"/>
              <w:ind w:firstLine="0" w:firstLineChars="0"/>
              <w:jc w:val="center"/>
              <w:rPr>
                <w:b/>
                <w:color w:val="auto"/>
                <w:sz w:val="22"/>
                <w:szCs w:val="22"/>
                <w:highlight w:val="none"/>
              </w:rPr>
            </w:pPr>
          </w:p>
        </w:tc>
      </w:tr>
      <w:tr w14:paraId="307D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vMerge w:val="continue"/>
            <w:vAlign w:val="center"/>
          </w:tcPr>
          <w:p w14:paraId="6B1ED2EC">
            <w:pPr>
              <w:widowControl w:val="0"/>
              <w:spacing w:line="360" w:lineRule="exact"/>
              <w:ind w:firstLine="0" w:firstLineChars="0"/>
              <w:jc w:val="center"/>
              <w:rPr>
                <w:b/>
                <w:color w:val="auto"/>
                <w:sz w:val="22"/>
                <w:szCs w:val="22"/>
                <w:highlight w:val="none"/>
              </w:rPr>
            </w:pPr>
          </w:p>
        </w:tc>
        <w:tc>
          <w:tcPr>
            <w:tcW w:w="4167" w:type="dxa"/>
            <w:gridSpan w:val="2"/>
          </w:tcPr>
          <w:p w14:paraId="03FEB688">
            <w:pPr>
              <w:widowControl w:val="0"/>
              <w:spacing w:line="360" w:lineRule="exact"/>
              <w:ind w:firstLine="0" w:firstLineChars="0"/>
              <w:jc w:val="center"/>
              <w:rPr>
                <w:b/>
                <w:color w:val="auto"/>
                <w:sz w:val="22"/>
                <w:szCs w:val="22"/>
                <w:highlight w:val="none"/>
              </w:rPr>
            </w:pPr>
            <w:r>
              <w:rPr>
                <w:b/>
                <w:color w:val="auto"/>
                <w:sz w:val="22"/>
                <w:szCs w:val="22"/>
                <w:highlight w:val="none"/>
              </w:rPr>
              <w:t>…………</w:t>
            </w:r>
          </w:p>
        </w:tc>
        <w:tc>
          <w:tcPr>
            <w:tcW w:w="1439" w:type="dxa"/>
          </w:tcPr>
          <w:p w14:paraId="164C01AA">
            <w:pPr>
              <w:widowControl w:val="0"/>
              <w:spacing w:line="360" w:lineRule="exact"/>
              <w:ind w:firstLine="0" w:firstLineChars="0"/>
              <w:jc w:val="center"/>
              <w:rPr>
                <w:b/>
                <w:color w:val="auto"/>
                <w:sz w:val="22"/>
                <w:szCs w:val="22"/>
                <w:highlight w:val="none"/>
              </w:rPr>
            </w:pPr>
          </w:p>
        </w:tc>
        <w:tc>
          <w:tcPr>
            <w:tcW w:w="1160" w:type="dxa"/>
          </w:tcPr>
          <w:p w14:paraId="5CF3D961">
            <w:pPr>
              <w:widowControl w:val="0"/>
              <w:spacing w:line="360" w:lineRule="exact"/>
              <w:ind w:firstLine="0" w:firstLineChars="0"/>
              <w:jc w:val="center"/>
              <w:rPr>
                <w:b/>
                <w:color w:val="auto"/>
                <w:sz w:val="22"/>
                <w:szCs w:val="22"/>
                <w:highlight w:val="none"/>
              </w:rPr>
            </w:pPr>
          </w:p>
        </w:tc>
        <w:tc>
          <w:tcPr>
            <w:tcW w:w="1100" w:type="dxa"/>
          </w:tcPr>
          <w:p w14:paraId="5B560BD5">
            <w:pPr>
              <w:widowControl w:val="0"/>
              <w:spacing w:line="360" w:lineRule="exact"/>
              <w:ind w:firstLine="0" w:firstLineChars="0"/>
              <w:jc w:val="center"/>
              <w:rPr>
                <w:b/>
                <w:color w:val="auto"/>
                <w:sz w:val="22"/>
                <w:szCs w:val="22"/>
                <w:highlight w:val="none"/>
              </w:rPr>
            </w:pPr>
          </w:p>
        </w:tc>
      </w:tr>
      <w:tr w14:paraId="3DD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restart"/>
            <w:vAlign w:val="center"/>
          </w:tcPr>
          <w:p w14:paraId="0E02E671">
            <w:pPr>
              <w:widowControl w:val="0"/>
              <w:spacing w:line="360" w:lineRule="exact"/>
              <w:ind w:firstLine="0" w:firstLineChars="0"/>
              <w:jc w:val="center"/>
              <w:rPr>
                <w:b/>
                <w:color w:val="auto"/>
                <w:sz w:val="22"/>
                <w:szCs w:val="22"/>
                <w:highlight w:val="none"/>
              </w:rPr>
            </w:pPr>
            <w:r>
              <w:rPr>
                <w:rFonts w:hint="eastAsia"/>
                <w:b/>
                <w:color w:val="auto"/>
                <w:sz w:val="22"/>
                <w:szCs w:val="22"/>
                <w:highlight w:val="none"/>
              </w:rPr>
              <w:t>商务</w:t>
            </w:r>
            <w:r>
              <w:rPr>
                <w:b/>
                <w:color w:val="auto"/>
                <w:sz w:val="22"/>
                <w:szCs w:val="22"/>
                <w:highlight w:val="none"/>
              </w:rPr>
              <w:t>部分</w:t>
            </w:r>
          </w:p>
        </w:tc>
        <w:tc>
          <w:tcPr>
            <w:tcW w:w="4167" w:type="dxa"/>
            <w:gridSpan w:val="2"/>
          </w:tcPr>
          <w:p w14:paraId="23EF7427">
            <w:pPr>
              <w:widowControl w:val="0"/>
              <w:spacing w:line="360" w:lineRule="exact"/>
              <w:ind w:firstLine="0" w:firstLineChars="0"/>
              <w:jc w:val="center"/>
              <w:rPr>
                <w:b/>
                <w:color w:val="auto"/>
                <w:sz w:val="22"/>
                <w:szCs w:val="22"/>
                <w:highlight w:val="none"/>
              </w:rPr>
            </w:pPr>
            <w:r>
              <w:rPr>
                <w:b/>
                <w:color w:val="auto"/>
                <w:sz w:val="22"/>
                <w:szCs w:val="22"/>
                <w:highlight w:val="none"/>
              </w:rPr>
              <w:t>1.…………</w:t>
            </w:r>
          </w:p>
        </w:tc>
        <w:tc>
          <w:tcPr>
            <w:tcW w:w="1439" w:type="dxa"/>
          </w:tcPr>
          <w:p w14:paraId="1027ADE5">
            <w:pPr>
              <w:widowControl w:val="0"/>
              <w:spacing w:line="360" w:lineRule="exact"/>
              <w:ind w:firstLine="0" w:firstLineChars="0"/>
              <w:jc w:val="center"/>
              <w:rPr>
                <w:b/>
                <w:color w:val="auto"/>
                <w:sz w:val="22"/>
                <w:szCs w:val="22"/>
                <w:highlight w:val="none"/>
              </w:rPr>
            </w:pPr>
          </w:p>
        </w:tc>
        <w:tc>
          <w:tcPr>
            <w:tcW w:w="1160" w:type="dxa"/>
          </w:tcPr>
          <w:p w14:paraId="118A2DD1">
            <w:pPr>
              <w:widowControl w:val="0"/>
              <w:spacing w:line="360" w:lineRule="exact"/>
              <w:ind w:firstLine="0" w:firstLineChars="0"/>
              <w:jc w:val="center"/>
              <w:rPr>
                <w:b/>
                <w:color w:val="auto"/>
                <w:sz w:val="22"/>
                <w:szCs w:val="22"/>
                <w:highlight w:val="none"/>
              </w:rPr>
            </w:pPr>
          </w:p>
        </w:tc>
        <w:tc>
          <w:tcPr>
            <w:tcW w:w="1100" w:type="dxa"/>
          </w:tcPr>
          <w:p w14:paraId="1EB9FEA8">
            <w:pPr>
              <w:widowControl w:val="0"/>
              <w:spacing w:line="360" w:lineRule="exact"/>
              <w:ind w:firstLine="0" w:firstLineChars="0"/>
              <w:jc w:val="center"/>
              <w:rPr>
                <w:b/>
                <w:color w:val="auto"/>
                <w:sz w:val="22"/>
                <w:szCs w:val="22"/>
                <w:highlight w:val="none"/>
              </w:rPr>
            </w:pPr>
          </w:p>
        </w:tc>
      </w:tr>
      <w:tr w14:paraId="3536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continue"/>
          </w:tcPr>
          <w:p w14:paraId="179BD49B">
            <w:pPr>
              <w:widowControl w:val="0"/>
              <w:spacing w:line="360" w:lineRule="exact"/>
              <w:ind w:firstLine="0" w:firstLineChars="0"/>
              <w:jc w:val="center"/>
              <w:rPr>
                <w:b/>
                <w:color w:val="auto"/>
                <w:sz w:val="22"/>
                <w:szCs w:val="22"/>
                <w:highlight w:val="none"/>
              </w:rPr>
            </w:pPr>
          </w:p>
        </w:tc>
        <w:tc>
          <w:tcPr>
            <w:tcW w:w="4167" w:type="dxa"/>
            <w:gridSpan w:val="2"/>
          </w:tcPr>
          <w:p w14:paraId="60C69EFB">
            <w:pPr>
              <w:widowControl w:val="0"/>
              <w:spacing w:line="360" w:lineRule="exact"/>
              <w:ind w:firstLine="0" w:firstLineChars="0"/>
              <w:jc w:val="center"/>
              <w:rPr>
                <w:b/>
                <w:color w:val="auto"/>
                <w:sz w:val="22"/>
                <w:szCs w:val="22"/>
                <w:highlight w:val="none"/>
              </w:rPr>
            </w:pPr>
            <w:r>
              <w:rPr>
                <w:b/>
                <w:color w:val="auto"/>
                <w:sz w:val="22"/>
                <w:szCs w:val="22"/>
                <w:highlight w:val="none"/>
              </w:rPr>
              <w:t>2.…………</w:t>
            </w:r>
          </w:p>
        </w:tc>
        <w:tc>
          <w:tcPr>
            <w:tcW w:w="1439" w:type="dxa"/>
          </w:tcPr>
          <w:p w14:paraId="78599935">
            <w:pPr>
              <w:widowControl w:val="0"/>
              <w:spacing w:line="360" w:lineRule="exact"/>
              <w:ind w:firstLine="0" w:firstLineChars="0"/>
              <w:jc w:val="center"/>
              <w:rPr>
                <w:b/>
                <w:color w:val="auto"/>
                <w:sz w:val="22"/>
                <w:szCs w:val="22"/>
                <w:highlight w:val="none"/>
              </w:rPr>
            </w:pPr>
          </w:p>
        </w:tc>
        <w:tc>
          <w:tcPr>
            <w:tcW w:w="1160" w:type="dxa"/>
          </w:tcPr>
          <w:p w14:paraId="4A20D164">
            <w:pPr>
              <w:widowControl w:val="0"/>
              <w:spacing w:line="360" w:lineRule="exact"/>
              <w:ind w:firstLine="0" w:firstLineChars="0"/>
              <w:jc w:val="center"/>
              <w:rPr>
                <w:b/>
                <w:color w:val="auto"/>
                <w:sz w:val="22"/>
                <w:szCs w:val="22"/>
                <w:highlight w:val="none"/>
              </w:rPr>
            </w:pPr>
          </w:p>
        </w:tc>
        <w:tc>
          <w:tcPr>
            <w:tcW w:w="1100" w:type="dxa"/>
          </w:tcPr>
          <w:p w14:paraId="1500D96C">
            <w:pPr>
              <w:widowControl w:val="0"/>
              <w:spacing w:line="360" w:lineRule="exact"/>
              <w:ind w:firstLine="0" w:firstLineChars="0"/>
              <w:jc w:val="center"/>
              <w:rPr>
                <w:b/>
                <w:color w:val="auto"/>
                <w:sz w:val="22"/>
                <w:szCs w:val="22"/>
                <w:highlight w:val="none"/>
              </w:rPr>
            </w:pPr>
          </w:p>
        </w:tc>
      </w:tr>
      <w:tr w14:paraId="7890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continue"/>
          </w:tcPr>
          <w:p w14:paraId="7C834A2C">
            <w:pPr>
              <w:widowControl w:val="0"/>
              <w:spacing w:line="360" w:lineRule="exact"/>
              <w:ind w:firstLine="0" w:firstLineChars="0"/>
              <w:jc w:val="center"/>
              <w:rPr>
                <w:b/>
                <w:color w:val="auto"/>
                <w:sz w:val="22"/>
                <w:szCs w:val="22"/>
                <w:highlight w:val="none"/>
              </w:rPr>
            </w:pPr>
          </w:p>
        </w:tc>
        <w:tc>
          <w:tcPr>
            <w:tcW w:w="4167" w:type="dxa"/>
            <w:gridSpan w:val="2"/>
          </w:tcPr>
          <w:p w14:paraId="665F5537">
            <w:pPr>
              <w:widowControl w:val="0"/>
              <w:spacing w:line="360" w:lineRule="exact"/>
              <w:ind w:firstLine="0" w:firstLineChars="0"/>
              <w:jc w:val="center"/>
              <w:rPr>
                <w:b/>
                <w:color w:val="auto"/>
                <w:sz w:val="22"/>
                <w:szCs w:val="22"/>
                <w:highlight w:val="none"/>
              </w:rPr>
            </w:pPr>
            <w:r>
              <w:rPr>
                <w:b/>
                <w:color w:val="auto"/>
                <w:sz w:val="22"/>
                <w:szCs w:val="22"/>
                <w:highlight w:val="none"/>
              </w:rPr>
              <w:t>…………</w:t>
            </w:r>
          </w:p>
        </w:tc>
        <w:tc>
          <w:tcPr>
            <w:tcW w:w="1439" w:type="dxa"/>
          </w:tcPr>
          <w:p w14:paraId="42985E48">
            <w:pPr>
              <w:widowControl w:val="0"/>
              <w:spacing w:line="360" w:lineRule="exact"/>
              <w:ind w:firstLine="0" w:firstLineChars="0"/>
              <w:jc w:val="center"/>
              <w:rPr>
                <w:b/>
                <w:color w:val="auto"/>
                <w:sz w:val="22"/>
                <w:szCs w:val="22"/>
                <w:highlight w:val="none"/>
              </w:rPr>
            </w:pPr>
          </w:p>
        </w:tc>
        <w:tc>
          <w:tcPr>
            <w:tcW w:w="1160" w:type="dxa"/>
          </w:tcPr>
          <w:p w14:paraId="3BF18CAA">
            <w:pPr>
              <w:widowControl w:val="0"/>
              <w:spacing w:line="360" w:lineRule="exact"/>
              <w:ind w:firstLine="0" w:firstLineChars="0"/>
              <w:jc w:val="center"/>
              <w:rPr>
                <w:b/>
                <w:color w:val="auto"/>
                <w:sz w:val="22"/>
                <w:szCs w:val="22"/>
                <w:highlight w:val="none"/>
              </w:rPr>
            </w:pPr>
          </w:p>
        </w:tc>
        <w:tc>
          <w:tcPr>
            <w:tcW w:w="1100" w:type="dxa"/>
          </w:tcPr>
          <w:p w14:paraId="42BEEF67">
            <w:pPr>
              <w:widowControl w:val="0"/>
              <w:spacing w:line="360" w:lineRule="exact"/>
              <w:ind w:firstLine="0" w:firstLineChars="0"/>
              <w:jc w:val="center"/>
              <w:rPr>
                <w:b/>
                <w:color w:val="auto"/>
                <w:sz w:val="22"/>
                <w:szCs w:val="22"/>
                <w:highlight w:val="none"/>
              </w:rPr>
            </w:pPr>
          </w:p>
        </w:tc>
      </w:tr>
    </w:tbl>
    <w:p w14:paraId="50278AD5">
      <w:pPr>
        <w:widowControl w:val="0"/>
        <w:spacing w:line="240" w:lineRule="auto"/>
        <w:ind w:firstLine="0" w:firstLineChars="0"/>
        <w:rPr>
          <w:rFonts w:cs="宋体"/>
          <w:b/>
          <w:color w:val="auto"/>
          <w:szCs w:val="21"/>
          <w:highlight w:val="none"/>
        </w:rPr>
        <w:sectPr>
          <w:pgSz w:w="11907" w:h="16840"/>
          <w:pgMar w:top="1440" w:right="1800" w:bottom="1440" w:left="1800" w:header="567" w:footer="567" w:gutter="0"/>
          <w:cols w:space="720" w:num="1"/>
          <w:docGrid w:linePitch="312" w:charSpace="0"/>
        </w:sectPr>
      </w:pPr>
      <w:r>
        <w:rPr>
          <w:rFonts w:hint="eastAsia" w:cs="宋体"/>
          <w:b/>
          <w:color w:val="auto"/>
          <w:szCs w:val="21"/>
          <w:highlight w:val="none"/>
        </w:rPr>
        <w:t>注：请投标人按照“关键信息——投标文件初审表、评标信息”的审查和评分内容，自上而下的顺序填写本表。因项目次序混乱而影响评标效率及评标结果者，投标人自负其责。</w:t>
      </w:r>
    </w:p>
    <w:p w14:paraId="29437AD3">
      <w:pPr>
        <w:widowControl w:val="0"/>
        <w:numPr>
          <w:ilvl w:val="0"/>
          <w:numId w:val="15"/>
        </w:numPr>
        <w:spacing w:line="240" w:lineRule="auto"/>
        <w:ind w:firstLineChars="0"/>
        <w:jc w:val="center"/>
        <w:outlineLvl w:val="2"/>
        <w:rPr>
          <w:rFonts w:hint="eastAsia" w:ascii="宋体" w:hAnsi="宋体" w:cs="宋体"/>
          <w:b/>
          <w:color w:val="auto"/>
          <w:sz w:val="32"/>
          <w:szCs w:val="32"/>
          <w:highlight w:val="none"/>
        </w:rPr>
      </w:pPr>
      <w:bookmarkStart w:id="467" w:name="_Toc32472"/>
      <w:bookmarkStart w:id="468" w:name="_Toc32293"/>
      <w:bookmarkStart w:id="469" w:name="_Toc22562"/>
      <w:bookmarkStart w:id="470" w:name="_Toc10853"/>
      <w:bookmarkStart w:id="471" w:name="_Toc32761"/>
      <w:bookmarkStart w:id="472" w:name="_Toc128069109"/>
      <w:r>
        <w:rPr>
          <w:rFonts w:hint="eastAsia" w:ascii="宋体" w:hAnsi="宋体" w:cs="宋体"/>
          <w:b/>
          <w:color w:val="auto"/>
          <w:sz w:val="32"/>
          <w:szCs w:val="32"/>
          <w:highlight w:val="none"/>
        </w:rPr>
        <w:t>投标函</w:t>
      </w:r>
      <w:bookmarkEnd w:id="467"/>
      <w:bookmarkEnd w:id="468"/>
      <w:bookmarkEnd w:id="469"/>
      <w:bookmarkEnd w:id="470"/>
      <w:bookmarkEnd w:id="471"/>
      <w:bookmarkEnd w:id="472"/>
    </w:p>
    <w:p w14:paraId="234D0AB2">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kern w:val="0"/>
          <w:sz w:val="22"/>
          <w:szCs w:val="22"/>
          <w:highlight w:val="none"/>
        </w:rPr>
        <w:t>深圳市体育中心运营管理有限公司</w:t>
      </w:r>
    </w:p>
    <w:p w14:paraId="60145A73">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根据贵方</w:t>
      </w:r>
      <w:r>
        <w:rPr>
          <w:rFonts w:hint="eastAsia" w:ascii="宋体" w:hAnsi="宋体" w:cs="宋体"/>
          <w:color w:val="auto"/>
          <w:sz w:val="22"/>
          <w:szCs w:val="22"/>
          <w:highlight w:val="none"/>
          <w:u w:val="single"/>
        </w:rPr>
        <w:t xml:space="preserve">                     （项目名称）</w:t>
      </w:r>
      <w:r>
        <w:rPr>
          <w:rFonts w:hint="eastAsia" w:ascii="宋体" w:hAnsi="宋体" w:cs="宋体"/>
          <w:color w:val="auto"/>
          <w:sz w:val="22"/>
          <w:szCs w:val="22"/>
          <w:highlight w:val="none"/>
        </w:rPr>
        <w:t>的招标公告</w:t>
      </w:r>
      <w:r>
        <w:rPr>
          <w:rFonts w:hint="eastAsia" w:ascii="宋体" w:hAnsi="宋体" w:cs="宋体"/>
          <w:color w:val="auto"/>
          <w:sz w:val="22"/>
          <w:szCs w:val="22"/>
          <w:highlight w:val="none"/>
          <w:u w:val="single"/>
        </w:rPr>
        <w:t>（项目编号为      ）</w:t>
      </w:r>
      <w:r>
        <w:rPr>
          <w:rFonts w:hint="eastAsia" w:ascii="宋体" w:hAnsi="宋体" w:cs="宋体"/>
          <w:color w:val="auto"/>
          <w:sz w:val="22"/>
          <w:szCs w:val="22"/>
          <w:highlight w:val="none"/>
        </w:rPr>
        <w:t>，本人经我方法定代表人授权正式代表投标人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（投标人的名称），提交唱标信封1份及投标文件正本1份，副本4份，投标文件电子版1份（盖章扫描件）。</w:t>
      </w:r>
    </w:p>
    <w:p w14:paraId="1EF3DD61">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据此函，本人代表投标方保证，所提供的全部资料是真实的。本人承诺：</w:t>
      </w:r>
    </w:p>
    <w:p w14:paraId="08C3DBC0">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（1）我方愿以开标一览表中的投标报价并按采购文件要求承包上述项目并修补其任何缺陷；</w:t>
      </w:r>
    </w:p>
    <w:p w14:paraId="5BB26CD6">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（2）我方承担根据采购文件的规定，完成合同的责任和义务。</w:t>
      </w:r>
    </w:p>
    <w:p w14:paraId="34A4FD21">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（3）我方已详细阅读了全部采购文件，包括采购文件修改书（如果有的话），参考资料及有关附件，我们完全理解并同意放弃对这方面有不清楚或误解的问题和质疑投诉的权利。</w:t>
      </w:r>
    </w:p>
    <w:p w14:paraId="5ABDF47F">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（4）我方同意所递交的投标文件在“关键信息-投标须知前附表”规定的投标有效期内有效，在此期间内我方的投标有可能中标，我方将受此约束。</w:t>
      </w:r>
    </w:p>
    <w:p w14:paraId="04C80F90">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（5）除非另外达成协议并生效，贵方的中标通知书和本投标文件将构成约束我们双方的合同。</w:t>
      </w:r>
    </w:p>
    <w:p w14:paraId="74A620A8">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（6）同意向贵方提供贵方可能要求的与本投标有关的任何证据或资料。</w:t>
      </w:r>
    </w:p>
    <w:p w14:paraId="442180B2">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（7）我方完全理解贵方不一定要接受最低报价的投标或收到的任何投标。</w:t>
      </w:r>
    </w:p>
    <w:p w14:paraId="74C16348">
      <w:pPr>
        <w:widowControl w:val="0"/>
        <w:spacing w:line="360" w:lineRule="exact"/>
        <w:ind w:firstLine="440"/>
        <w:rPr>
          <w:rFonts w:hint="eastAsia" w:ascii="宋体" w:hAnsi="宋体" w:cs="宋体"/>
          <w:color w:val="auto"/>
          <w:sz w:val="22"/>
          <w:szCs w:val="22"/>
          <w:highlight w:val="none"/>
        </w:rPr>
      </w:pPr>
    </w:p>
    <w:p w14:paraId="47A8ECC0">
      <w:pPr>
        <w:widowControl w:val="0"/>
        <w:spacing w:line="360" w:lineRule="exact"/>
        <w:ind w:firstLine="440"/>
        <w:rPr>
          <w:rFonts w:hint="eastAsia" w:ascii="宋体" w:hAnsi="宋体" w:cs="宋体"/>
          <w:color w:val="auto"/>
          <w:sz w:val="22"/>
          <w:szCs w:val="22"/>
          <w:highlight w:val="none"/>
        </w:rPr>
      </w:pPr>
    </w:p>
    <w:p w14:paraId="3888D552">
      <w:pPr>
        <w:widowControl w:val="0"/>
        <w:spacing w:line="36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与本投标有关的正式通信方式：</w:t>
      </w:r>
    </w:p>
    <w:p w14:paraId="6FB79446">
      <w:pPr>
        <w:widowControl w:val="0"/>
        <w:spacing w:line="360" w:lineRule="exact"/>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06B81381">
      <w:pPr>
        <w:widowControl w:val="0"/>
        <w:spacing w:line="360" w:lineRule="exact"/>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电话、手机、传真或电传：</w:t>
      </w:r>
      <w:r>
        <w:rPr>
          <w:rFonts w:hint="eastAsia" w:ascii="宋体" w:hAnsi="宋体" w:cs="宋体"/>
          <w:color w:val="auto"/>
          <w:sz w:val="22"/>
          <w:szCs w:val="22"/>
          <w:highlight w:val="none"/>
          <w:u w:val="single"/>
        </w:rPr>
        <w:t xml:space="preserve">                                            </w:t>
      </w:r>
    </w:p>
    <w:p w14:paraId="1BA47266">
      <w:pPr>
        <w:widowControl w:val="0"/>
        <w:spacing w:line="360" w:lineRule="exact"/>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开户银行名称：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开户银行账号：</w:t>
      </w:r>
      <w:r>
        <w:rPr>
          <w:rFonts w:hint="eastAsia" w:ascii="宋体" w:hAnsi="宋体" w:cs="宋体"/>
          <w:color w:val="auto"/>
          <w:sz w:val="22"/>
          <w:szCs w:val="22"/>
          <w:highlight w:val="none"/>
          <w:u w:val="single"/>
        </w:rPr>
        <w:t xml:space="preserve">               </w:t>
      </w:r>
    </w:p>
    <w:p w14:paraId="7F9E813B">
      <w:pPr>
        <w:widowControl w:val="0"/>
        <w:spacing w:line="360" w:lineRule="exact"/>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开户银行地址：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开户银行电话：</w:t>
      </w:r>
      <w:r>
        <w:rPr>
          <w:rFonts w:hint="eastAsia" w:ascii="宋体" w:hAnsi="宋体" w:cs="宋体"/>
          <w:color w:val="auto"/>
          <w:sz w:val="22"/>
          <w:szCs w:val="22"/>
          <w:highlight w:val="none"/>
          <w:u w:val="single"/>
        </w:rPr>
        <w:t xml:space="preserve">               </w:t>
      </w:r>
    </w:p>
    <w:p w14:paraId="52D5BA82">
      <w:pPr>
        <w:widowControl w:val="0"/>
        <w:spacing w:line="360" w:lineRule="exact"/>
        <w:ind w:firstLine="44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投标人代表姓名（签字）：</w:t>
      </w:r>
      <w:r>
        <w:rPr>
          <w:rFonts w:hint="eastAsia" w:ascii="宋体" w:hAnsi="宋体" w:cs="宋体"/>
          <w:color w:val="auto"/>
          <w:sz w:val="22"/>
          <w:szCs w:val="22"/>
          <w:highlight w:val="none"/>
          <w:u w:val="single"/>
        </w:rPr>
        <w:t xml:space="preserve">                                              </w:t>
      </w:r>
    </w:p>
    <w:p w14:paraId="627523B8">
      <w:pPr>
        <w:widowControl w:val="0"/>
        <w:spacing w:line="360" w:lineRule="exact"/>
        <w:ind w:firstLine="5317" w:firstLineChars="2417"/>
        <w:rPr>
          <w:rFonts w:hint="eastAsia" w:ascii="宋体" w:hAnsi="宋体" w:cs="宋体"/>
          <w:color w:val="auto"/>
          <w:sz w:val="22"/>
          <w:szCs w:val="22"/>
          <w:highlight w:val="none"/>
        </w:rPr>
      </w:pPr>
    </w:p>
    <w:p w14:paraId="30512E2E">
      <w:pPr>
        <w:widowControl w:val="0"/>
        <w:ind w:firstLine="0" w:firstLineChars="0"/>
        <w:rPr>
          <w:color w:val="auto"/>
          <w:sz w:val="22"/>
          <w:szCs w:val="22"/>
          <w:highlight w:val="none"/>
        </w:rPr>
      </w:pPr>
      <w:r>
        <w:rPr>
          <w:rFonts w:hint="eastAsia" w:ascii="宋体" w:hAnsi="宋体"/>
          <w:color w:val="auto"/>
          <w:sz w:val="22"/>
          <w:szCs w:val="22"/>
          <w:highlight w:val="none"/>
          <w:lang w:val="zh-CN"/>
        </w:rPr>
        <w:t>法定代表人（</w:t>
      </w:r>
      <w:r>
        <w:rPr>
          <w:rFonts w:hint="eastAsia" w:ascii="宋体" w:hAnsi="宋体"/>
          <w:color w:val="auto"/>
          <w:sz w:val="22"/>
          <w:szCs w:val="22"/>
          <w:highlight w:val="none"/>
        </w:rPr>
        <w:t>单位负责人</w:t>
      </w:r>
      <w:r>
        <w:rPr>
          <w:rFonts w:hint="eastAsia" w:ascii="宋体" w:hAnsi="宋体"/>
          <w:color w:val="auto"/>
          <w:sz w:val="22"/>
          <w:szCs w:val="22"/>
          <w:highlight w:val="none"/>
          <w:lang w:val="zh-CN"/>
        </w:rPr>
        <w:t>）或其授权代表（签字</w:t>
      </w:r>
      <w:r>
        <w:rPr>
          <w:rFonts w:hint="eastAsia" w:ascii="宋体" w:hAnsi="宋体"/>
          <w:color w:val="auto"/>
          <w:sz w:val="22"/>
          <w:szCs w:val="22"/>
          <w:highlight w:val="none"/>
        </w:rPr>
        <w:t>或盖章</w:t>
      </w:r>
      <w:r>
        <w:rPr>
          <w:rFonts w:hint="eastAsia" w:ascii="宋体" w:hAnsi="宋体"/>
          <w:color w:val="auto"/>
          <w:sz w:val="22"/>
          <w:szCs w:val="22"/>
          <w:highlight w:val="none"/>
          <w:lang w:val="zh-CN"/>
        </w:rPr>
        <w:t>）</w:t>
      </w:r>
      <w:r>
        <w:rPr>
          <w:rFonts w:hint="eastAsia"/>
          <w:color w:val="auto"/>
          <w:sz w:val="22"/>
          <w:szCs w:val="22"/>
          <w:highlight w:val="none"/>
        </w:rPr>
        <w:t xml:space="preserve">：                   </w:t>
      </w:r>
    </w:p>
    <w:p w14:paraId="3D1B4741">
      <w:pPr>
        <w:widowControl w:val="0"/>
        <w:ind w:firstLine="0" w:firstLineChars="0"/>
        <w:rPr>
          <w:color w:val="auto"/>
          <w:sz w:val="22"/>
          <w:szCs w:val="22"/>
          <w:highlight w:val="none"/>
        </w:rPr>
      </w:pPr>
      <w:r>
        <w:rPr>
          <w:rFonts w:hint="eastAsia"/>
          <w:color w:val="auto"/>
          <w:sz w:val="22"/>
          <w:szCs w:val="22"/>
          <w:highlight w:val="none"/>
        </w:rPr>
        <w:t xml:space="preserve">投标人名称（盖章）：                        </w:t>
      </w:r>
    </w:p>
    <w:p w14:paraId="67000C50">
      <w:pPr>
        <w:widowControl w:val="0"/>
        <w:ind w:firstLine="0" w:firstLineChars="0"/>
        <w:rPr>
          <w:color w:val="auto"/>
          <w:highlight w:val="none"/>
        </w:rPr>
        <w:sectPr>
          <w:pgSz w:w="11907" w:h="16840"/>
          <w:pgMar w:top="1440" w:right="1800" w:bottom="1440" w:left="1800" w:header="567" w:footer="567" w:gutter="0"/>
          <w:cols w:space="720" w:num="1"/>
          <w:docGrid w:linePitch="312" w:charSpace="0"/>
        </w:sectPr>
      </w:pPr>
      <w:r>
        <w:rPr>
          <w:rFonts w:hint="eastAsia"/>
          <w:color w:val="auto"/>
          <w:sz w:val="22"/>
          <w:szCs w:val="22"/>
          <w:highlight w:val="none"/>
        </w:rPr>
        <w:t>日期：   年   月   日</w:t>
      </w:r>
    </w:p>
    <w:p w14:paraId="7CF50F63">
      <w:pPr>
        <w:widowControl w:val="0"/>
        <w:numPr>
          <w:ilvl w:val="0"/>
          <w:numId w:val="15"/>
        </w:numPr>
        <w:spacing w:line="240" w:lineRule="auto"/>
        <w:ind w:firstLineChars="0"/>
        <w:jc w:val="center"/>
        <w:outlineLvl w:val="2"/>
        <w:rPr>
          <w:rFonts w:hint="eastAsia" w:ascii="宋体" w:hAnsi="宋体" w:cs="宋体"/>
          <w:b/>
          <w:bCs/>
          <w:color w:val="auto"/>
          <w:sz w:val="32"/>
          <w:highlight w:val="none"/>
        </w:rPr>
      </w:pPr>
      <w:bookmarkStart w:id="473" w:name="_Toc25391"/>
      <w:bookmarkStart w:id="474" w:name="_Toc20199"/>
      <w:bookmarkStart w:id="475" w:name="_Toc31360"/>
      <w:bookmarkStart w:id="476" w:name="_Toc18326"/>
      <w:bookmarkStart w:id="477" w:name="_Toc27795"/>
      <w:bookmarkStart w:id="478" w:name="_Toc1860598789"/>
      <w:r>
        <w:rPr>
          <w:rFonts w:hint="eastAsia" w:ascii="宋体" w:hAnsi="宋体" w:cs="宋体"/>
          <w:b/>
          <w:bCs/>
          <w:color w:val="auto"/>
          <w:sz w:val="32"/>
          <w:highlight w:val="none"/>
        </w:rPr>
        <w:t>采购投标及履约承诺函</w:t>
      </w:r>
      <w:bookmarkEnd w:id="473"/>
      <w:bookmarkEnd w:id="474"/>
      <w:bookmarkEnd w:id="475"/>
      <w:bookmarkEnd w:id="476"/>
      <w:bookmarkEnd w:id="477"/>
      <w:bookmarkEnd w:id="478"/>
    </w:p>
    <w:p w14:paraId="14202AA1">
      <w:pPr>
        <w:widowControl w:val="0"/>
        <w:spacing w:line="240" w:lineRule="auto"/>
        <w:ind w:firstLine="0" w:firstLineChars="0"/>
        <w:jc w:val="center"/>
        <w:rPr>
          <w:rFonts w:hint="eastAsia" w:ascii="宋体" w:hAnsi="宋体" w:cs="宋体"/>
          <w:color w:val="auto"/>
          <w:szCs w:val="21"/>
          <w:highlight w:val="none"/>
        </w:rPr>
      </w:pPr>
    </w:p>
    <w:p w14:paraId="4FC76CA1">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kern w:val="0"/>
          <w:sz w:val="22"/>
          <w:szCs w:val="22"/>
          <w:highlight w:val="none"/>
        </w:rPr>
        <w:t>深圳市体育中心运营管理有限公司</w:t>
      </w:r>
    </w:p>
    <w:p w14:paraId="57508DA5">
      <w:pPr>
        <w:widowControl w:val="0"/>
        <w:spacing w:line="360" w:lineRule="exact"/>
        <w:ind w:firstLine="440"/>
        <w:rPr>
          <w:color w:val="auto"/>
          <w:sz w:val="22"/>
          <w:szCs w:val="22"/>
          <w:highlight w:val="none"/>
        </w:rPr>
      </w:pPr>
      <w:r>
        <w:rPr>
          <w:color w:val="auto"/>
          <w:sz w:val="22"/>
          <w:szCs w:val="22"/>
          <w:highlight w:val="none"/>
        </w:rPr>
        <w:t>我单位承诺：</w:t>
      </w:r>
    </w:p>
    <w:p w14:paraId="2FFBEEFB">
      <w:pPr>
        <w:widowControl w:val="0"/>
        <w:spacing w:line="360" w:lineRule="exact"/>
        <w:ind w:firstLine="440"/>
        <w:rPr>
          <w:color w:val="auto"/>
          <w:sz w:val="22"/>
          <w:szCs w:val="22"/>
          <w:highlight w:val="none"/>
        </w:rPr>
      </w:pPr>
      <w:r>
        <w:rPr>
          <w:color w:val="auto"/>
          <w:sz w:val="22"/>
          <w:szCs w:val="22"/>
          <w:highlight w:val="none"/>
        </w:rPr>
        <w:t>1.我单位参与本项目所投标（响应）的货物、工程或服务，不存在侵犯知识产权的情况；已知悉并同意中标（成交）结果信息公示（公开）的内容。</w:t>
      </w:r>
    </w:p>
    <w:p w14:paraId="7D922EDE">
      <w:pPr>
        <w:widowControl w:val="0"/>
        <w:spacing w:line="360" w:lineRule="exact"/>
        <w:ind w:firstLine="440"/>
        <w:rPr>
          <w:color w:val="auto"/>
          <w:sz w:val="22"/>
          <w:szCs w:val="22"/>
          <w:highlight w:val="none"/>
        </w:rPr>
      </w:pPr>
      <w:r>
        <w:rPr>
          <w:color w:val="auto"/>
          <w:sz w:val="22"/>
          <w:szCs w:val="22"/>
          <w:highlight w:val="none"/>
        </w:rPr>
        <w:t>2.我单位参与该项目投标，符合招标文件关于联合体及进口产品的相关资格要求。</w:t>
      </w:r>
    </w:p>
    <w:p w14:paraId="7FDADDE2">
      <w:pPr>
        <w:widowControl w:val="0"/>
        <w:spacing w:line="360" w:lineRule="exact"/>
        <w:ind w:firstLine="440"/>
        <w:rPr>
          <w:color w:val="auto"/>
          <w:sz w:val="22"/>
          <w:szCs w:val="22"/>
          <w:highlight w:val="none"/>
        </w:rPr>
      </w:pPr>
      <w:r>
        <w:rPr>
          <w:color w:val="auto"/>
          <w:sz w:val="22"/>
          <w:szCs w:val="22"/>
          <w:highlight w:val="none"/>
        </w:rPr>
        <w:t>3.我单位参与本项目投标前三年内，在经营活动中没有重大违法记录。</w:t>
      </w:r>
    </w:p>
    <w:p w14:paraId="0CECA63F">
      <w:pPr>
        <w:widowControl w:val="0"/>
        <w:spacing w:line="360" w:lineRule="exact"/>
        <w:ind w:firstLine="440"/>
        <w:rPr>
          <w:color w:val="auto"/>
          <w:sz w:val="22"/>
          <w:szCs w:val="22"/>
          <w:highlight w:val="none"/>
        </w:rPr>
      </w:pPr>
      <w:r>
        <w:rPr>
          <w:color w:val="auto"/>
          <w:sz w:val="22"/>
          <w:szCs w:val="22"/>
          <w:highlight w:val="none"/>
        </w:rPr>
        <w:t>4.我单位参与本项目政府采购活动时不存在被有关部门禁止参与政府采购活动且在有效期内的情况。</w:t>
      </w:r>
    </w:p>
    <w:p w14:paraId="118D2338">
      <w:pPr>
        <w:widowControl w:val="0"/>
        <w:spacing w:line="360" w:lineRule="exact"/>
        <w:ind w:firstLine="440"/>
        <w:rPr>
          <w:color w:val="auto"/>
          <w:sz w:val="22"/>
          <w:szCs w:val="22"/>
          <w:highlight w:val="none"/>
        </w:rPr>
      </w:pPr>
      <w:r>
        <w:rPr>
          <w:rFonts w:hint="eastAsia"/>
          <w:color w:val="auto"/>
          <w:sz w:val="22"/>
          <w:szCs w:val="22"/>
          <w:highlight w:val="none"/>
        </w:rPr>
        <w:t>5</w:t>
      </w:r>
      <w:r>
        <w:rPr>
          <w:color w:val="auto"/>
          <w:sz w:val="22"/>
          <w:szCs w:val="22"/>
          <w:highlight w:val="none"/>
        </w:rPr>
        <w:t>.我单位未被列入失信被执行人、重大税收违法案件当事人名单（重大税收违法失信主体）、政府采购严重违法失信行为记录名单。</w:t>
      </w:r>
    </w:p>
    <w:p w14:paraId="3E2B9741">
      <w:pPr>
        <w:widowControl w:val="0"/>
        <w:spacing w:line="360" w:lineRule="exact"/>
        <w:ind w:firstLine="440"/>
        <w:rPr>
          <w:color w:val="auto"/>
          <w:sz w:val="22"/>
          <w:szCs w:val="22"/>
          <w:highlight w:val="none"/>
        </w:rPr>
      </w:pPr>
      <w:r>
        <w:rPr>
          <w:rFonts w:hint="eastAsia"/>
          <w:color w:val="auto"/>
          <w:sz w:val="22"/>
          <w:szCs w:val="22"/>
          <w:highlight w:val="none"/>
        </w:rPr>
        <w:t>6</w:t>
      </w:r>
      <w:r>
        <w:rPr>
          <w:color w:val="auto"/>
          <w:sz w:val="22"/>
          <w:szCs w:val="22"/>
          <w:highlight w:val="none"/>
        </w:rPr>
        <w:t>.我单位参与该项目投标，严格遵守采购相关法律，不造假，不围标、串标、陪标。我单位已清楚，如违反上述要求，投标将作无效处理。</w:t>
      </w:r>
    </w:p>
    <w:p w14:paraId="7A1E3A90">
      <w:pPr>
        <w:widowControl w:val="0"/>
        <w:spacing w:line="360" w:lineRule="exact"/>
        <w:ind w:firstLine="440"/>
        <w:rPr>
          <w:color w:val="auto"/>
          <w:sz w:val="22"/>
          <w:szCs w:val="22"/>
          <w:highlight w:val="none"/>
        </w:rPr>
      </w:pPr>
      <w:r>
        <w:rPr>
          <w:rFonts w:hint="eastAsia"/>
          <w:color w:val="auto"/>
          <w:sz w:val="22"/>
          <w:szCs w:val="22"/>
          <w:highlight w:val="none"/>
        </w:rPr>
        <w:t>7</w:t>
      </w:r>
      <w:r>
        <w:rPr>
          <w:color w:val="auto"/>
          <w:sz w:val="22"/>
          <w:szCs w:val="22"/>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12914A2">
      <w:pPr>
        <w:widowControl w:val="0"/>
        <w:spacing w:line="360" w:lineRule="exact"/>
        <w:ind w:firstLine="440"/>
        <w:rPr>
          <w:color w:val="auto"/>
          <w:sz w:val="22"/>
          <w:szCs w:val="22"/>
          <w:highlight w:val="none"/>
        </w:rPr>
      </w:pPr>
      <w:r>
        <w:rPr>
          <w:rFonts w:hint="eastAsia"/>
          <w:color w:val="auto"/>
          <w:sz w:val="22"/>
          <w:szCs w:val="22"/>
          <w:highlight w:val="none"/>
        </w:rPr>
        <w:t>8.</w:t>
      </w:r>
      <w:r>
        <w:rPr>
          <w:color w:val="auto"/>
          <w:sz w:val="22"/>
          <w:szCs w:val="22"/>
          <w:highlight w:val="none"/>
        </w:rPr>
        <w:t>我单位清楚，若以“报价太低而无法履约”为理由放弃本项目中标资格时，愿意接受</w:t>
      </w:r>
      <w:r>
        <w:rPr>
          <w:rFonts w:hint="eastAsia"/>
          <w:color w:val="auto"/>
          <w:sz w:val="22"/>
          <w:szCs w:val="22"/>
          <w:highlight w:val="none"/>
        </w:rPr>
        <w:t>采购</w:t>
      </w:r>
      <w:r>
        <w:rPr>
          <w:color w:val="auto"/>
          <w:sz w:val="22"/>
          <w:szCs w:val="22"/>
          <w:highlight w:val="none"/>
        </w:rPr>
        <w:t>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36D36FB">
      <w:pPr>
        <w:widowControl w:val="0"/>
        <w:spacing w:line="360" w:lineRule="exact"/>
        <w:ind w:firstLine="440"/>
        <w:rPr>
          <w:color w:val="auto"/>
          <w:sz w:val="22"/>
          <w:szCs w:val="22"/>
          <w:highlight w:val="none"/>
        </w:rPr>
      </w:pPr>
      <w:r>
        <w:rPr>
          <w:color w:val="auto"/>
          <w:sz w:val="22"/>
          <w:szCs w:val="22"/>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处罚。</w:t>
      </w:r>
    </w:p>
    <w:p w14:paraId="1E2D3091">
      <w:pPr>
        <w:widowControl w:val="0"/>
        <w:spacing w:line="360" w:lineRule="exact"/>
        <w:ind w:firstLine="440"/>
        <w:rPr>
          <w:color w:val="auto"/>
          <w:sz w:val="22"/>
          <w:szCs w:val="22"/>
          <w:highlight w:val="none"/>
        </w:rPr>
      </w:pPr>
      <w:r>
        <w:rPr>
          <w:color w:val="auto"/>
          <w:sz w:val="22"/>
          <w:szCs w:val="22"/>
          <w:highlight w:val="none"/>
        </w:rPr>
        <w:t>10.我单位承诺中标后项目不转包，未经采购人同意不进行分包。</w:t>
      </w:r>
    </w:p>
    <w:p w14:paraId="7ECF92C8">
      <w:pPr>
        <w:widowControl w:val="0"/>
        <w:spacing w:line="360" w:lineRule="exact"/>
        <w:ind w:firstLine="440"/>
        <w:rPr>
          <w:color w:val="auto"/>
          <w:sz w:val="22"/>
          <w:szCs w:val="22"/>
          <w:highlight w:val="none"/>
        </w:rPr>
      </w:pPr>
      <w:r>
        <w:rPr>
          <w:color w:val="auto"/>
          <w:sz w:val="22"/>
          <w:szCs w:val="22"/>
          <w:highlight w:val="none"/>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41B6548">
      <w:pPr>
        <w:widowControl w:val="0"/>
        <w:spacing w:line="360" w:lineRule="exact"/>
        <w:ind w:firstLine="440"/>
        <w:rPr>
          <w:color w:val="auto"/>
          <w:sz w:val="22"/>
          <w:szCs w:val="22"/>
          <w:highlight w:val="none"/>
        </w:rPr>
      </w:pPr>
      <w:r>
        <w:rPr>
          <w:color w:val="auto"/>
          <w:sz w:val="22"/>
          <w:szCs w:val="22"/>
          <w:highlight w:val="none"/>
        </w:rPr>
        <w:t>12.我单位保证，若所投货物涉及《财政部生态环境部关于印发节能产品政府采购品目清单的通知》（财库〔2019〕19号）列明的政府采购强制产品，则所投该产品符合节能产品的认证要求。</w:t>
      </w:r>
    </w:p>
    <w:p w14:paraId="5D426AEF">
      <w:pPr>
        <w:widowControl w:val="0"/>
        <w:spacing w:line="360" w:lineRule="exact"/>
        <w:ind w:firstLine="440"/>
        <w:rPr>
          <w:color w:val="auto"/>
          <w:sz w:val="22"/>
          <w:szCs w:val="22"/>
          <w:highlight w:val="none"/>
        </w:rPr>
      </w:pPr>
      <w:r>
        <w:rPr>
          <w:color w:val="auto"/>
          <w:sz w:val="22"/>
          <w:szCs w:val="22"/>
          <w:highlight w:val="none"/>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040E794">
      <w:pPr>
        <w:widowControl w:val="0"/>
        <w:spacing w:line="360" w:lineRule="exact"/>
        <w:ind w:firstLine="440"/>
        <w:rPr>
          <w:color w:val="auto"/>
          <w:sz w:val="22"/>
          <w:szCs w:val="22"/>
          <w:highlight w:val="none"/>
        </w:rPr>
      </w:pPr>
      <w:r>
        <w:rPr>
          <w:color w:val="auto"/>
          <w:sz w:val="22"/>
          <w:szCs w:val="22"/>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090F498">
      <w:pPr>
        <w:widowControl w:val="0"/>
        <w:spacing w:line="360" w:lineRule="exact"/>
        <w:ind w:firstLine="442"/>
        <w:rPr>
          <w:b/>
          <w:bCs/>
          <w:color w:val="auto"/>
          <w:kern w:val="0"/>
          <w:sz w:val="22"/>
          <w:szCs w:val="22"/>
          <w:highlight w:val="none"/>
        </w:rPr>
      </w:pPr>
    </w:p>
    <w:p w14:paraId="3EBA16F5">
      <w:pPr>
        <w:widowControl w:val="0"/>
        <w:spacing w:line="360" w:lineRule="exact"/>
        <w:ind w:firstLine="440"/>
        <w:rPr>
          <w:color w:val="auto"/>
          <w:sz w:val="22"/>
          <w:szCs w:val="22"/>
          <w:highlight w:val="none"/>
        </w:rPr>
      </w:pPr>
      <w:r>
        <w:rPr>
          <w:color w:val="auto"/>
          <w:sz w:val="22"/>
          <w:szCs w:val="22"/>
          <w:highlight w:val="none"/>
        </w:rPr>
        <w:t>以上承诺，如有违反，愿依照国家相关法律法规处理，并承担由此给采购人带来的损失。</w:t>
      </w:r>
    </w:p>
    <w:p w14:paraId="5CE4125D">
      <w:pPr>
        <w:widowControl w:val="0"/>
        <w:spacing w:line="360" w:lineRule="exact"/>
        <w:ind w:firstLine="5720" w:firstLineChars="2600"/>
        <w:rPr>
          <w:color w:val="auto"/>
          <w:sz w:val="22"/>
          <w:szCs w:val="22"/>
          <w:highlight w:val="none"/>
        </w:rPr>
      </w:pPr>
      <w:r>
        <w:rPr>
          <w:color w:val="auto"/>
          <w:sz w:val="22"/>
          <w:szCs w:val="22"/>
          <w:highlight w:val="none"/>
        </w:rPr>
        <w:t xml:space="preserve">                                    </w:t>
      </w:r>
    </w:p>
    <w:p w14:paraId="0C79736F">
      <w:pPr>
        <w:widowControl w:val="0"/>
        <w:spacing w:line="360" w:lineRule="exact"/>
        <w:ind w:firstLine="5720" w:firstLineChars="2600"/>
        <w:rPr>
          <w:color w:val="auto"/>
          <w:sz w:val="22"/>
          <w:szCs w:val="22"/>
          <w:highlight w:val="none"/>
        </w:rPr>
      </w:pPr>
    </w:p>
    <w:p w14:paraId="1A8079DF">
      <w:pPr>
        <w:widowControl w:val="0"/>
        <w:spacing w:line="360" w:lineRule="exact"/>
        <w:ind w:firstLine="5720" w:firstLineChars="2600"/>
        <w:rPr>
          <w:color w:val="auto"/>
          <w:sz w:val="22"/>
          <w:szCs w:val="22"/>
          <w:highlight w:val="none"/>
        </w:rPr>
      </w:pPr>
    </w:p>
    <w:p w14:paraId="2C24D571">
      <w:pPr>
        <w:widowControl w:val="0"/>
        <w:spacing w:line="360" w:lineRule="exact"/>
        <w:ind w:firstLine="5720" w:firstLineChars="2600"/>
        <w:rPr>
          <w:color w:val="auto"/>
          <w:sz w:val="22"/>
          <w:szCs w:val="22"/>
          <w:highlight w:val="none"/>
        </w:rPr>
      </w:pPr>
      <w:r>
        <w:rPr>
          <w:color w:val="auto"/>
          <w:sz w:val="22"/>
          <w:szCs w:val="22"/>
          <w:highlight w:val="none"/>
        </w:rPr>
        <w:t>投标人：</w:t>
      </w:r>
      <w:r>
        <w:rPr>
          <w:color w:val="auto"/>
          <w:sz w:val="22"/>
          <w:szCs w:val="22"/>
          <w:highlight w:val="none"/>
          <w:u w:val="single"/>
        </w:rPr>
        <w:t xml:space="preserve">              </w:t>
      </w:r>
    </w:p>
    <w:p w14:paraId="31489214">
      <w:pPr>
        <w:widowControl w:val="0"/>
        <w:spacing w:line="360" w:lineRule="exact"/>
        <w:ind w:firstLine="645" w:firstLineChars="0"/>
        <w:rPr>
          <w:color w:val="auto"/>
          <w:sz w:val="22"/>
          <w:szCs w:val="22"/>
          <w:highlight w:val="none"/>
        </w:rPr>
      </w:pPr>
      <w:r>
        <w:rPr>
          <w:color w:val="auto"/>
          <w:sz w:val="22"/>
          <w:szCs w:val="22"/>
          <w:highlight w:val="none"/>
        </w:rPr>
        <w:t xml:space="preserve">                                              日期：</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月</w:t>
      </w:r>
      <w:r>
        <w:rPr>
          <w:color w:val="auto"/>
          <w:sz w:val="22"/>
          <w:szCs w:val="22"/>
          <w:highlight w:val="none"/>
          <w:u w:val="single"/>
        </w:rPr>
        <w:t xml:space="preserve">   </w:t>
      </w:r>
      <w:r>
        <w:rPr>
          <w:color w:val="auto"/>
          <w:sz w:val="22"/>
          <w:szCs w:val="22"/>
          <w:highlight w:val="none"/>
        </w:rPr>
        <w:t>日</w:t>
      </w:r>
    </w:p>
    <w:p w14:paraId="7A51E939">
      <w:pPr>
        <w:ind w:firstLine="420"/>
        <w:rPr>
          <w:color w:val="auto"/>
          <w:highlight w:val="none"/>
        </w:rPr>
        <w:sectPr>
          <w:pgSz w:w="11907" w:h="16840"/>
          <w:pgMar w:top="1440" w:right="1800" w:bottom="1440" w:left="1800" w:header="567" w:footer="567" w:gutter="0"/>
          <w:cols w:space="720" w:num="1"/>
          <w:docGrid w:linePitch="312" w:charSpace="0"/>
        </w:sectPr>
      </w:pPr>
    </w:p>
    <w:p w14:paraId="54D7F87E">
      <w:pPr>
        <w:widowControl w:val="0"/>
        <w:spacing w:line="240" w:lineRule="auto"/>
        <w:ind w:left="420" w:firstLine="0" w:firstLineChars="0"/>
        <w:jc w:val="center"/>
        <w:outlineLvl w:val="2"/>
        <w:rPr>
          <w:b/>
          <w:bCs/>
          <w:color w:val="auto"/>
          <w:sz w:val="28"/>
          <w:szCs w:val="36"/>
          <w:highlight w:val="none"/>
        </w:rPr>
      </w:pPr>
      <w:bookmarkStart w:id="479" w:name="_Toc4672"/>
      <w:bookmarkStart w:id="480" w:name="_Toc15959"/>
      <w:bookmarkStart w:id="481" w:name="_Toc1846094283"/>
      <w:bookmarkStart w:id="482" w:name="_Toc30355"/>
      <w:bookmarkStart w:id="483" w:name="_Toc28009"/>
      <w:bookmarkStart w:id="484" w:name="_Toc11916"/>
      <w:r>
        <w:rPr>
          <w:rFonts w:hint="eastAsia" w:ascii="宋体" w:hAnsi="宋体" w:cs="FZXBSK--GBK1-0"/>
          <w:b/>
          <w:color w:val="auto"/>
          <w:kern w:val="0"/>
          <w:sz w:val="32"/>
          <w:szCs w:val="32"/>
          <w:highlight w:val="none"/>
        </w:rPr>
        <w:t>四、诚信承诺函</w:t>
      </w:r>
      <w:bookmarkEnd w:id="479"/>
      <w:bookmarkEnd w:id="480"/>
      <w:bookmarkEnd w:id="481"/>
      <w:bookmarkEnd w:id="482"/>
      <w:bookmarkEnd w:id="483"/>
      <w:bookmarkEnd w:id="484"/>
    </w:p>
    <w:p w14:paraId="7EEDFA54">
      <w:pPr>
        <w:widowControl w:val="0"/>
        <w:ind w:firstLine="0" w:firstLineChars="0"/>
        <w:rPr>
          <w:rFonts w:hint="eastAsia" w:ascii="宋体" w:hAnsi="宋体" w:cs="宋体"/>
          <w:color w:val="auto"/>
          <w:sz w:val="22"/>
          <w:szCs w:val="22"/>
          <w:highlight w:val="none"/>
        </w:rPr>
      </w:pPr>
    </w:p>
    <w:p w14:paraId="30356A8E">
      <w:pPr>
        <w:widowControl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kern w:val="0"/>
          <w:sz w:val="22"/>
          <w:szCs w:val="22"/>
          <w:highlight w:val="none"/>
        </w:rPr>
        <w:t>深圳市体育中心运营管理有限公司</w:t>
      </w:r>
    </w:p>
    <w:p w14:paraId="79C5D382">
      <w:pPr>
        <w:widowControl w:val="0"/>
        <w:ind w:firstLine="440"/>
        <w:rPr>
          <w:rFonts w:hint="eastAsia" w:ascii="宋体" w:hAnsi="宋体" w:cs="宋体"/>
          <w:color w:val="auto"/>
          <w:sz w:val="22"/>
          <w:szCs w:val="22"/>
          <w:highlight w:val="none"/>
        </w:rPr>
      </w:pPr>
    </w:p>
    <w:p w14:paraId="1F335968">
      <w:pPr>
        <w:widowControl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我公司承诺，在招标投标活动中无下列行为：</w:t>
      </w:r>
    </w:p>
    <w:p w14:paraId="5D6B6A48">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（一）被纪检监察部门立案调查，违法违规事实成立的；</w:t>
      </w:r>
    </w:p>
    <w:p w14:paraId="2814B09C">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（二）未按本条例规定签订、履行采购合同，造成严重后果的；</w:t>
      </w:r>
    </w:p>
    <w:p w14:paraId="43ACDF12">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（三）隐瞒真实情况，提供虚假资料的；</w:t>
      </w:r>
    </w:p>
    <w:p w14:paraId="6AB0F66F">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（四）以非法手段排斥其他供应商参与竞争的；</w:t>
      </w:r>
    </w:p>
    <w:p w14:paraId="4B636EBA">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（五）与其他采购参加人串通投标的；</w:t>
      </w:r>
    </w:p>
    <w:p w14:paraId="10104C2A">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（六）在采购活动中应当回避而未回避的； </w:t>
      </w:r>
    </w:p>
    <w:p w14:paraId="649EB835">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（七）恶意投诉的； </w:t>
      </w:r>
    </w:p>
    <w:p w14:paraId="0E71D175">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（八）向采购项目相关人行贿或者提供其他不当利益的； </w:t>
      </w:r>
    </w:p>
    <w:p w14:paraId="0C6863EC">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（九）阻碍、抗拒主管部门监督检查的；</w:t>
      </w:r>
    </w:p>
    <w:p w14:paraId="26215B7E">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（十）履约检查不合格或者评价为差的；</w:t>
      </w:r>
    </w:p>
    <w:p w14:paraId="61381899">
      <w:pPr>
        <w:widowControl w:val="0"/>
        <w:tabs>
          <w:tab w:val="left" w:pos="567"/>
        </w:tabs>
        <w:ind w:left="42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（十一）参与本项目投标前三年内，在经营活动中有重大违法记录； </w:t>
      </w:r>
    </w:p>
    <w:p w14:paraId="7AD1B0CB">
      <w:pPr>
        <w:widowControl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（十二）主管部门认定的其他情形。</w:t>
      </w:r>
    </w:p>
    <w:p w14:paraId="3528DCE4">
      <w:pPr>
        <w:widowControl w:val="0"/>
        <w:ind w:firstLine="440"/>
        <w:rPr>
          <w:rFonts w:hint="eastAsia" w:ascii="宋体" w:hAnsi="宋体" w:cs="宋体"/>
          <w:color w:val="auto"/>
          <w:sz w:val="22"/>
          <w:szCs w:val="22"/>
          <w:highlight w:val="none"/>
        </w:rPr>
      </w:pPr>
    </w:p>
    <w:p w14:paraId="68490E14">
      <w:pPr>
        <w:widowControl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特此承诺。</w:t>
      </w:r>
    </w:p>
    <w:p w14:paraId="11663C76">
      <w:pPr>
        <w:widowControl w:val="0"/>
        <w:ind w:firstLine="440"/>
        <w:rPr>
          <w:rFonts w:hint="eastAsia" w:ascii="宋体" w:hAnsi="宋体" w:cs="宋体"/>
          <w:color w:val="auto"/>
          <w:sz w:val="22"/>
          <w:szCs w:val="22"/>
          <w:highlight w:val="none"/>
        </w:rPr>
      </w:pPr>
    </w:p>
    <w:p w14:paraId="4C18B044">
      <w:pPr>
        <w:widowControl w:val="0"/>
        <w:ind w:firstLine="0" w:firstLineChars="0"/>
        <w:rPr>
          <w:color w:val="auto"/>
          <w:sz w:val="22"/>
          <w:szCs w:val="22"/>
          <w:highlight w:val="none"/>
        </w:rPr>
      </w:pPr>
      <w:r>
        <w:rPr>
          <w:rFonts w:hint="eastAsia" w:ascii="宋体" w:hAnsi="宋体"/>
          <w:color w:val="auto"/>
          <w:sz w:val="22"/>
          <w:szCs w:val="22"/>
          <w:highlight w:val="none"/>
          <w:lang w:val="zh-CN"/>
        </w:rPr>
        <w:t>法定代表人（</w:t>
      </w:r>
      <w:r>
        <w:rPr>
          <w:rFonts w:hint="eastAsia" w:ascii="宋体" w:hAnsi="宋体"/>
          <w:color w:val="auto"/>
          <w:sz w:val="22"/>
          <w:szCs w:val="22"/>
          <w:highlight w:val="none"/>
        </w:rPr>
        <w:t>单位负责人</w:t>
      </w:r>
      <w:r>
        <w:rPr>
          <w:rFonts w:hint="eastAsia" w:ascii="宋体" w:hAnsi="宋体"/>
          <w:color w:val="auto"/>
          <w:sz w:val="22"/>
          <w:szCs w:val="22"/>
          <w:highlight w:val="none"/>
          <w:lang w:val="zh-CN"/>
        </w:rPr>
        <w:t>）或其授权代表（签字</w:t>
      </w:r>
      <w:r>
        <w:rPr>
          <w:rFonts w:hint="eastAsia" w:ascii="宋体" w:hAnsi="宋体"/>
          <w:color w:val="auto"/>
          <w:sz w:val="22"/>
          <w:szCs w:val="22"/>
          <w:highlight w:val="none"/>
        </w:rPr>
        <w:t>或盖章</w:t>
      </w:r>
      <w:r>
        <w:rPr>
          <w:rFonts w:hint="eastAsia" w:ascii="宋体" w:hAnsi="宋体"/>
          <w:color w:val="auto"/>
          <w:sz w:val="22"/>
          <w:szCs w:val="22"/>
          <w:highlight w:val="none"/>
          <w:lang w:val="zh-CN"/>
        </w:rPr>
        <w:t>）</w:t>
      </w:r>
      <w:r>
        <w:rPr>
          <w:rFonts w:hint="eastAsia"/>
          <w:color w:val="auto"/>
          <w:sz w:val="22"/>
          <w:szCs w:val="22"/>
          <w:highlight w:val="none"/>
        </w:rPr>
        <w:t xml:space="preserve">：                   </w:t>
      </w:r>
    </w:p>
    <w:p w14:paraId="2C43E5C5">
      <w:pPr>
        <w:widowControl w:val="0"/>
        <w:ind w:firstLine="0" w:firstLineChars="0"/>
        <w:rPr>
          <w:color w:val="auto"/>
          <w:sz w:val="22"/>
          <w:szCs w:val="22"/>
          <w:highlight w:val="none"/>
        </w:rPr>
      </w:pPr>
      <w:r>
        <w:rPr>
          <w:rFonts w:hint="eastAsia"/>
          <w:color w:val="auto"/>
          <w:sz w:val="22"/>
          <w:szCs w:val="22"/>
          <w:highlight w:val="none"/>
        </w:rPr>
        <w:t xml:space="preserve">投标人名称（盖章）：                        </w:t>
      </w:r>
    </w:p>
    <w:p w14:paraId="765FC240">
      <w:pPr>
        <w:widowControl w:val="0"/>
        <w:ind w:firstLine="0" w:firstLineChars="0"/>
        <w:rPr>
          <w:color w:val="auto"/>
          <w:sz w:val="22"/>
          <w:szCs w:val="22"/>
          <w:highlight w:val="none"/>
        </w:rPr>
      </w:pPr>
      <w:r>
        <w:rPr>
          <w:rFonts w:hint="eastAsia"/>
          <w:color w:val="auto"/>
          <w:sz w:val="22"/>
          <w:szCs w:val="22"/>
          <w:highlight w:val="none"/>
        </w:rPr>
        <w:t>日期：   年   月   日</w:t>
      </w:r>
    </w:p>
    <w:p w14:paraId="2C3593FC">
      <w:pPr>
        <w:widowControl w:val="0"/>
        <w:spacing w:line="240" w:lineRule="auto"/>
        <w:ind w:firstLine="0" w:firstLineChars="0"/>
        <w:jc w:val="left"/>
        <w:rPr>
          <w:rFonts w:hint="eastAsia" w:ascii="宋体" w:hAnsi="宋体" w:cs="FZXBSK--GBK1-0"/>
          <w:b/>
          <w:color w:val="auto"/>
          <w:kern w:val="0"/>
          <w:sz w:val="32"/>
          <w:szCs w:val="32"/>
          <w:highlight w:val="none"/>
        </w:rPr>
      </w:pPr>
      <w:r>
        <w:rPr>
          <w:rFonts w:hint="eastAsia" w:ascii="宋体" w:hAnsi="宋体" w:cs="FZXBSK--GBK1-0"/>
          <w:b/>
          <w:color w:val="auto"/>
          <w:kern w:val="0"/>
          <w:sz w:val="32"/>
          <w:szCs w:val="32"/>
          <w:highlight w:val="none"/>
        </w:rPr>
        <w:br w:type="page"/>
      </w:r>
    </w:p>
    <w:p w14:paraId="691D6154">
      <w:pPr>
        <w:widowControl w:val="0"/>
        <w:tabs>
          <w:tab w:val="left" w:pos="0"/>
        </w:tabs>
        <w:spacing w:line="240" w:lineRule="auto"/>
        <w:ind w:left="397" w:firstLine="0" w:firstLineChars="0"/>
        <w:jc w:val="center"/>
        <w:outlineLvl w:val="2"/>
        <w:rPr>
          <w:color w:val="auto"/>
          <w:szCs w:val="22"/>
          <w:highlight w:val="none"/>
        </w:rPr>
      </w:pPr>
      <w:bookmarkStart w:id="485" w:name="_Toc10428"/>
      <w:bookmarkStart w:id="486" w:name="_Toc32756"/>
      <w:bookmarkStart w:id="487" w:name="_Toc5778"/>
      <w:bookmarkStart w:id="488" w:name="_Toc3815"/>
      <w:bookmarkStart w:id="489" w:name="_Toc3794"/>
      <w:bookmarkStart w:id="490" w:name="_Toc756621733"/>
      <w:r>
        <w:rPr>
          <w:rFonts w:hint="eastAsia" w:ascii="宋体" w:hAnsi="宋体" w:cs="FZXBSK--GBK1-0"/>
          <w:b/>
          <w:color w:val="auto"/>
          <w:kern w:val="0"/>
          <w:sz w:val="32"/>
          <w:szCs w:val="32"/>
          <w:highlight w:val="none"/>
        </w:rPr>
        <w:t>五、采购违法行为风险知悉确认书</w:t>
      </w:r>
      <w:bookmarkEnd w:id="485"/>
      <w:bookmarkEnd w:id="486"/>
      <w:bookmarkEnd w:id="487"/>
      <w:bookmarkEnd w:id="488"/>
      <w:bookmarkEnd w:id="489"/>
      <w:bookmarkEnd w:id="490"/>
    </w:p>
    <w:p w14:paraId="7EE21A22">
      <w:pPr>
        <w:widowControl w:val="0"/>
        <w:spacing w:line="360" w:lineRule="exact"/>
        <w:ind w:firstLine="0" w:firstLineChars="0"/>
        <w:rPr>
          <w:rFonts w:cs="宋体"/>
          <w:color w:val="auto"/>
          <w:sz w:val="22"/>
          <w:szCs w:val="22"/>
          <w:highlight w:val="none"/>
        </w:rPr>
      </w:pPr>
    </w:p>
    <w:p w14:paraId="50126097">
      <w:pPr>
        <w:widowControl w:val="0"/>
        <w:spacing w:after="120" w:afterLines="50" w:line="360" w:lineRule="exact"/>
        <w:ind w:firstLine="440"/>
        <w:rPr>
          <w:rFonts w:hint="eastAsia" w:ascii="宋体" w:hAnsi="宋体" w:cs="宋体"/>
          <w:b/>
          <w:bCs/>
          <w:color w:val="auto"/>
          <w:szCs w:val="21"/>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Cs w:val="21"/>
          <w:highlight w:val="none"/>
        </w:rPr>
        <w:t>我单位在投标前已充分知悉以下情形为参与采购活动时的重大风险事项，并承诺已对下述风险提示事项重点排查，若存在下述情况，我单位愿意依法承担被记入供应商诚信档案、罚款、取消参与采购资格等处罚；构成犯罪的，依法承担刑事责任。</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4C6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108BC2A9">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811" w:type="dxa"/>
          </w:tcPr>
          <w:p w14:paraId="2827217F">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b/>
                <w:bCs/>
                <w:color w:val="auto"/>
                <w:szCs w:val="21"/>
                <w:highlight w:val="none"/>
              </w:rPr>
              <w:t>供应商参与投标禁止情形</w:t>
            </w:r>
          </w:p>
        </w:tc>
      </w:tr>
      <w:tr w14:paraId="63C2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89B5207">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811" w:type="dxa"/>
            <w:vAlign w:val="center"/>
          </w:tcPr>
          <w:p w14:paraId="4711AED9">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与其他投标供应商的法定代表人、主要经营负责人、投标授权代表人、项目负责人、主要技术人员为</w:t>
            </w:r>
            <w:r>
              <w:rPr>
                <w:rFonts w:hint="eastAsia" w:ascii="宋体" w:hAnsi="宋体" w:cs="宋体"/>
                <w:b/>
                <w:bCs/>
                <w:color w:val="auto"/>
                <w:szCs w:val="21"/>
                <w:highlight w:val="none"/>
              </w:rPr>
              <w:t>同一人、属同一单位或者在同一单位缴纳社会保险</w:t>
            </w:r>
            <w:r>
              <w:rPr>
                <w:rFonts w:hint="eastAsia" w:ascii="宋体" w:hAnsi="宋体" w:cs="宋体"/>
                <w:color w:val="auto"/>
                <w:szCs w:val="21"/>
                <w:highlight w:val="none"/>
              </w:rPr>
              <w:t>。</w:t>
            </w:r>
          </w:p>
        </w:tc>
      </w:tr>
      <w:tr w14:paraId="3185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4AA3A41">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811" w:type="dxa"/>
            <w:vAlign w:val="center"/>
          </w:tcPr>
          <w:p w14:paraId="03F23AC0">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参与本项目采购活动时，与其他投标供应商存在单位负责人为</w:t>
            </w:r>
            <w:r>
              <w:rPr>
                <w:rFonts w:hint="eastAsia" w:ascii="宋体" w:hAnsi="宋体" w:cs="宋体"/>
                <w:b/>
                <w:bCs/>
                <w:color w:val="auto"/>
                <w:szCs w:val="21"/>
                <w:highlight w:val="none"/>
              </w:rPr>
              <w:t>同一人或直接控股、管理关系</w:t>
            </w:r>
            <w:r>
              <w:rPr>
                <w:rFonts w:hint="eastAsia" w:ascii="宋体" w:hAnsi="宋体" w:cs="宋体"/>
                <w:color w:val="auto"/>
                <w:szCs w:val="21"/>
                <w:highlight w:val="none"/>
              </w:rPr>
              <w:t>。</w:t>
            </w:r>
          </w:p>
        </w:tc>
      </w:tr>
      <w:tr w14:paraId="2744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9A3B55B">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11" w:type="dxa"/>
            <w:vAlign w:val="center"/>
          </w:tcPr>
          <w:p w14:paraId="0535B2EC">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与其他投标供应商的投标文件或部分投标文件</w:t>
            </w:r>
            <w:r>
              <w:rPr>
                <w:rFonts w:hint="eastAsia" w:ascii="宋体" w:hAnsi="宋体" w:cs="宋体"/>
                <w:b/>
                <w:bCs/>
                <w:color w:val="auto"/>
                <w:szCs w:val="21"/>
                <w:highlight w:val="none"/>
              </w:rPr>
              <w:t>相互混装或存在非正常一致</w:t>
            </w:r>
            <w:r>
              <w:rPr>
                <w:rFonts w:hint="eastAsia" w:ascii="宋体" w:hAnsi="宋体" w:cs="宋体"/>
                <w:color w:val="auto"/>
                <w:szCs w:val="21"/>
                <w:highlight w:val="none"/>
              </w:rPr>
              <w:t>。</w:t>
            </w:r>
          </w:p>
        </w:tc>
      </w:tr>
      <w:tr w14:paraId="5F26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B534665">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811" w:type="dxa"/>
            <w:vAlign w:val="center"/>
          </w:tcPr>
          <w:p w14:paraId="47A6B36E">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与其他投标供应商的投标文件由</w:t>
            </w:r>
            <w:r>
              <w:rPr>
                <w:rFonts w:hint="eastAsia" w:ascii="宋体" w:hAnsi="宋体" w:cs="宋体"/>
                <w:b/>
                <w:bCs/>
                <w:color w:val="auto"/>
                <w:szCs w:val="21"/>
                <w:highlight w:val="none"/>
              </w:rPr>
              <w:t>同一单位或者同一人编制</w:t>
            </w:r>
            <w:r>
              <w:rPr>
                <w:rFonts w:hint="eastAsia" w:ascii="宋体" w:hAnsi="宋体" w:cs="宋体"/>
                <w:color w:val="auto"/>
                <w:szCs w:val="21"/>
                <w:highlight w:val="none"/>
              </w:rPr>
              <w:t>，或者使用</w:t>
            </w:r>
            <w:r>
              <w:rPr>
                <w:rFonts w:hint="eastAsia" w:ascii="宋体" w:hAnsi="宋体" w:cs="宋体"/>
                <w:b/>
                <w:bCs/>
                <w:color w:val="auto"/>
                <w:szCs w:val="21"/>
                <w:highlight w:val="none"/>
              </w:rPr>
              <w:t>同一设备编制</w:t>
            </w:r>
            <w:r>
              <w:rPr>
                <w:rFonts w:hint="eastAsia" w:ascii="宋体" w:hAnsi="宋体" w:cs="宋体"/>
                <w:color w:val="auto"/>
                <w:szCs w:val="21"/>
                <w:highlight w:val="none"/>
              </w:rPr>
              <w:t>（“文件制作机器码”“文件创建标识码”一致）。</w:t>
            </w:r>
          </w:p>
        </w:tc>
      </w:tr>
      <w:tr w14:paraId="299B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E60B5DC">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811" w:type="dxa"/>
            <w:vAlign w:val="center"/>
          </w:tcPr>
          <w:p w14:paraId="2D091EE7">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b/>
                <w:bCs/>
                <w:color w:val="auto"/>
                <w:szCs w:val="21"/>
                <w:highlight w:val="none"/>
              </w:rPr>
              <w:t>未经出具机构核实</w:t>
            </w:r>
            <w:r>
              <w:rPr>
                <w:rFonts w:hint="eastAsia" w:ascii="宋体" w:hAnsi="宋体" w:cs="宋体"/>
                <w:color w:val="auto"/>
                <w:szCs w:val="21"/>
                <w:highlight w:val="none"/>
              </w:rPr>
              <w:t>的虚假的检验检测报告、业绩材料、社保缴纳证明、学历学位证书、职称认证证书等材料。</w:t>
            </w:r>
          </w:p>
        </w:tc>
      </w:tr>
    </w:tbl>
    <w:p w14:paraId="3E6C4A6C">
      <w:pPr>
        <w:widowControl w:val="0"/>
        <w:spacing w:before="120" w:beforeLines="50" w:line="38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一、我单位已充分知悉“隐瞒真实情况，提供虚假资料”的法定情形，包括但不限于：</w:t>
      </w:r>
    </w:p>
    <w:p w14:paraId="686BE949">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（一）通过转让或者租借等方式从其他单位获取资格或者资质证书投标的。</w:t>
      </w:r>
    </w:p>
    <w:p w14:paraId="6CEC7971">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（二）由其他单位或者其他单位负责人在投标供应商编制的投标文件上加盖印章或者签字的。</w:t>
      </w:r>
    </w:p>
    <w:p w14:paraId="146080F7">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（三）项目负责人或者主要技术人员不是本单位人员的。</w:t>
      </w:r>
    </w:p>
    <w:p w14:paraId="3D179C35">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（四）投标保证金不是从投标供应商基本账户转出的。</w:t>
      </w:r>
    </w:p>
    <w:p w14:paraId="039C59AB">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（五）其他隐瞒真实情况、提供虚假资料的行为。</w:t>
      </w:r>
    </w:p>
    <w:p w14:paraId="20C8A1BA">
      <w:pPr>
        <w:widowControl w:val="0"/>
        <w:spacing w:line="38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二、我单位已充分知悉“与其他采购参加人串通投标”的法定情形，包括但不限于：</w:t>
      </w:r>
    </w:p>
    <w:p w14:paraId="337D7765">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（一）投标供应商之间相互约定给予未中标的供应商利益补偿。</w:t>
      </w:r>
    </w:p>
    <w:p w14:paraId="3B2087AB">
      <w:pPr>
        <w:widowControl w:val="0"/>
        <w:spacing w:line="3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（二）不同投标供应商的法定代表人、主要经营负责人、项目投标授权代表人、项目负责人、主要技术人员为同一人、属同一单位或者在同一单位缴纳社会保险。</w:t>
      </w:r>
    </w:p>
    <w:p w14:paraId="7716F4F1">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（三）不同投标供应商的投标文件由同一单位或者同一人编制，或者由同一人分阶段参与编制的。</w:t>
      </w:r>
    </w:p>
    <w:p w14:paraId="0BF88E7A">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（四）不同投标供应商的投标文件或部分投标文件相互混装。</w:t>
      </w:r>
    </w:p>
    <w:p w14:paraId="6B5E9039">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（五）不同投标供应商的投标文件内容存在非正常一致。</w:t>
      </w:r>
    </w:p>
    <w:p w14:paraId="58B1BBBB">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（六）由同一单位工作人员为两家以上（含两家）供应商进行同一项投标活动的。</w:t>
      </w:r>
    </w:p>
    <w:p w14:paraId="1C9C947C">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（七）不同投标人的投标报价呈规律性差异。</w:t>
      </w:r>
    </w:p>
    <w:p w14:paraId="721781A1">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（八）不同投标人的投标保证金从同一单位或者个人的账户转出。</w:t>
      </w:r>
    </w:p>
    <w:p w14:paraId="0ED0D5CE">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（九）主管部门依照法律、法规认定的其他情形。</w:t>
      </w:r>
    </w:p>
    <w:p w14:paraId="1EA7CC0D">
      <w:pPr>
        <w:widowControl w:val="0"/>
        <w:spacing w:line="34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三、我单位已充分知悉下列情形存在法律风险，在投标前已对相关风险事项进行排查。</w:t>
      </w:r>
    </w:p>
    <w:p w14:paraId="408A2145">
      <w:pPr>
        <w:widowControl w:val="0"/>
        <w:spacing w:line="340" w:lineRule="exact"/>
        <w:ind w:firstLine="420"/>
        <w:rPr>
          <w:rFonts w:hint="eastAsia" w:ascii="宋体" w:hAnsi="宋体" w:cs="宋体"/>
          <w:b/>
          <w:color w:val="auto"/>
          <w:szCs w:val="21"/>
          <w:highlight w:val="none"/>
        </w:rPr>
      </w:pPr>
      <w:r>
        <w:rPr>
          <w:rFonts w:hint="eastAsia" w:ascii="宋体" w:hAnsi="宋体" w:cs="宋体"/>
          <w:color w:val="auto"/>
          <w:szCs w:val="21"/>
          <w:highlight w:val="none"/>
        </w:rPr>
        <w:t>（一）对于从其他主体获取的投标资料，我单位应审慎核查，确保其真实性。</w:t>
      </w:r>
      <w:r>
        <w:rPr>
          <w:rFonts w:hint="eastAsia" w:ascii="宋体" w:hAnsi="宋体" w:cs="宋体"/>
          <w:b/>
          <w:color w:val="auto"/>
          <w:szCs w:val="21"/>
          <w:highlight w:val="none"/>
        </w:rPr>
        <w:t>如主管部门查实投标文件中存在虚假资料的，无论相关资料是否由第三方或本公司员工提供，均不影响主管部门对供应商存在“隐瞒真实情况，提供虚假资料”违法行为的认定。</w:t>
      </w:r>
    </w:p>
    <w:p w14:paraId="0F403041">
      <w:pPr>
        <w:widowControl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（二）对于涉及国家机关出具的公文、证件、证明材料等文件，一旦涉嫌虚假，经查实，主管部门将依法从严处理，并移送有关部门追究法律责任；涉嫌犯罪的，移送司法机关处理。</w:t>
      </w:r>
    </w:p>
    <w:p w14:paraId="1FD09CF0">
      <w:pPr>
        <w:widowControl w:val="0"/>
        <w:spacing w:line="34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四、我单位已充分知悉违法、违规行为的法律后果。</w:t>
      </w:r>
    </w:p>
    <w:p w14:paraId="461E4FAD">
      <w:pPr>
        <w:autoSpaceDE w:val="0"/>
        <w:autoSpaceDN w:val="0"/>
        <w:adjustRightInd w:val="0"/>
        <w:spacing w:line="360" w:lineRule="exact"/>
        <w:ind w:firstLine="422"/>
        <w:jc w:val="left"/>
        <w:rPr>
          <w:rFonts w:hint="eastAsia" w:ascii="宋体" w:hAnsi="宋体" w:cs="宋体"/>
          <w:color w:val="auto"/>
          <w:kern w:val="0"/>
          <w:sz w:val="22"/>
          <w:szCs w:val="22"/>
          <w:highlight w:val="none"/>
        </w:rPr>
      </w:pPr>
      <w:r>
        <w:rPr>
          <w:rFonts w:hint="eastAsia" w:ascii="宋体" w:hAnsi="宋体" w:cs="宋体"/>
          <w:b/>
          <w:bCs/>
          <w:color w:val="auto"/>
          <w:szCs w:val="21"/>
          <w:highlight w:val="none"/>
        </w:rPr>
        <w:t>以下文字请投标供应商抄写并确认：“我单位已仔细阅读《采购违法行为风险知悉确认书》，充分知悉违法行为的法律后果，并承诺将严谨、诚信、依法依规参与本项目采购活动”。</w:t>
      </w:r>
    </w:p>
    <w:p w14:paraId="66965A7B">
      <w:pPr>
        <w:autoSpaceDE w:val="0"/>
        <w:autoSpaceDN w:val="0"/>
        <w:adjustRightInd w:val="0"/>
        <w:spacing w:line="360" w:lineRule="exact"/>
        <w:ind w:firstLine="0" w:firstLineChars="0"/>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                                                                               </w:t>
      </w:r>
    </w:p>
    <w:p w14:paraId="2FEC2B44">
      <w:pPr>
        <w:autoSpaceDE w:val="0"/>
        <w:autoSpaceDN w:val="0"/>
        <w:adjustRightInd w:val="0"/>
        <w:spacing w:line="360" w:lineRule="exact"/>
        <w:ind w:firstLine="0" w:firstLineChars="0"/>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                                                                               </w:t>
      </w:r>
    </w:p>
    <w:p w14:paraId="69FEE7FE">
      <w:pPr>
        <w:autoSpaceDE w:val="0"/>
        <w:autoSpaceDN w:val="0"/>
        <w:adjustRightInd w:val="0"/>
        <w:spacing w:line="360" w:lineRule="exact"/>
        <w:ind w:firstLine="0" w:firstLineChars="0"/>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                                                                               </w:t>
      </w:r>
    </w:p>
    <w:p w14:paraId="41E1CAD9">
      <w:pPr>
        <w:autoSpaceDE w:val="0"/>
        <w:autoSpaceDN w:val="0"/>
        <w:adjustRightInd w:val="0"/>
        <w:spacing w:line="360" w:lineRule="exact"/>
        <w:ind w:firstLine="0" w:firstLineChars="0"/>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                                                                               </w:t>
      </w:r>
    </w:p>
    <w:p w14:paraId="2A24F52F">
      <w:pPr>
        <w:autoSpaceDE w:val="0"/>
        <w:autoSpaceDN w:val="0"/>
        <w:adjustRightInd w:val="0"/>
        <w:spacing w:line="360" w:lineRule="exact"/>
        <w:ind w:firstLine="0" w:firstLineChars="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注：</w:t>
      </w:r>
    </w:p>
    <w:p w14:paraId="0B2694F1">
      <w:pPr>
        <w:autoSpaceDE w:val="0"/>
        <w:autoSpaceDN w:val="0"/>
        <w:adjustRightInd w:val="0"/>
        <w:spacing w:line="360" w:lineRule="exact"/>
        <w:ind w:firstLine="0" w:firstLineChars="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1.《采购违法行为风险知悉确认书》需由投标供应商负责人签字并加盖单位公章后，与投标文件一并提交。</w:t>
      </w:r>
    </w:p>
    <w:p w14:paraId="266AED32">
      <w:pPr>
        <w:autoSpaceDE w:val="0"/>
        <w:autoSpaceDN w:val="0"/>
        <w:adjustRightInd w:val="0"/>
        <w:spacing w:line="360" w:lineRule="exact"/>
        <w:ind w:firstLine="0" w:firstLineChars="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2.《采购违法行为风险知悉确认书》仅用于对供应商违法行为的提醒，不作为供应商资格性审查及符合性审查条件。</w:t>
      </w:r>
    </w:p>
    <w:p w14:paraId="195B8205">
      <w:pPr>
        <w:autoSpaceDE w:val="0"/>
        <w:autoSpaceDN w:val="0"/>
        <w:adjustRightInd w:val="0"/>
        <w:spacing w:line="360" w:lineRule="exact"/>
        <w:ind w:firstLine="440"/>
        <w:jc w:val="left"/>
        <w:rPr>
          <w:rFonts w:hint="eastAsia" w:ascii="宋体" w:hAnsi="宋体" w:cs="宋体"/>
          <w:color w:val="auto"/>
          <w:kern w:val="0"/>
          <w:sz w:val="22"/>
          <w:szCs w:val="22"/>
          <w:highlight w:val="none"/>
        </w:rPr>
      </w:pPr>
    </w:p>
    <w:p w14:paraId="64CCA7AB">
      <w:pPr>
        <w:autoSpaceDE w:val="0"/>
        <w:autoSpaceDN w:val="0"/>
        <w:adjustRightInd w:val="0"/>
        <w:spacing w:line="360" w:lineRule="exact"/>
        <w:ind w:firstLine="440"/>
        <w:jc w:val="left"/>
        <w:rPr>
          <w:rFonts w:hint="eastAsia" w:ascii="宋体" w:hAnsi="宋体" w:cs="宋体"/>
          <w:color w:val="auto"/>
          <w:kern w:val="0"/>
          <w:sz w:val="22"/>
          <w:szCs w:val="22"/>
          <w:highlight w:val="none"/>
        </w:rPr>
      </w:pPr>
    </w:p>
    <w:p w14:paraId="2BBE860C">
      <w:pPr>
        <w:widowControl w:val="0"/>
        <w:spacing w:line="360" w:lineRule="exact"/>
        <w:ind w:firstLine="440"/>
        <w:rPr>
          <w:rFonts w:hint="eastAsia" w:ascii="宋体" w:hAnsi="宋体" w:cs="宋体"/>
          <w:color w:val="auto"/>
          <w:kern w:val="0"/>
          <w:sz w:val="22"/>
          <w:szCs w:val="22"/>
          <w:highlight w:val="none"/>
        </w:rPr>
      </w:pPr>
    </w:p>
    <w:p w14:paraId="2F8FB5D8">
      <w:pPr>
        <w:autoSpaceDE w:val="0"/>
        <w:autoSpaceDN w:val="0"/>
        <w:adjustRightInd w:val="0"/>
        <w:spacing w:line="360" w:lineRule="exact"/>
        <w:ind w:firstLine="3520" w:firstLineChars="1600"/>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负责人/投标授权代表签名：</w:t>
      </w:r>
      <w:r>
        <w:rPr>
          <w:rFonts w:hint="eastAsia" w:ascii="宋体" w:hAnsi="宋体" w:cs="宋体"/>
          <w:color w:val="auto"/>
          <w:kern w:val="0"/>
          <w:sz w:val="22"/>
          <w:szCs w:val="22"/>
          <w:highlight w:val="none"/>
          <w:u w:val="single"/>
        </w:rPr>
        <w:t xml:space="preserve">                </w:t>
      </w:r>
    </w:p>
    <w:p w14:paraId="03C4D0AB">
      <w:pPr>
        <w:autoSpaceDE w:val="0"/>
        <w:autoSpaceDN w:val="0"/>
        <w:adjustRightInd w:val="0"/>
        <w:spacing w:line="360" w:lineRule="exact"/>
        <w:ind w:firstLine="3520" w:firstLineChars="16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知悉人（公章）：</w:t>
      </w:r>
    </w:p>
    <w:p w14:paraId="3515B53A">
      <w:pPr>
        <w:widowControl w:val="0"/>
        <w:spacing w:line="360" w:lineRule="exact"/>
        <w:ind w:firstLine="0" w:firstLineChars="0"/>
        <w:jc w:val="righ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日期： 202  年   月   日</w:t>
      </w:r>
    </w:p>
    <w:p w14:paraId="603B4228">
      <w:pPr>
        <w:ind w:firstLine="420"/>
        <w:rPr>
          <w:color w:val="auto"/>
          <w:highlight w:val="none"/>
        </w:rPr>
      </w:pPr>
      <w:r>
        <w:rPr>
          <w:rFonts w:hint="eastAsia"/>
          <w:color w:val="auto"/>
          <w:highlight w:val="none"/>
        </w:rPr>
        <w:br w:type="page"/>
      </w:r>
    </w:p>
    <w:p w14:paraId="342F6160">
      <w:pPr>
        <w:widowControl w:val="0"/>
        <w:tabs>
          <w:tab w:val="left" w:pos="0"/>
        </w:tabs>
        <w:spacing w:line="240" w:lineRule="auto"/>
        <w:ind w:left="397" w:firstLine="0" w:firstLineChars="0"/>
        <w:jc w:val="center"/>
        <w:outlineLvl w:val="2"/>
        <w:rPr>
          <w:b/>
          <w:bCs/>
          <w:color w:val="auto"/>
          <w:sz w:val="32"/>
          <w:szCs w:val="32"/>
          <w:highlight w:val="none"/>
        </w:rPr>
      </w:pPr>
      <w:bookmarkStart w:id="491" w:name="_Toc25016"/>
      <w:bookmarkStart w:id="492" w:name="_Toc27422"/>
      <w:bookmarkStart w:id="493" w:name="_Toc9621"/>
      <w:bookmarkStart w:id="494" w:name="_Toc23956"/>
      <w:bookmarkStart w:id="495" w:name="_Toc547"/>
      <w:bookmarkStart w:id="496" w:name="_Toc693688695"/>
      <w:r>
        <w:rPr>
          <w:rFonts w:hint="eastAsia"/>
          <w:b/>
          <w:bCs/>
          <w:color w:val="auto"/>
          <w:sz w:val="32"/>
          <w:szCs w:val="32"/>
          <w:highlight w:val="none"/>
        </w:rPr>
        <w:fldChar w:fldCharType="begin"/>
      </w:r>
      <w:r>
        <w:rPr>
          <w:rFonts w:hint="eastAsia"/>
          <w:b/>
          <w:bCs/>
          <w:color w:val="auto"/>
          <w:sz w:val="32"/>
          <w:szCs w:val="32"/>
          <w:highlight w:val="none"/>
        </w:rPr>
        <w:instrText xml:space="preserve"> = 6 \* CHINESENUM3 \* MERGEFORMAT </w:instrText>
      </w:r>
      <w:r>
        <w:rPr>
          <w:rFonts w:hint="eastAsia"/>
          <w:b/>
          <w:bCs/>
          <w:color w:val="auto"/>
          <w:sz w:val="32"/>
          <w:szCs w:val="32"/>
          <w:highlight w:val="none"/>
        </w:rPr>
        <w:fldChar w:fldCharType="separate"/>
      </w:r>
      <w:r>
        <w:rPr>
          <w:rFonts w:hint="eastAsia"/>
          <w:b/>
          <w:bCs/>
          <w:color w:val="auto"/>
          <w:sz w:val="32"/>
          <w:szCs w:val="32"/>
          <w:highlight w:val="none"/>
        </w:rPr>
        <w:t>六</w:t>
      </w:r>
      <w:r>
        <w:rPr>
          <w:rFonts w:hint="eastAsia"/>
          <w:b/>
          <w:bCs/>
          <w:color w:val="auto"/>
          <w:sz w:val="32"/>
          <w:szCs w:val="32"/>
          <w:highlight w:val="none"/>
        </w:rPr>
        <w:fldChar w:fldCharType="end"/>
      </w:r>
      <w:r>
        <w:rPr>
          <w:rFonts w:hint="eastAsia"/>
          <w:b/>
          <w:bCs/>
          <w:color w:val="auto"/>
          <w:sz w:val="32"/>
          <w:szCs w:val="32"/>
          <w:highlight w:val="none"/>
        </w:rPr>
        <w:t>、法定代表人（负责人）证明书</w:t>
      </w:r>
      <w:bookmarkEnd w:id="491"/>
      <w:bookmarkEnd w:id="492"/>
      <w:bookmarkEnd w:id="493"/>
      <w:bookmarkEnd w:id="494"/>
      <w:bookmarkEnd w:id="495"/>
      <w:bookmarkEnd w:id="496"/>
    </w:p>
    <w:p w14:paraId="25D6CEF4">
      <w:pPr>
        <w:widowControl w:val="0"/>
        <w:spacing w:line="240" w:lineRule="auto"/>
        <w:ind w:firstLine="0" w:firstLineChars="0"/>
        <w:rPr>
          <w:color w:val="auto"/>
          <w:sz w:val="22"/>
          <w:szCs w:val="22"/>
          <w:highlight w:val="none"/>
        </w:rPr>
      </w:pPr>
    </w:p>
    <w:p w14:paraId="4CB093D7">
      <w:pPr>
        <w:widowControl w:val="0"/>
        <w:spacing w:line="300" w:lineRule="auto"/>
        <w:ind w:left="140" w:firstLine="0" w:firstLineChars="0"/>
        <w:rPr>
          <w:color w:val="auto"/>
          <w:sz w:val="22"/>
          <w:szCs w:val="22"/>
          <w:highlight w:val="none"/>
        </w:rPr>
      </w:pPr>
      <w:r>
        <w:rPr>
          <w:rFonts w:hint="eastAsia" w:cs="宋体"/>
          <w:color w:val="auto"/>
          <w:sz w:val="22"/>
          <w:szCs w:val="22"/>
          <w:highlight w:val="none"/>
        </w:rPr>
        <w:t xml:space="preserve"> </w:t>
      </w:r>
      <w:r>
        <w:rPr>
          <w:color w:val="auto"/>
          <w:sz w:val="22"/>
          <w:szCs w:val="22"/>
          <w:highlight w:val="none"/>
          <w:u w:val="single"/>
        </w:rPr>
        <w:t xml:space="preserve">  （姓名）  </w:t>
      </w:r>
      <w:r>
        <w:rPr>
          <w:color w:val="auto"/>
          <w:sz w:val="22"/>
          <w:szCs w:val="22"/>
          <w:highlight w:val="none"/>
        </w:rPr>
        <w:t>同志，现任我单位</w:t>
      </w:r>
      <w:r>
        <w:rPr>
          <w:color w:val="auto"/>
          <w:sz w:val="22"/>
          <w:szCs w:val="22"/>
          <w:highlight w:val="none"/>
          <w:u w:val="single"/>
        </w:rPr>
        <w:t xml:space="preserve">       </w:t>
      </w:r>
      <w:r>
        <w:rPr>
          <w:color w:val="auto"/>
          <w:sz w:val="22"/>
          <w:szCs w:val="22"/>
          <w:highlight w:val="none"/>
        </w:rPr>
        <w:t>职务，为我单位法定代表人（负责人）。</w:t>
      </w:r>
    </w:p>
    <w:p w14:paraId="46A28635">
      <w:pPr>
        <w:widowControl w:val="0"/>
        <w:spacing w:line="300" w:lineRule="auto"/>
        <w:ind w:left="140" w:firstLine="0" w:firstLineChars="0"/>
        <w:rPr>
          <w:color w:val="auto"/>
          <w:sz w:val="22"/>
          <w:szCs w:val="22"/>
          <w:highlight w:val="none"/>
          <w:u w:val="single"/>
        </w:rPr>
      </w:pPr>
      <w:r>
        <w:rPr>
          <w:color w:val="auto"/>
          <w:sz w:val="22"/>
          <w:szCs w:val="22"/>
          <w:highlight w:val="none"/>
        </w:rPr>
        <w:t xml:space="preserve">身份证号： </w:t>
      </w:r>
      <w:r>
        <w:rPr>
          <w:color w:val="auto"/>
          <w:sz w:val="22"/>
          <w:szCs w:val="22"/>
          <w:highlight w:val="none"/>
          <w:u w:val="single"/>
        </w:rPr>
        <w:t xml:space="preserve">              </w:t>
      </w:r>
    </w:p>
    <w:p w14:paraId="3BD8C888">
      <w:pPr>
        <w:widowControl w:val="0"/>
        <w:spacing w:line="300" w:lineRule="auto"/>
        <w:ind w:left="140" w:firstLine="0" w:firstLineChars="0"/>
        <w:rPr>
          <w:color w:val="auto"/>
          <w:sz w:val="22"/>
          <w:szCs w:val="22"/>
          <w:highlight w:val="none"/>
          <w:u w:val="single"/>
        </w:rPr>
      </w:pPr>
      <w:r>
        <w:rPr>
          <w:color w:val="auto"/>
          <w:sz w:val="22"/>
          <w:szCs w:val="22"/>
          <w:highlight w:val="none"/>
        </w:rPr>
        <w:t xml:space="preserve">联系电话：  </w:t>
      </w:r>
      <w:r>
        <w:rPr>
          <w:color w:val="auto"/>
          <w:sz w:val="22"/>
          <w:szCs w:val="22"/>
          <w:highlight w:val="none"/>
          <w:u w:val="single"/>
        </w:rPr>
        <w:t xml:space="preserve">             </w:t>
      </w:r>
    </w:p>
    <w:p w14:paraId="0A210481">
      <w:pPr>
        <w:widowControl w:val="0"/>
        <w:spacing w:line="300" w:lineRule="auto"/>
        <w:ind w:left="140" w:firstLine="0" w:firstLineChars="0"/>
        <w:rPr>
          <w:b/>
          <w:color w:val="auto"/>
          <w:sz w:val="22"/>
          <w:szCs w:val="22"/>
          <w:highlight w:val="none"/>
        </w:rPr>
      </w:pPr>
      <w:r>
        <w:rPr>
          <w:color w:val="auto"/>
          <w:sz w:val="22"/>
          <w:szCs w:val="22"/>
          <w:highlight w:val="none"/>
        </w:rPr>
        <w:t>特此证明。</w:t>
      </w:r>
    </w:p>
    <w:p w14:paraId="4853FBF2">
      <w:pPr>
        <w:widowControl w:val="0"/>
        <w:spacing w:line="300" w:lineRule="auto"/>
        <w:ind w:firstLine="0" w:firstLineChars="0"/>
        <w:rPr>
          <w:color w:val="auto"/>
          <w:sz w:val="22"/>
          <w:szCs w:val="22"/>
          <w:highlight w:val="none"/>
        </w:rPr>
      </w:pPr>
    </w:p>
    <w:p w14:paraId="2EA7EEB0">
      <w:pPr>
        <w:widowControl w:val="0"/>
        <w:spacing w:line="300" w:lineRule="auto"/>
        <w:ind w:firstLine="0" w:firstLineChars="0"/>
        <w:rPr>
          <w:color w:val="auto"/>
          <w:sz w:val="22"/>
          <w:szCs w:val="22"/>
          <w:highlight w:val="none"/>
        </w:rPr>
      </w:pPr>
      <w:r>
        <w:rPr>
          <w:color w:val="auto"/>
          <w:sz w:val="22"/>
          <w:szCs w:val="22"/>
          <w:highlight w:val="none"/>
        </w:rPr>
        <w:t>投标人（投标单位）：</w:t>
      </w:r>
      <w:r>
        <w:rPr>
          <w:color w:val="auto"/>
          <w:sz w:val="22"/>
          <w:szCs w:val="22"/>
          <w:highlight w:val="none"/>
          <w:u w:val="single"/>
        </w:rPr>
        <w:t xml:space="preserve">           </w:t>
      </w:r>
    </w:p>
    <w:p w14:paraId="3C9E723B">
      <w:pPr>
        <w:widowControl w:val="0"/>
        <w:spacing w:line="300" w:lineRule="auto"/>
        <w:ind w:firstLine="0" w:firstLineChars="0"/>
        <w:rPr>
          <w:color w:val="auto"/>
          <w:sz w:val="22"/>
          <w:szCs w:val="22"/>
          <w:highlight w:val="none"/>
        </w:rPr>
      </w:pPr>
      <w:r>
        <w:rPr>
          <w:color w:val="auto"/>
          <w:sz w:val="22"/>
          <w:szCs w:val="22"/>
          <w:highlight w:val="none"/>
        </w:rPr>
        <w:t>日  期：</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月</w:t>
      </w:r>
      <w:r>
        <w:rPr>
          <w:color w:val="auto"/>
          <w:sz w:val="22"/>
          <w:szCs w:val="22"/>
          <w:highlight w:val="none"/>
          <w:u w:val="single"/>
        </w:rPr>
        <w:t xml:space="preserve">     </w:t>
      </w:r>
      <w:r>
        <w:rPr>
          <w:color w:val="auto"/>
          <w:sz w:val="22"/>
          <w:szCs w:val="22"/>
          <w:highlight w:val="none"/>
        </w:rPr>
        <w:t>日</w:t>
      </w:r>
    </w:p>
    <w:p w14:paraId="4F5BE841">
      <w:pPr>
        <w:widowControl w:val="0"/>
        <w:spacing w:line="500" w:lineRule="exact"/>
        <w:ind w:firstLine="0" w:firstLineChars="0"/>
        <w:rPr>
          <w:color w:val="auto"/>
          <w:sz w:val="22"/>
          <w:szCs w:val="22"/>
          <w:highlight w:val="none"/>
        </w:rPr>
      </w:pPr>
    </w:p>
    <w:p w14:paraId="4A8786AD">
      <w:pPr>
        <w:widowControl w:val="0"/>
        <w:spacing w:line="360" w:lineRule="exact"/>
        <w:ind w:firstLine="0" w:firstLineChars="0"/>
        <w:rPr>
          <w:b/>
          <w:color w:val="auto"/>
          <w:sz w:val="22"/>
          <w:szCs w:val="22"/>
          <w:highlight w:val="none"/>
        </w:rPr>
      </w:pPr>
      <w:r>
        <w:rPr>
          <w:b/>
          <w:color w:val="auto"/>
          <w:sz w:val="22"/>
          <w:szCs w:val="22"/>
          <w:highlight w:val="none"/>
        </w:rPr>
        <w:t>★必须提供法定代表人（负责人）有效期内身份证的正反面扫描件（港澳台居民可提供往来通行证），非中国国籍的，可提供公安部门认可的身份证明材料，否则将导致投标无效。</w:t>
      </w:r>
    </w:p>
    <w:p w14:paraId="6C428660">
      <w:pPr>
        <w:widowControl w:val="0"/>
        <w:spacing w:line="360" w:lineRule="exact"/>
        <w:ind w:firstLine="0" w:firstLineChars="0"/>
        <w:rPr>
          <w:bCs/>
          <w:color w:val="auto"/>
          <w:sz w:val="22"/>
          <w:szCs w:val="22"/>
          <w:highlight w:val="none"/>
        </w:rPr>
      </w:pPr>
    </w:p>
    <w:p w14:paraId="5F9EF9A8">
      <w:pPr>
        <w:widowControl w:val="0"/>
        <w:snapToGrid w:val="0"/>
        <w:spacing w:line="360" w:lineRule="exact"/>
        <w:ind w:firstLine="0" w:firstLineChars="0"/>
        <w:rPr>
          <w:bCs/>
          <w:color w:val="auto"/>
          <w:sz w:val="22"/>
          <w:szCs w:val="22"/>
          <w:highlight w:val="none"/>
        </w:rPr>
      </w:pPr>
      <w:r>
        <w:rPr>
          <w:bCs/>
          <w:color w:val="auto"/>
          <w:sz w:val="22"/>
          <w:szCs w:val="22"/>
          <w:highlight w:val="none"/>
        </w:rPr>
        <w:t>备注：</w:t>
      </w:r>
    </w:p>
    <w:p w14:paraId="59F1BA3E">
      <w:pPr>
        <w:widowControl w:val="0"/>
        <w:snapToGrid w:val="0"/>
        <w:spacing w:line="360" w:lineRule="exact"/>
        <w:ind w:firstLine="0" w:firstLineChars="0"/>
        <w:rPr>
          <w:bCs/>
          <w:color w:val="auto"/>
          <w:sz w:val="22"/>
          <w:szCs w:val="22"/>
          <w:highlight w:val="none"/>
        </w:rPr>
      </w:pPr>
      <w:r>
        <w:rPr>
          <w:bCs/>
          <w:color w:val="auto"/>
          <w:sz w:val="22"/>
          <w:szCs w:val="22"/>
          <w:highlight w:val="none"/>
        </w:rPr>
        <w:t>1、如发现上述人员非投标人法定代表人（负责人），视同提供虚假资料，按投标无效处理，并将依法承担相应法律责任。</w:t>
      </w:r>
    </w:p>
    <w:p w14:paraId="5E555626">
      <w:pPr>
        <w:widowControl w:val="0"/>
        <w:snapToGrid w:val="0"/>
        <w:spacing w:line="360" w:lineRule="exact"/>
        <w:ind w:firstLine="0" w:firstLineChars="0"/>
        <w:rPr>
          <w:bCs/>
          <w:color w:val="auto"/>
          <w:sz w:val="22"/>
          <w:szCs w:val="22"/>
          <w:highlight w:val="none"/>
        </w:rPr>
      </w:pPr>
      <w:r>
        <w:rPr>
          <w:bCs/>
          <w:color w:val="auto"/>
          <w:sz w:val="22"/>
          <w:szCs w:val="22"/>
          <w:highlight w:val="none"/>
        </w:rPr>
        <w:t>2、法定代表人为投标人（企业事业单位、国家机关、社会团体）的主要行政负责人。</w:t>
      </w:r>
    </w:p>
    <w:p w14:paraId="0DF2D3EE">
      <w:pPr>
        <w:widowControl w:val="0"/>
        <w:snapToGrid w:val="0"/>
        <w:spacing w:line="360" w:lineRule="exact"/>
        <w:ind w:firstLine="0" w:firstLineChars="0"/>
        <w:rPr>
          <w:bCs/>
          <w:color w:val="auto"/>
          <w:sz w:val="22"/>
          <w:szCs w:val="22"/>
          <w:highlight w:val="none"/>
        </w:rPr>
      </w:pPr>
      <w:r>
        <w:rPr>
          <w:bCs/>
          <w:color w:val="auto"/>
          <w:sz w:val="22"/>
          <w:szCs w:val="22"/>
          <w:highlight w:val="none"/>
        </w:rPr>
        <w:t>3、本证明书要求投标供应商同时提供法定代表人（负责人）的身份证扫描件（正反两面）作为附件方为有效。</w:t>
      </w:r>
    </w:p>
    <w:p w14:paraId="6ACF938C">
      <w:pPr>
        <w:widowControl w:val="0"/>
        <w:snapToGrid w:val="0"/>
        <w:spacing w:line="360" w:lineRule="exact"/>
        <w:ind w:firstLine="0" w:firstLineChars="0"/>
        <w:rPr>
          <w:bCs/>
          <w:color w:val="auto"/>
          <w:sz w:val="22"/>
          <w:szCs w:val="22"/>
          <w:highlight w:val="none"/>
        </w:rPr>
      </w:pPr>
      <w:r>
        <w:rPr>
          <w:bCs/>
          <w:color w:val="auto"/>
          <w:sz w:val="22"/>
          <w:szCs w:val="22"/>
          <w:highlight w:val="none"/>
        </w:rPr>
        <w:t>4、本项目投标授权代表为法定代表人（负责人）的，无需提供《法定代表人（负责人）授权书》。</w:t>
      </w:r>
    </w:p>
    <w:p w14:paraId="0C6ABF51">
      <w:pPr>
        <w:widowControl w:val="0"/>
        <w:snapToGrid w:val="0"/>
        <w:spacing w:line="360" w:lineRule="exact"/>
        <w:ind w:firstLine="0" w:firstLineChars="0"/>
        <w:rPr>
          <w:bCs/>
          <w:color w:val="auto"/>
          <w:sz w:val="22"/>
          <w:szCs w:val="22"/>
          <w:highlight w:val="none"/>
        </w:rPr>
      </w:pPr>
      <w:r>
        <w:rPr>
          <w:bCs/>
          <w:color w:val="auto"/>
          <w:sz w:val="22"/>
          <w:szCs w:val="22"/>
          <w:highlight w:val="none"/>
        </w:rPr>
        <w:t>5、内容必须填写真实、清楚，涂改无效，不得转让、买卖。</w:t>
      </w:r>
    </w:p>
    <w:p w14:paraId="324BA2AF">
      <w:pPr>
        <w:widowControl w:val="0"/>
        <w:snapToGrid w:val="0"/>
        <w:spacing w:line="360" w:lineRule="exact"/>
        <w:ind w:firstLine="0" w:firstLineChars="0"/>
        <w:rPr>
          <w:bCs/>
          <w:color w:val="auto"/>
          <w:sz w:val="22"/>
          <w:szCs w:val="22"/>
          <w:highlight w:val="none"/>
        </w:rPr>
      </w:pPr>
      <w:r>
        <w:rPr>
          <w:rFonts w:hint="eastAsia" w:ascii="宋体" w:hAnsi="宋体" w:cs="宋体"/>
          <w:b/>
          <w:color w:val="auto"/>
          <w:sz w:val="22"/>
          <w:szCs w:val="22"/>
          <w:highlight w:val="none"/>
        </w:rPr>
        <w:t>温馨提示：请投标供应商核实贵单位法定代表人、本项目投标授权代表人、项目负责人（如有）、主要技术人员（如有）等是否在贵单位缴纳社会保险。</w:t>
      </w:r>
    </w:p>
    <w:p w14:paraId="5AFE4377">
      <w:pPr>
        <w:widowControl w:val="0"/>
        <w:spacing w:after="120" w:line="240" w:lineRule="auto"/>
        <w:ind w:firstLine="0" w:firstLineChars="0"/>
        <w:jc w:val="right"/>
        <w:rPr>
          <w:rFonts w:ascii="Calibri" w:hAnsi="Calibri"/>
          <w:color w:val="auto"/>
          <w:highlight w:val="none"/>
        </w:rPr>
      </w:pPr>
    </w:p>
    <w:p w14:paraId="0D6A5C25">
      <w:pPr>
        <w:widowControl w:val="0"/>
        <w:tabs>
          <w:tab w:val="left" w:pos="0"/>
        </w:tabs>
        <w:spacing w:line="240" w:lineRule="auto"/>
        <w:ind w:left="397" w:firstLine="0" w:firstLineChars="0"/>
        <w:jc w:val="center"/>
        <w:outlineLvl w:val="2"/>
        <w:rPr>
          <w:b/>
          <w:color w:val="auto"/>
          <w:szCs w:val="22"/>
          <w:highlight w:val="none"/>
        </w:rPr>
      </w:pPr>
      <w:r>
        <w:rPr>
          <w:rFonts w:hint="eastAsia"/>
          <w:b/>
          <w:bCs/>
          <w:color w:val="auto"/>
          <w:kern w:val="0"/>
          <w:sz w:val="32"/>
          <w:szCs w:val="36"/>
          <w:highlight w:val="none"/>
        </w:rPr>
        <w:br w:type="page"/>
      </w:r>
      <w:bookmarkStart w:id="497" w:name="_Toc550994196"/>
      <w:bookmarkStart w:id="498" w:name="_Toc31206"/>
      <w:bookmarkStart w:id="499" w:name="_Toc24189"/>
      <w:bookmarkStart w:id="500" w:name="_Toc19008"/>
      <w:bookmarkStart w:id="501" w:name="_Toc26758"/>
      <w:bookmarkStart w:id="502" w:name="_Toc20048"/>
      <w:r>
        <w:rPr>
          <w:rFonts w:hint="eastAsia"/>
          <w:b/>
          <w:bCs/>
          <w:color w:val="auto"/>
          <w:kern w:val="0"/>
          <w:sz w:val="32"/>
          <w:szCs w:val="36"/>
          <w:highlight w:val="none"/>
        </w:rPr>
        <w:t>七、法定代表人（负责人）授权书</w:t>
      </w:r>
      <w:bookmarkEnd w:id="497"/>
      <w:bookmarkEnd w:id="498"/>
      <w:bookmarkEnd w:id="499"/>
      <w:bookmarkEnd w:id="500"/>
      <w:bookmarkEnd w:id="501"/>
      <w:bookmarkEnd w:id="502"/>
    </w:p>
    <w:p w14:paraId="4263B983">
      <w:pPr>
        <w:widowControl w:val="0"/>
        <w:spacing w:line="240" w:lineRule="auto"/>
        <w:ind w:firstLine="0" w:firstLineChars="0"/>
        <w:rPr>
          <w:bCs/>
          <w:color w:val="auto"/>
          <w:sz w:val="24"/>
          <w:szCs w:val="22"/>
          <w:highlight w:val="none"/>
        </w:rPr>
      </w:pPr>
    </w:p>
    <w:p w14:paraId="70BA7346">
      <w:pPr>
        <w:widowControl w:val="0"/>
        <w:ind w:firstLine="440"/>
        <w:rPr>
          <w:color w:val="auto"/>
          <w:sz w:val="22"/>
          <w:szCs w:val="22"/>
          <w:highlight w:val="none"/>
        </w:rPr>
      </w:pPr>
      <w:r>
        <w:rPr>
          <w:color w:val="auto"/>
          <w:sz w:val="22"/>
          <w:szCs w:val="22"/>
          <w:highlight w:val="none"/>
        </w:rPr>
        <w:t>本授权委托书声明：我</w:t>
      </w:r>
      <w:r>
        <w:rPr>
          <w:color w:val="auto"/>
          <w:sz w:val="22"/>
          <w:szCs w:val="22"/>
          <w:highlight w:val="none"/>
          <w:u w:val="single"/>
        </w:rPr>
        <w:t xml:space="preserve">  （姓名）  </w:t>
      </w:r>
      <w:r>
        <w:rPr>
          <w:color w:val="auto"/>
          <w:sz w:val="22"/>
          <w:szCs w:val="22"/>
          <w:highlight w:val="none"/>
        </w:rPr>
        <w:t>系</w:t>
      </w:r>
      <w:r>
        <w:rPr>
          <w:color w:val="auto"/>
          <w:sz w:val="22"/>
          <w:szCs w:val="22"/>
          <w:highlight w:val="none"/>
          <w:u w:val="single"/>
        </w:rPr>
        <w:t xml:space="preserve">  （投标人名称）   </w:t>
      </w:r>
      <w:r>
        <w:rPr>
          <w:color w:val="auto"/>
          <w:sz w:val="22"/>
          <w:szCs w:val="22"/>
          <w:highlight w:val="none"/>
        </w:rPr>
        <w:t>的法定代表人（负责人），现授权委托</w:t>
      </w:r>
      <w:r>
        <w:rPr>
          <w:color w:val="auto"/>
          <w:sz w:val="22"/>
          <w:szCs w:val="22"/>
          <w:highlight w:val="none"/>
          <w:u w:val="single"/>
        </w:rPr>
        <w:t xml:space="preserve">  （姓名）  </w:t>
      </w:r>
      <w:r>
        <w:rPr>
          <w:color w:val="auto"/>
          <w:sz w:val="22"/>
          <w:szCs w:val="22"/>
          <w:highlight w:val="none"/>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412EA2EB">
      <w:pPr>
        <w:widowControl w:val="0"/>
        <w:ind w:firstLine="440"/>
        <w:rPr>
          <w:color w:val="auto"/>
          <w:sz w:val="22"/>
          <w:szCs w:val="22"/>
          <w:highlight w:val="none"/>
        </w:rPr>
      </w:pPr>
      <w:r>
        <w:rPr>
          <w:color w:val="auto"/>
          <w:sz w:val="22"/>
          <w:szCs w:val="22"/>
          <w:highlight w:val="none"/>
        </w:rPr>
        <w:t>授权书有效期内被授权人签署的所有文件不因授权的撤销而失效。被授权人无转委托权。</w:t>
      </w:r>
    </w:p>
    <w:p w14:paraId="6D44699F">
      <w:pPr>
        <w:widowControl w:val="0"/>
        <w:spacing w:line="300" w:lineRule="auto"/>
        <w:ind w:firstLine="0" w:firstLineChars="0"/>
        <w:rPr>
          <w:color w:val="auto"/>
          <w:sz w:val="22"/>
          <w:szCs w:val="22"/>
          <w:highlight w:val="none"/>
        </w:rPr>
      </w:pPr>
    </w:p>
    <w:p w14:paraId="0908B1E7">
      <w:pPr>
        <w:widowControl w:val="0"/>
        <w:ind w:firstLine="0" w:firstLineChars="0"/>
        <w:rPr>
          <w:color w:val="auto"/>
          <w:sz w:val="22"/>
          <w:szCs w:val="22"/>
          <w:highlight w:val="none"/>
          <w:u w:val="single"/>
        </w:rPr>
      </w:pPr>
      <w:r>
        <w:rPr>
          <w:color w:val="auto"/>
          <w:sz w:val="22"/>
          <w:szCs w:val="22"/>
          <w:highlight w:val="none"/>
        </w:rPr>
        <w:t>代理人：</w:t>
      </w:r>
      <w:r>
        <w:rPr>
          <w:color w:val="auto"/>
          <w:sz w:val="22"/>
          <w:szCs w:val="22"/>
          <w:highlight w:val="none"/>
          <w:u w:val="single"/>
        </w:rPr>
        <w:t xml:space="preserve">                  </w:t>
      </w:r>
      <w:r>
        <w:rPr>
          <w:color w:val="auto"/>
          <w:sz w:val="22"/>
          <w:szCs w:val="22"/>
          <w:highlight w:val="none"/>
        </w:rPr>
        <w:t>性别：</w:t>
      </w:r>
      <w:r>
        <w:rPr>
          <w:color w:val="auto"/>
          <w:sz w:val="22"/>
          <w:szCs w:val="22"/>
          <w:highlight w:val="none"/>
          <w:u w:val="single"/>
        </w:rPr>
        <w:t xml:space="preserve">           </w:t>
      </w:r>
    </w:p>
    <w:p w14:paraId="367E6C13">
      <w:pPr>
        <w:widowControl w:val="0"/>
        <w:ind w:firstLine="0" w:firstLineChars="0"/>
        <w:rPr>
          <w:color w:val="auto"/>
          <w:sz w:val="22"/>
          <w:szCs w:val="22"/>
          <w:highlight w:val="none"/>
        </w:rPr>
      </w:pPr>
      <w:r>
        <w:rPr>
          <w:color w:val="auto"/>
          <w:sz w:val="22"/>
          <w:szCs w:val="22"/>
          <w:highlight w:val="none"/>
        </w:rPr>
        <w:t>联系电话：</w:t>
      </w:r>
      <w:r>
        <w:rPr>
          <w:color w:val="auto"/>
          <w:sz w:val="22"/>
          <w:szCs w:val="22"/>
          <w:highlight w:val="none"/>
          <w:u w:val="single"/>
        </w:rPr>
        <w:t xml:space="preserve">              </w:t>
      </w:r>
      <w:r>
        <w:rPr>
          <w:color w:val="auto"/>
          <w:sz w:val="22"/>
          <w:szCs w:val="22"/>
          <w:highlight w:val="none"/>
        </w:rPr>
        <w:t>手机：</w:t>
      </w:r>
      <w:r>
        <w:rPr>
          <w:color w:val="auto"/>
          <w:sz w:val="22"/>
          <w:szCs w:val="22"/>
          <w:highlight w:val="none"/>
          <w:u w:val="single"/>
        </w:rPr>
        <w:t xml:space="preserve">                 </w:t>
      </w:r>
    </w:p>
    <w:p w14:paraId="14F76B23">
      <w:pPr>
        <w:widowControl w:val="0"/>
        <w:ind w:firstLine="0" w:firstLineChars="0"/>
        <w:rPr>
          <w:color w:val="auto"/>
          <w:sz w:val="22"/>
          <w:szCs w:val="22"/>
          <w:highlight w:val="none"/>
          <w:u w:val="single"/>
        </w:rPr>
      </w:pPr>
      <w:r>
        <w:rPr>
          <w:color w:val="auto"/>
          <w:sz w:val="22"/>
          <w:szCs w:val="22"/>
          <w:highlight w:val="none"/>
        </w:rPr>
        <w:t>身份证号码：</w:t>
      </w:r>
      <w:r>
        <w:rPr>
          <w:color w:val="auto"/>
          <w:sz w:val="22"/>
          <w:szCs w:val="22"/>
          <w:highlight w:val="none"/>
          <w:u w:val="single"/>
        </w:rPr>
        <w:t xml:space="preserve">                       </w:t>
      </w:r>
      <w:r>
        <w:rPr>
          <w:color w:val="auto"/>
          <w:sz w:val="22"/>
          <w:szCs w:val="22"/>
          <w:highlight w:val="none"/>
        </w:rPr>
        <w:t>职务：</w:t>
      </w:r>
      <w:r>
        <w:rPr>
          <w:color w:val="auto"/>
          <w:sz w:val="22"/>
          <w:szCs w:val="22"/>
          <w:highlight w:val="none"/>
          <w:u w:val="single"/>
        </w:rPr>
        <w:t xml:space="preserve">      </w:t>
      </w:r>
    </w:p>
    <w:p w14:paraId="6C6A3762">
      <w:pPr>
        <w:widowControl w:val="0"/>
        <w:ind w:firstLine="0" w:firstLineChars="0"/>
        <w:rPr>
          <w:color w:val="auto"/>
          <w:sz w:val="22"/>
          <w:szCs w:val="22"/>
          <w:highlight w:val="none"/>
        </w:rPr>
      </w:pPr>
      <w:r>
        <w:rPr>
          <w:color w:val="auto"/>
          <w:sz w:val="22"/>
          <w:szCs w:val="22"/>
          <w:highlight w:val="none"/>
        </w:rPr>
        <w:t>投标人（投标单位）：</w:t>
      </w:r>
      <w:r>
        <w:rPr>
          <w:color w:val="auto"/>
          <w:sz w:val="22"/>
          <w:szCs w:val="22"/>
          <w:highlight w:val="none"/>
          <w:u w:val="single"/>
        </w:rPr>
        <w:t xml:space="preserve">                            </w:t>
      </w:r>
    </w:p>
    <w:p w14:paraId="506162A5">
      <w:pPr>
        <w:widowControl w:val="0"/>
        <w:ind w:firstLine="0" w:firstLineChars="0"/>
        <w:rPr>
          <w:color w:val="auto"/>
          <w:sz w:val="22"/>
          <w:szCs w:val="22"/>
          <w:highlight w:val="none"/>
        </w:rPr>
      </w:pPr>
      <w:r>
        <w:rPr>
          <w:color w:val="auto"/>
          <w:sz w:val="22"/>
          <w:szCs w:val="22"/>
          <w:highlight w:val="none"/>
        </w:rPr>
        <w:t>授权委托日期：</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日</w:t>
      </w:r>
    </w:p>
    <w:p w14:paraId="4D0B528D">
      <w:pPr>
        <w:widowControl w:val="0"/>
        <w:spacing w:line="500" w:lineRule="exact"/>
        <w:ind w:firstLine="440"/>
        <w:rPr>
          <w:color w:val="auto"/>
          <w:sz w:val="22"/>
          <w:szCs w:val="22"/>
          <w:highlight w:val="none"/>
        </w:rPr>
      </w:pPr>
    </w:p>
    <w:p w14:paraId="395006BB">
      <w:pPr>
        <w:widowControl w:val="0"/>
        <w:spacing w:line="360" w:lineRule="exact"/>
        <w:ind w:firstLine="0" w:firstLineChars="0"/>
        <w:rPr>
          <w:b/>
          <w:color w:val="auto"/>
          <w:sz w:val="22"/>
          <w:szCs w:val="22"/>
          <w:highlight w:val="none"/>
        </w:rPr>
      </w:pPr>
      <w:r>
        <w:rPr>
          <w:b/>
          <w:color w:val="auto"/>
          <w:sz w:val="22"/>
          <w:szCs w:val="22"/>
          <w:highlight w:val="none"/>
        </w:rPr>
        <w:t>★必须提供代理人有效期内身份证的正反面扫描件（港澳台居民可提供往来通行证），非中国国籍的，可提供公安部门认可的身份证明材料，否则将导致投标无效。</w:t>
      </w:r>
    </w:p>
    <w:p w14:paraId="43784790">
      <w:pPr>
        <w:widowControl w:val="0"/>
        <w:spacing w:line="360" w:lineRule="exact"/>
        <w:ind w:firstLine="0" w:firstLineChars="0"/>
        <w:rPr>
          <w:b/>
          <w:color w:val="auto"/>
          <w:sz w:val="22"/>
          <w:szCs w:val="22"/>
          <w:highlight w:val="none"/>
        </w:rPr>
      </w:pPr>
    </w:p>
    <w:p w14:paraId="768BFB85">
      <w:pPr>
        <w:widowControl w:val="0"/>
        <w:tabs>
          <w:tab w:val="left" w:pos="651"/>
        </w:tabs>
        <w:snapToGrid w:val="0"/>
        <w:spacing w:line="360" w:lineRule="exact"/>
        <w:ind w:firstLine="0" w:firstLineChars="0"/>
        <w:rPr>
          <w:color w:val="auto"/>
          <w:sz w:val="22"/>
          <w:szCs w:val="22"/>
          <w:highlight w:val="none"/>
        </w:rPr>
      </w:pPr>
      <w:r>
        <w:rPr>
          <w:color w:val="auto"/>
          <w:sz w:val="22"/>
          <w:szCs w:val="22"/>
          <w:highlight w:val="none"/>
        </w:rPr>
        <w:t>备注：</w:t>
      </w:r>
    </w:p>
    <w:p w14:paraId="4A61E97A">
      <w:pPr>
        <w:widowControl w:val="0"/>
        <w:tabs>
          <w:tab w:val="left" w:pos="651"/>
        </w:tabs>
        <w:snapToGrid w:val="0"/>
        <w:spacing w:line="360" w:lineRule="exact"/>
        <w:ind w:firstLine="0" w:firstLineChars="0"/>
        <w:rPr>
          <w:color w:val="auto"/>
          <w:sz w:val="22"/>
          <w:szCs w:val="22"/>
          <w:highlight w:val="none"/>
        </w:rPr>
      </w:pPr>
      <w:r>
        <w:rPr>
          <w:color w:val="auto"/>
          <w:sz w:val="22"/>
          <w:szCs w:val="22"/>
          <w:highlight w:val="none"/>
        </w:rPr>
        <w:t>1、本项目投标授权代表为法定代表人（负责人）的，无需提供《法定代表人（负责人）授权书》。</w:t>
      </w:r>
    </w:p>
    <w:p w14:paraId="26A3C0A1">
      <w:pPr>
        <w:widowControl w:val="0"/>
        <w:tabs>
          <w:tab w:val="left" w:pos="651"/>
        </w:tabs>
        <w:snapToGrid w:val="0"/>
        <w:spacing w:line="360" w:lineRule="exact"/>
        <w:ind w:firstLine="0" w:firstLineChars="0"/>
        <w:rPr>
          <w:color w:val="auto"/>
          <w:sz w:val="22"/>
          <w:szCs w:val="22"/>
          <w:highlight w:val="none"/>
        </w:rPr>
      </w:pPr>
      <w:r>
        <w:rPr>
          <w:color w:val="auto"/>
          <w:sz w:val="22"/>
          <w:szCs w:val="22"/>
          <w:highlight w:val="none"/>
        </w:rPr>
        <w:t>2、投标授权代表须为投标供应商在职人员（在职期限应包括开标当日），且仅代表本投标供应商进行投标。投标文件中无需提供证明材料，采购人和招标机构保留对投标授权代表社保情况、劳动合同等进行调查核实的权利。如发现投标授权代表非投标人在职人员，视同提供虚假资料，按投标无效处理，并将依法承担相应法律责任。</w:t>
      </w:r>
    </w:p>
    <w:p w14:paraId="5984F7BE">
      <w:pPr>
        <w:widowControl w:val="0"/>
        <w:spacing w:line="240" w:lineRule="auto"/>
        <w:ind w:firstLine="0" w:firstLineChars="0"/>
        <w:jc w:val="left"/>
        <w:rPr>
          <w:b/>
          <w:bCs/>
          <w:color w:val="auto"/>
          <w:kern w:val="0"/>
          <w:sz w:val="32"/>
          <w:szCs w:val="32"/>
          <w:highlight w:val="none"/>
        </w:rPr>
      </w:pPr>
      <w:r>
        <w:rPr>
          <w:rFonts w:hint="eastAsia"/>
          <w:b/>
          <w:bCs/>
          <w:color w:val="auto"/>
          <w:kern w:val="0"/>
          <w:sz w:val="32"/>
          <w:szCs w:val="32"/>
          <w:highlight w:val="none"/>
        </w:rPr>
        <w:br w:type="page"/>
      </w:r>
    </w:p>
    <w:p w14:paraId="6D404146">
      <w:pPr>
        <w:widowControl w:val="0"/>
        <w:tabs>
          <w:tab w:val="left" w:pos="0"/>
        </w:tabs>
        <w:spacing w:line="240" w:lineRule="auto"/>
        <w:ind w:left="397" w:firstLine="0" w:firstLineChars="0"/>
        <w:jc w:val="left"/>
        <w:outlineLvl w:val="2"/>
        <w:rPr>
          <w:rFonts w:hint="eastAsia"/>
          <w:b/>
          <w:bCs/>
          <w:color w:val="auto"/>
          <w:sz w:val="32"/>
          <w:szCs w:val="32"/>
          <w:highlight w:val="none"/>
          <w:lang w:eastAsia="zh-CN"/>
        </w:rPr>
      </w:pPr>
      <w:bookmarkStart w:id="503" w:name="_Toc2001943971"/>
      <w:bookmarkStart w:id="504" w:name="_Toc196154807"/>
      <w:bookmarkStart w:id="505" w:name="_Toc15424"/>
      <w:bookmarkStart w:id="506" w:name="_Toc29579"/>
      <w:bookmarkStart w:id="507" w:name="_Toc18572"/>
      <w:bookmarkStart w:id="508" w:name="_Toc6546"/>
      <w:bookmarkStart w:id="509" w:name="_Toc8200"/>
      <w:r>
        <w:rPr>
          <w:rFonts w:hint="eastAsia"/>
          <w:b/>
          <w:bCs/>
          <w:color w:val="auto"/>
          <w:sz w:val="32"/>
          <w:szCs w:val="32"/>
          <w:highlight w:val="none"/>
          <w:lang w:eastAsia="zh-CN"/>
        </w:rPr>
        <w:t>八、项目详细报价</w:t>
      </w:r>
    </w:p>
    <w:p w14:paraId="480B1FA1">
      <w:pPr>
        <w:bidi w:val="0"/>
        <w:rPr>
          <w:rFonts w:hint="eastAsia" w:ascii="Arial" w:hAnsi="Arial"/>
          <w:b/>
          <w:color w:val="auto"/>
          <w:kern w:val="0"/>
          <w:sz w:val="24"/>
          <w:szCs w:val="20"/>
          <w:highlight w:val="none"/>
        </w:rPr>
      </w:pPr>
      <w:r>
        <w:rPr>
          <w:rFonts w:hint="eastAsia" w:ascii="Arial" w:hAnsi="Arial"/>
          <w:b/>
          <w:bCs/>
          <w:color w:val="auto"/>
          <w:kern w:val="0"/>
          <w:sz w:val="22"/>
          <w:szCs w:val="20"/>
          <w:highlight w:val="none"/>
        </w:rPr>
        <w:t>（一）</w:t>
      </w:r>
      <w:r>
        <w:rPr>
          <w:rFonts w:hint="eastAsia" w:ascii="Arial" w:hAnsi="Arial"/>
          <w:b/>
          <w:color w:val="auto"/>
          <w:kern w:val="0"/>
          <w:sz w:val="24"/>
          <w:szCs w:val="20"/>
          <w:highlight w:val="none"/>
        </w:rPr>
        <w:t>分项报价表</w:t>
      </w:r>
      <w:bookmarkEnd w:id="503"/>
    </w:p>
    <w:p w14:paraId="3854B94F">
      <w:pPr>
        <w:bidi w:val="0"/>
        <w:rPr>
          <w:rFonts w:hint="eastAsia" w:ascii="Arial" w:hAnsi="Arial" w:eastAsia="宋体"/>
          <w:b/>
          <w:bCs/>
          <w:color w:val="auto"/>
          <w:kern w:val="0"/>
          <w:sz w:val="24"/>
          <w:szCs w:val="20"/>
          <w:highlight w:val="none"/>
          <w:lang w:eastAsia="zh"/>
          <w:woUserID w:val="4"/>
        </w:rPr>
      </w:pPr>
      <w:r>
        <w:rPr>
          <w:rFonts w:hint="eastAsia" w:ascii="Arial" w:hAnsi="Arial"/>
          <w:b/>
          <w:color w:val="auto"/>
          <w:kern w:val="0"/>
          <w:sz w:val="24"/>
          <w:szCs w:val="20"/>
          <w:highlight w:val="none"/>
          <w:lang w:eastAsia="zh"/>
          <w:woUserID w:val="3"/>
        </w:rPr>
        <w:t>项目名称：</w:t>
      </w:r>
      <w:r>
        <w:rPr>
          <w:rFonts w:hint="eastAsia" w:ascii="宋体" w:hAnsi="宋体"/>
          <w:b/>
          <w:bCs/>
          <w:color w:val="auto"/>
          <w:szCs w:val="21"/>
          <w:highlight w:val="none"/>
          <w:woUserID w:val="4"/>
        </w:rPr>
        <w:t>体育中心</w:t>
      </w:r>
      <w:r>
        <w:rPr>
          <w:rFonts w:hint="eastAsia" w:ascii="宋体" w:hAnsi="宋体"/>
          <w:b/>
          <w:bCs/>
          <w:color w:val="auto"/>
          <w:szCs w:val="21"/>
          <w:highlight w:val="none"/>
          <w:lang w:eastAsia="zh-CN"/>
          <w:woUserID w:val="4"/>
        </w:rPr>
        <w:t>合同诉讼纠纷法律</w:t>
      </w:r>
      <w:r>
        <w:rPr>
          <w:rFonts w:hint="eastAsia" w:ascii="宋体" w:hAnsi="宋体"/>
          <w:b/>
          <w:bCs/>
          <w:color w:val="auto"/>
          <w:szCs w:val="21"/>
          <w:highlight w:val="none"/>
          <w:woUserID w:val="4"/>
        </w:rPr>
        <w:t>服务采购项目</w:t>
      </w:r>
      <w:r>
        <w:rPr>
          <w:rFonts w:hint="eastAsia" w:ascii="宋体" w:hAnsi="宋体"/>
          <w:b/>
          <w:bCs/>
          <w:color w:val="auto"/>
          <w:szCs w:val="21"/>
          <w:highlight w:val="none"/>
          <w:lang w:eastAsia="zh"/>
          <w:woUserID w:val="4"/>
        </w:rPr>
        <w:t>分项报价表</w:t>
      </w:r>
    </w:p>
    <w:tbl>
      <w:tblPr>
        <w:tblStyle w:val="52"/>
        <w:tblW w:w="7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21"/>
        <w:gridCol w:w="2321"/>
        <w:gridCol w:w="1758"/>
        <w:gridCol w:w="1982"/>
      </w:tblGrid>
      <w:tr w14:paraId="4A82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784" w:type="dxa"/>
            <w:vAlign w:val="center"/>
          </w:tcPr>
          <w:p w14:paraId="07C39548">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highlight w:val="none"/>
              </w:rPr>
            </w:pPr>
          </w:p>
        </w:tc>
        <w:tc>
          <w:tcPr>
            <w:tcW w:w="1021" w:type="dxa"/>
            <w:vAlign w:val="center"/>
          </w:tcPr>
          <w:p w14:paraId="5FBC52B0">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highlight w:val="none"/>
                <w:lang w:eastAsia="zh-CN"/>
              </w:rPr>
            </w:pPr>
            <w:r>
              <w:rPr>
                <w:rFonts w:hint="eastAsia" w:ascii="仿宋" w:hAnsi="仿宋" w:eastAsia="仿宋" w:cs="Segoe UI"/>
                <w:b/>
                <w:bCs/>
                <w:color w:val="auto"/>
                <w:highlight w:val="none"/>
                <w:lang w:eastAsia="zh-CN"/>
              </w:rPr>
              <w:t>案件</w:t>
            </w:r>
          </w:p>
        </w:tc>
        <w:tc>
          <w:tcPr>
            <w:tcW w:w="2321" w:type="dxa"/>
            <w:vAlign w:val="center"/>
          </w:tcPr>
          <w:p w14:paraId="4C33828F">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highlight w:val="none"/>
                <w:woUserID w:val="3"/>
              </w:rPr>
            </w:pPr>
            <w:r>
              <w:rPr>
                <w:rFonts w:hint="eastAsia" w:ascii="仿宋" w:hAnsi="仿宋" w:eastAsia="仿宋" w:cs="Segoe UI"/>
                <w:b/>
                <w:bCs/>
                <w:color w:val="auto"/>
                <w:highlight w:val="none"/>
                <w:lang w:eastAsia="zh-CN"/>
                <w:woUserID w:val="3"/>
              </w:rPr>
              <w:t>标的金额</w:t>
            </w:r>
            <w:r>
              <w:rPr>
                <w:rFonts w:hint="eastAsia" w:ascii="仿宋" w:hAnsi="仿宋" w:eastAsia="仿宋" w:cs="Segoe UI"/>
                <w:b/>
                <w:bCs/>
                <w:color w:val="auto"/>
                <w:highlight w:val="none"/>
                <w:lang w:eastAsia="zh"/>
                <w:woUserID w:val="3"/>
              </w:rPr>
              <w:t>（暂定）</w:t>
            </w:r>
          </w:p>
        </w:tc>
        <w:tc>
          <w:tcPr>
            <w:tcW w:w="1758" w:type="dxa"/>
            <w:vAlign w:val="center"/>
          </w:tcPr>
          <w:p w14:paraId="60722803">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highlight w:val="none"/>
                <w:lang w:eastAsia="zh"/>
                <w:woUserID w:val="3"/>
              </w:rPr>
            </w:pPr>
            <w:r>
              <w:rPr>
                <w:rFonts w:hint="eastAsia" w:ascii="仿宋" w:hAnsi="仿宋" w:eastAsia="仿宋" w:cs="Segoe UI"/>
                <w:b/>
                <w:bCs/>
                <w:color w:val="auto"/>
                <w:highlight w:val="none"/>
                <w:lang w:val="en-US" w:eastAsia="zh-CN"/>
                <w:woUserID w:val="3"/>
              </w:rPr>
              <w:t>报价（元）</w:t>
            </w:r>
          </w:p>
        </w:tc>
        <w:tc>
          <w:tcPr>
            <w:tcW w:w="1982" w:type="dxa"/>
            <w:vAlign w:val="center"/>
          </w:tcPr>
          <w:p w14:paraId="48B0EFA7">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highlight w:val="none"/>
                <w:lang w:val="en-US" w:eastAsia="zh-CN"/>
              </w:rPr>
            </w:pPr>
            <w:r>
              <w:rPr>
                <w:rFonts w:hint="eastAsia" w:ascii="仿宋" w:hAnsi="仿宋" w:eastAsia="仿宋" w:cs="Segoe UI"/>
                <w:b/>
                <w:bCs/>
                <w:color w:val="auto"/>
                <w:highlight w:val="none"/>
                <w:lang w:val="en-US" w:eastAsia="zh"/>
                <w:woUserID w:val="3"/>
              </w:rPr>
              <w:t>备注</w:t>
            </w:r>
          </w:p>
        </w:tc>
      </w:tr>
      <w:tr w14:paraId="2C07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84" w:type="dxa"/>
            <w:vAlign w:val="center"/>
          </w:tcPr>
          <w:p w14:paraId="26B4A9AD">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lang w:eastAsia="zh"/>
                <w:woUserID w:val="3"/>
              </w:rPr>
            </w:pPr>
            <w:r>
              <w:rPr>
                <w:rFonts w:hint="eastAsia" w:ascii="仿宋" w:hAnsi="仿宋" w:eastAsia="仿宋" w:cs="Segoe UI"/>
                <w:b/>
                <w:bCs/>
                <w:color w:val="auto"/>
                <w:sz w:val="24"/>
                <w:highlight w:val="none"/>
                <w:lang w:eastAsia="zh"/>
                <w:woUserID w:val="3"/>
              </w:rPr>
              <w:t>1</w:t>
            </w:r>
          </w:p>
        </w:tc>
        <w:tc>
          <w:tcPr>
            <w:tcW w:w="1021" w:type="dxa"/>
            <w:vAlign w:val="center"/>
          </w:tcPr>
          <w:p w14:paraId="2E1AC3C9">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rPr>
            </w:pPr>
            <w:r>
              <w:rPr>
                <w:rFonts w:hint="eastAsia" w:ascii="仿宋" w:hAnsi="仿宋" w:eastAsia="仿宋" w:cs="Segoe UI"/>
                <w:b/>
                <w:bCs/>
                <w:color w:val="auto"/>
                <w:sz w:val="24"/>
                <w:highlight w:val="none"/>
                <w:lang w:eastAsia="zh-CN"/>
              </w:rPr>
              <w:t>案件一</w:t>
            </w:r>
          </w:p>
        </w:tc>
        <w:tc>
          <w:tcPr>
            <w:tcW w:w="2321" w:type="dxa"/>
            <w:tcBorders>
              <w:bottom w:val="single" w:color="000000" w:sz="4" w:space="0"/>
            </w:tcBorders>
            <w:shd w:val="clear" w:color="auto" w:fill="auto"/>
            <w:vAlign w:val="center"/>
          </w:tcPr>
          <w:p w14:paraId="77DF4DB4">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宋体"/>
                <w:b w:val="0"/>
                <w:bCs w:val="0"/>
                <w:color w:val="auto"/>
                <w:sz w:val="24"/>
                <w:highlight w:val="none"/>
                <w:lang w:eastAsia="zh-CN"/>
                <w:woUserID w:val="3"/>
              </w:rPr>
            </w:pPr>
            <w:r>
              <w:rPr>
                <w:rFonts w:hint="eastAsia" w:ascii="仿宋" w:hAnsi="仿宋" w:eastAsia="仿宋"/>
                <w:color w:val="auto"/>
                <w:sz w:val="24"/>
                <w:highlight w:val="none"/>
                <w:lang w:eastAsia="zh"/>
                <w:woUserID w:val="3"/>
              </w:rPr>
              <w:t>暂计</w:t>
            </w:r>
            <w:r>
              <w:rPr>
                <w:rFonts w:hint="eastAsia" w:ascii="仿宋" w:hAnsi="仿宋" w:eastAsia="仿宋"/>
                <w:color w:val="auto"/>
                <w:sz w:val="24"/>
                <w:highlight w:val="none"/>
                <w:lang w:eastAsia="zh-CN"/>
              </w:rPr>
              <w:t>约</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lang w:val="en-US" w:eastAsia="zh"/>
                <w:woUserID w:val="3"/>
              </w:rPr>
              <w:t>6</w:t>
            </w:r>
            <w:r>
              <w:rPr>
                <w:rFonts w:hint="eastAsia" w:ascii="仿宋" w:hAnsi="仿宋" w:eastAsia="仿宋"/>
                <w:color w:val="auto"/>
                <w:sz w:val="24"/>
                <w:highlight w:val="none"/>
                <w:lang w:val="en-US" w:eastAsia="zh-CN"/>
              </w:rPr>
              <w:t>6万元</w:t>
            </w:r>
          </w:p>
        </w:tc>
        <w:tc>
          <w:tcPr>
            <w:tcW w:w="1758" w:type="dxa"/>
            <w:vAlign w:val="center"/>
          </w:tcPr>
          <w:p w14:paraId="11E4A864">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rPr>
            </w:pPr>
          </w:p>
        </w:tc>
        <w:tc>
          <w:tcPr>
            <w:tcW w:w="1982" w:type="dxa"/>
            <w:vAlign w:val="center"/>
          </w:tcPr>
          <w:p w14:paraId="1A2945D7">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4"/>
              </w:rPr>
            </w:pPr>
          </w:p>
          <w:p w14:paraId="53AF3298">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color w:val="auto"/>
                <w:sz w:val="24"/>
                <w:szCs w:val="32"/>
                <w:highlight w:val="none"/>
                <w:lang w:eastAsia="zh"/>
                <w:woUserID w:val="4"/>
              </w:rPr>
            </w:pPr>
          </w:p>
          <w:p w14:paraId="5E2045B7">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4"/>
              </w:rPr>
            </w:pPr>
          </w:p>
        </w:tc>
      </w:tr>
      <w:tr w14:paraId="719C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84" w:type="dxa"/>
            <w:vAlign w:val="center"/>
          </w:tcPr>
          <w:p w14:paraId="51B805A6">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lang w:eastAsia="zh"/>
                <w:woUserID w:val="3"/>
              </w:rPr>
            </w:pPr>
            <w:r>
              <w:rPr>
                <w:rFonts w:hint="eastAsia" w:ascii="仿宋" w:hAnsi="仿宋" w:eastAsia="仿宋" w:cs="Segoe UI"/>
                <w:b/>
                <w:bCs/>
                <w:color w:val="auto"/>
                <w:sz w:val="24"/>
                <w:highlight w:val="none"/>
                <w:lang w:eastAsia="zh"/>
                <w:woUserID w:val="3"/>
              </w:rPr>
              <w:t>2</w:t>
            </w:r>
          </w:p>
        </w:tc>
        <w:tc>
          <w:tcPr>
            <w:tcW w:w="1021" w:type="dxa"/>
            <w:vAlign w:val="center"/>
          </w:tcPr>
          <w:p w14:paraId="14115C6B">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rPr>
            </w:pPr>
            <w:r>
              <w:rPr>
                <w:rFonts w:hint="eastAsia" w:ascii="仿宋" w:hAnsi="仿宋" w:eastAsia="仿宋" w:cs="Segoe UI"/>
                <w:b/>
                <w:bCs/>
                <w:color w:val="auto"/>
                <w:sz w:val="24"/>
                <w:highlight w:val="none"/>
                <w:lang w:eastAsia="zh-CN"/>
              </w:rPr>
              <w:t>案件二</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FE0C">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r>
              <w:rPr>
                <w:rFonts w:hint="eastAsia" w:ascii="仿宋" w:hAnsi="仿宋" w:eastAsia="仿宋"/>
                <w:color w:val="auto"/>
                <w:sz w:val="24"/>
                <w:highlight w:val="none"/>
                <w:lang w:val="en-US" w:eastAsia="zh"/>
                <w:woUserID w:val="3"/>
              </w:rPr>
              <w:t>暂计</w:t>
            </w:r>
            <w:r>
              <w:rPr>
                <w:rFonts w:hint="eastAsia" w:ascii="仿宋" w:hAnsi="仿宋" w:eastAsia="仿宋"/>
                <w:color w:val="auto"/>
                <w:sz w:val="24"/>
                <w:highlight w:val="none"/>
                <w:lang w:val="en-US" w:eastAsia="zh-CN"/>
                <w:woUserID w:val="3"/>
              </w:rPr>
              <w:t>约</w:t>
            </w:r>
            <w:r>
              <w:rPr>
                <w:rFonts w:hint="eastAsia" w:ascii="仿宋" w:hAnsi="仿宋" w:eastAsia="仿宋"/>
                <w:color w:val="auto"/>
                <w:sz w:val="24"/>
                <w:highlight w:val="none"/>
                <w:lang w:val="en-US" w:eastAsia="zh"/>
                <w:woUserID w:val="3"/>
              </w:rPr>
              <w:t>24</w:t>
            </w:r>
            <w:r>
              <w:rPr>
                <w:rFonts w:hint="eastAsia" w:ascii="仿宋" w:hAnsi="仿宋" w:eastAsia="仿宋"/>
                <w:color w:val="auto"/>
                <w:sz w:val="24"/>
                <w:highlight w:val="none"/>
                <w:lang w:val="en-US" w:eastAsia="zh-CN"/>
                <w:woUserID w:val="3"/>
              </w:rPr>
              <w:t>万元</w:t>
            </w:r>
          </w:p>
        </w:tc>
        <w:tc>
          <w:tcPr>
            <w:tcW w:w="1758" w:type="dxa"/>
            <w:tcBorders>
              <w:top w:val="single" w:color="000000" w:sz="4" w:space="0"/>
              <w:left w:val="nil"/>
              <w:right w:val="single" w:color="000000" w:sz="4" w:space="0"/>
            </w:tcBorders>
            <w:shd w:val="clear" w:color="auto" w:fill="FFFFFF"/>
            <w:vAlign w:val="center"/>
          </w:tcPr>
          <w:p w14:paraId="1C4B5F36">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p>
        </w:tc>
        <w:tc>
          <w:tcPr>
            <w:tcW w:w="1982" w:type="dxa"/>
            <w:vAlign w:val="center"/>
          </w:tcPr>
          <w:p w14:paraId="6385DFDA">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宋体"/>
                <w:color w:val="auto"/>
                <w:kern w:val="0"/>
                <w:sz w:val="24"/>
                <w:szCs w:val="24"/>
                <w:highlight w:val="none"/>
                <w:lang w:val="en-US" w:eastAsia="zh-CN" w:bidi="ar-SA"/>
                <w14:ligatures w14:val="none"/>
              </w:rPr>
            </w:pPr>
          </w:p>
        </w:tc>
      </w:tr>
      <w:tr w14:paraId="029D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84" w:type="dxa"/>
            <w:vAlign w:val="center"/>
          </w:tcPr>
          <w:p w14:paraId="5E73DC65">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lang w:eastAsia="zh"/>
                <w:woUserID w:val="3"/>
              </w:rPr>
            </w:pPr>
            <w:r>
              <w:rPr>
                <w:rFonts w:hint="eastAsia" w:ascii="仿宋" w:hAnsi="仿宋" w:eastAsia="仿宋" w:cs="Segoe UI"/>
                <w:b/>
                <w:bCs/>
                <w:color w:val="auto"/>
                <w:sz w:val="24"/>
                <w:highlight w:val="none"/>
                <w:lang w:eastAsia="zh"/>
                <w:woUserID w:val="3"/>
              </w:rPr>
              <w:t>3</w:t>
            </w:r>
          </w:p>
        </w:tc>
        <w:tc>
          <w:tcPr>
            <w:tcW w:w="1021" w:type="dxa"/>
            <w:vAlign w:val="center"/>
          </w:tcPr>
          <w:p w14:paraId="6CECF2EA">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b/>
                <w:bCs/>
                <w:color w:val="auto"/>
                <w:sz w:val="24"/>
                <w:highlight w:val="none"/>
                <w:lang w:eastAsia="zh"/>
                <w:woUserID w:val="3"/>
              </w:rPr>
            </w:pPr>
            <w:r>
              <w:rPr>
                <w:rFonts w:hint="eastAsia" w:ascii="仿宋" w:hAnsi="仿宋" w:eastAsia="仿宋" w:cs="Segoe UI"/>
                <w:b/>
                <w:bCs/>
                <w:color w:val="auto"/>
                <w:sz w:val="24"/>
                <w:highlight w:val="none"/>
                <w:lang w:eastAsia="zh"/>
                <w:woUserID w:val="3"/>
              </w:rPr>
              <w:t>案件三</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AC5D3">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r>
              <w:rPr>
                <w:rFonts w:hint="eastAsia" w:ascii="仿宋" w:hAnsi="仿宋" w:eastAsia="仿宋"/>
                <w:color w:val="auto"/>
                <w:sz w:val="24"/>
                <w:highlight w:val="none"/>
                <w:lang w:eastAsia="zh"/>
                <w:woUserID w:val="3"/>
              </w:rPr>
              <w:t>暂计约6万元</w:t>
            </w:r>
          </w:p>
        </w:tc>
        <w:tc>
          <w:tcPr>
            <w:tcW w:w="1758" w:type="dxa"/>
            <w:tcBorders>
              <w:left w:val="nil"/>
              <w:right w:val="single" w:color="000000" w:sz="4" w:space="0"/>
            </w:tcBorders>
            <w:shd w:val="clear" w:color="auto" w:fill="FFFFFF"/>
            <w:vAlign w:val="center"/>
          </w:tcPr>
          <w:p w14:paraId="0F99F341">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p>
        </w:tc>
        <w:tc>
          <w:tcPr>
            <w:tcW w:w="1982" w:type="dxa"/>
            <w:vAlign w:val="center"/>
          </w:tcPr>
          <w:p w14:paraId="446CDF6E">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color w:val="auto"/>
                <w:sz w:val="24"/>
                <w:szCs w:val="32"/>
                <w:highlight w:val="none"/>
              </w:rPr>
            </w:pPr>
          </w:p>
        </w:tc>
      </w:tr>
      <w:tr w14:paraId="612E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126" w:type="dxa"/>
            <w:gridSpan w:val="3"/>
            <w:tcBorders>
              <w:right w:val="single" w:color="000000" w:sz="4" w:space="0"/>
            </w:tcBorders>
            <w:vAlign w:val="center"/>
          </w:tcPr>
          <w:p w14:paraId="2D67D654">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r>
              <w:rPr>
                <w:rFonts w:hint="eastAsia" w:ascii="仿宋" w:hAnsi="仿宋" w:eastAsia="仿宋"/>
                <w:color w:val="auto"/>
                <w:sz w:val="24"/>
                <w:highlight w:val="none"/>
                <w:lang w:eastAsia="zh"/>
                <w:woUserID w:val="3"/>
              </w:rPr>
              <w:t>含税合计（元）</w:t>
            </w:r>
          </w:p>
        </w:tc>
        <w:tc>
          <w:tcPr>
            <w:tcW w:w="1758" w:type="dxa"/>
            <w:tcBorders>
              <w:left w:val="nil"/>
              <w:right w:val="single" w:color="000000" w:sz="4" w:space="0"/>
            </w:tcBorders>
            <w:shd w:val="clear" w:color="auto" w:fill="FFFFFF"/>
            <w:vAlign w:val="center"/>
          </w:tcPr>
          <w:p w14:paraId="61862969">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olor w:val="auto"/>
                <w:sz w:val="24"/>
                <w:highlight w:val="none"/>
                <w:lang w:eastAsia="zh"/>
                <w:woUserID w:val="3"/>
              </w:rPr>
            </w:pPr>
          </w:p>
        </w:tc>
        <w:tc>
          <w:tcPr>
            <w:tcW w:w="1982" w:type="dxa"/>
            <w:vAlign w:val="center"/>
          </w:tcPr>
          <w:p w14:paraId="61802CC4">
            <w:pPr>
              <w:pStyle w:val="421"/>
              <w:snapToGrid w:val="0"/>
              <w:spacing w:before="0" w:beforeAutospacing="0" w:after="120" w:afterAutospacing="0" w:line="240" w:lineRule="auto"/>
              <w:ind w:left="0" w:leftChars="0" w:right="0" w:rightChars="0" w:firstLine="0" w:firstLineChars="0"/>
              <w:jc w:val="center"/>
              <w:rPr>
                <w:rFonts w:hint="eastAsia" w:ascii="仿宋" w:hAnsi="仿宋" w:eastAsia="仿宋" w:cs="Segoe UI"/>
                <w:color w:val="auto"/>
                <w:sz w:val="24"/>
                <w:szCs w:val="32"/>
                <w:highlight w:val="none"/>
              </w:rPr>
            </w:pPr>
          </w:p>
        </w:tc>
      </w:tr>
    </w:tbl>
    <w:p w14:paraId="2D9E9E49">
      <w:pPr>
        <w:widowControl w:val="0"/>
        <w:ind w:firstLine="0" w:firstLineChars="0"/>
        <w:rPr>
          <w:rFonts w:hint="eastAsia" w:eastAsia="宋体"/>
          <w:color w:val="auto"/>
          <w:sz w:val="22"/>
          <w:szCs w:val="22"/>
          <w:highlight w:val="none"/>
          <w:lang w:eastAsia="zh-CN"/>
        </w:rPr>
      </w:pPr>
    </w:p>
    <w:p w14:paraId="44C51783">
      <w:pPr>
        <w:widowControl w:val="0"/>
        <w:ind w:firstLine="0" w:firstLineChars="0"/>
        <w:rPr>
          <w:rFonts w:hint="eastAsia"/>
          <w:color w:val="auto"/>
          <w:sz w:val="22"/>
          <w:szCs w:val="22"/>
          <w:highlight w:val="none"/>
          <w:lang w:eastAsia="zh"/>
          <w:woUserID w:val="4"/>
        </w:rPr>
      </w:pPr>
    </w:p>
    <w:p w14:paraId="21E9A10E">
      <w:pPr>
        <w:widowControl w:val="0"/>
        <w:ind w:firstLine="0" w:firstLineChars="0"/>
        <w:rPr>
          <w:rFonts w:hint="eastAsia"/>
          <w:color w:val="auto"/>
          <w:sz w:val="22"/>
          <w:szCs w:val="22"/>
          <w:highlight w:val="none"/>
          <w:lang w:eastAsia="zh"/>
          <w:woUserID w:val="4"/>
        </w:rPr>
      </w:pPr>
    </w:p>
    <w:p w14:paraId="254B337E">
      <w:pPr>
        <w:widowControl w:val="0"/>
        <w:ind w:right="0" w:rightChars="0" w:firstLine="0" w:firstLineChars="0"/>
        <w:jc w:val="left"/>
        <w:rPr>
          <w:rFonts w:hint="eastAsia" w:ascii="宋体" w:hAnsi="宋体" w:eastAsia="宋体" w:cs="宋体"/>
          <w:snapToGrid w:val="0"/>
          <w:color w:val="auto"/>
          <w:kern w:val="0"/>
          <w:sz w:val="22"/>
          <w:highlight w:val="none"/>
          <w:lang w:val="zh-CN" w:eastAsia="zh"/>
          <w:woUserID w:val="3"/>
        </w:rPr>
      </w:pPr>
      <w:r>
        <w:rPr>
          <w:rFonts w:hint="eastAsia"/>
          <w:color w:val="auto"/>
          <w:sz w:val="22"/>
          <w:szCs w:val="22"/>
          <w:highlight w:val="none"/>
          <w:lang w:eastAsia="zh"/>
          <w:woUserID w:val="4"/>
        </w:rPr>
        <w:t>注：</w:t>
      </w:r>
      <w:r>
        <w:rPr>
          <w:rFonts w:hint="eastAsia"/>
          <w:color w:val="auto"/>
          <w:sz w:val="22"/>
          <w:szCs w:val="22"/>
          <w:highlight w:val="none"/>
          <w:lang w:eastAsia="zh"/>
          <w:woUserID w:val="3"/>
        </w:rPr>
        <w:t>1.</w:t>
      </w:r>
      <w:r>
        <w:rPr>
          <w:rFonts w:hint="eastAsia"/>
          <w:color w:val="auto"/>
          <w:sz w:val="22"/>
          <w:szCs w:val="22"/>
          <w:highlight w:val="none"/>
          <w:lang w:eastAsia="zh-CN"/>
        </w:rPr>
        <w:t>报价方式为按照案件标的金额及一审、二审、执行程序分开</w:t>
      </w:r>
      <w:r>
        <w:rPr>
          <w:rFonts w:hint="eastAsia"/>
          <w:color w:val="auto"/>
          <w:sz w:val="22"/>
          <w:szCs w:val="22"/>
          <w:highlight w:val="none"/>
        </w:rPr>
        <w:t>报价，</w:t>
      </w:r>
      <w:r>
        <w:rPr>
          <w:rFonts w:hint="eastAsia"/>
          <w:color w:val="auto"/>
          <w:sz w:val="22"/>
          <w:szCs w:val="22"/>
          <w:highlight w:val="none"/>
          <w:lang w:eastAsia="zh"/>
          <w:woUserID w:val="3"/>
        </w:rPr>
        <w:t>投标</w:t>
      </w:r>
      <w:r>
        <w:rPr>
          <w:rFonts w:hint="eastAsia"/>
          <w:color w:val="auto"/>
          <w:sz w:val="22"/>
          <w:szCs w:val="22"/>
          <w:highlight w:val="none"/>
        </w:rPr>
        <w:t>报价</w:t>
      </w:r>
      <w:r>
        <w:rPr>
          <w:rFonts w:hint="eastAsia"/>
          <w:color w:val="auto"/>
          <w:sz w:val="22"/>
          <w:szCs w:val="22"/>
          <w:highlight w:val="none"/>
          <w:lang w:eastAsia="zh"/>
          <w:woUserID w:val="3"/>
        </w:rPr>
        <w:t>总价</w:t>
      </w:r>
      <w:r>
        <w:rPr>
          <w:rFonts w:hint="eastAsia"/>
          <w:color w:val="auto"/>
          <w:sz w:val="22"/>
          <w:szCs w:val="22"/>
          <w:highlight w:val="none"/>
        </w:rPr>
        <w:t>需覆盖</w:t>
      </w:r>
      <w:r>
        <w:rPr>
          <w:rFonts w:hint="eastAsia"/>
          <w:color w:val="auto"/>
          <w:sz w:val="22"/>
          <w:szCs w:val="22"/>
          <w:highlight w:val="none"/>
          <w:lang w:eastAsia="zh"/>
          <w:woUserID w:val="3"/>
        </w:rPr>
        <w:t>上述</w:t>
      </w:r>
      <w:r>
        <w:rPr>
          <w:rFonts w:hint="eastAsia"/>
          <w:color w:val="auto"/>
          <w:sz w:val="22"/>
          <w:szCs w:val="22"/>
          <w:highlight w:val="none"/>
        </w:rPr>
        <w:t>案件全部服务内容。投标文件中须清晰列明报价方案、</w:t>
      </w:r>
      <w:r>
        <w:rPr>
          <w:rFonts w:hint="eastAsia"/>
          <w:color w:val="auto"/>
          <w:sz w:val="22"/>
          <w:szCs w:val="22"/>
          <w:highlight w:val="none"/>
          <w:lang w:eastAsia="zh-CN"/>
        </w:rPr>
        <w:t>各程序阶段</w:t>
      </w:r>
      <w:r>
        <w:rPr>
          <w:rFonts w:hint="eastAsia"/>
          <w:color w:val="auto"/>
          <w:sz w:val="22"/>
          <w:szCs w:val="22"/>
          <w:highlight w:val="none"/>
        </w:rPr>
        <w:t>费用明细。</w:t>
      </w:r>
      <w:r>
        <w:rPr>
          <w:rFonts w:hint="eastAsia"/>
          <w:color w:val="auto"/>
          <w:sz w:val="22"/>
          <w:szCs w:val="22"/>
          <w:highlight w:val="none"/>
          <w:lang w:eastAsia="zh"/>
          <w:woUserID w:val="3"/>
        </w:rPr>
        <w:t>2.</w:t>
      </w:r>
      <w:r>
        <w:rPr>
          <w:rFonts w:hint="eastAsia" w:ascii="宋体" w:hAnsi="宋体" w:cs="宋体"/>
          <w:snapToGrid w:val="0"/>
          <w:color w:val="auto"/>
          <w:kern w:val="0"/>
          <w:sz w:val="22"/>
          <w:highlight w:val="none"/>
          <w:lang w:val="zh-CN" w:eastAsia="zh"/>
          <w:woUserID w:val="3"/>
        </w:rPr>
        <w:t>表格列明标的金额为暂定价格，后续将依据具体情形调整金额主张。</w:t>
      </w:r>
      <w:r>
        <w:rPr>
          <w:rFonts w:hint="eastAsia" w:ascii="宋体" w:hAnsi="宋体"/>
          <w:color w:val="auto"/>
          <w:szCs w:val="21"/>
          <w:highlight w:val="none"/>
          <w:lang w:val="en-US" w:eastAsia="zh-CN"/>
          <w:woUserID w:val="3"/>
        </w:rPr>
        <w:t>如</w:t>
      </w:r>
      <w:r>
        <w:rPr>
          <w:rFonts w:hint="eastAsia" w:ascii="宋体" w:hAnsi="宋体"/>
          <w:color w:val="auto"/>
          <w:szCs w:val="21"/>
          <w:highlight w:val="none"/>
          <w:lang w:val="en-US" w:eastAsia="zh"/>
          <w:woUserID w:val="3"/>
        </w:rPr>
        <w:t>被</w:t>
      </w:r>
      <w:r>
        <w:rPr>
          <w:rFonts w:hint="eastAsia" w:ascii="宋体" w:hAnsi="宋体"/>
          <w:color w:val="auto"/>
          <w:szCs w:val="21"/>
          <w:highlight w:val="none"/>
          <w:lang w:val="en-US" w:eastAsia="zh-CN"/>
          <w:woUserID w:val="3"/>
        </w:rPr>
        <w:t>诉方未按解约通知书</w:t>
      </w:r>
      <w:r>
        <w:rPr>
          <w:rFonts w:hint="eastAsia" w:ascii="宋体" w:hAnsi="宋体"/>
          <w:color w:val="auto"/>
          <w:szCs w:val="21"/>
          <w:highlight w:val="none"/>
          <w:lang w:val="en-US" w:eastAsia="zh"/>
          <w:woUserID w:val="3"/>
        </w:rPr>
        <w:t>载明</w:t>
      </w:r>
      <w:r>
        <w:rPr>
          <w:rFonts w:hint="eastAsia" w:ascii="宋体" w:hAnsi="宋体"/>
          <w:color w:val="auto"/>
          <w:szCs w:val="21"/>
          <w:highlight w:val="none"/>
          <w:lang w:val="en-US" w:eastAsia="zh-CN"/>
          <w:woUserID w:val="3"/>
        </w:rPr>
        <w:t>日</w:t>
      </w:r>
      <w:r>
        <w:rPr>
          <w:rFonts w:hint="eastAsia" w:ascii="宋体" w:hAnsi="宋体"/>
          <w:color w:val="auto"/>
          <w:szCs w:val="21"/>
          <w:highlight w:val="none"/>
          <w:lang w:val="en-US" w:eastAsia="zh"/>
          <w:woUserID w:val="3"/>
        </w:rPr>
        <w:t>期将租赁商铺</w:t>
      </w:r>
      <w:r>
        <w:rPr>
          <w:rFonts w:hint="eastAsia" w:ascii="宋体" w:hAnsi="宋体"/>
          <w:color w:val="auto"/>
          <w:szCs w:val="21"/>
          <w:highlight w:val="none"/>
          <w:lang w:val="en-US" w:eastAsia="zh-CN"/>
          <w:woUserID w:val="3"/>
        </w:rPr>
        <w:t>自行清理现场恢复至交付状态，导致需我方恢复现场产生的费用成本，将补充一并作为诉讼主张。</w:t>
      </w:r>
    </w:p>
    <w:p w14:paraId="1581960E">
      <w:pPr>
        <w:widowControl w:val="0"/>
        <w:ind w:right="0" w:rightChars="0" w:firstLine="0" w:firstLineChars="0"/>
        <w:jc w:val="left"/>
        <w:rPr>
          <w:rFonts w:hint="eastAsia" w:ascii="宋体" w:hAnsi="宋体" w:cs="宋体"/>
          <w:snapToGrid w:val="0"/>
          <w:color w:val="auto"/>
          <w:kern w:val="0"/>
          <w:sz w:val="22"/>
          <w:highlight w:val="none"/>
          <w:lang w:val="zh-CN"/>
        </w:rPr>
      </w:pPr>
    </w:p>
    <w:p w14:paraId="3796D53A">
      <w:pPr>
        <w:widowControl w:val="0"/>
        <w:ind w:right="2100" w:rightChars="1000" w:firstLine="0" w:firstLineChars="0"/>
        <w:jc w:val="left"/>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lang w:val="zh-CN"/>
        </w:rPr>
        <w:t>法定代表人（</w:t>
      </w:r>
      <w:r>
        <w:rPr>
          <w:rFonts w:hint="eastAsia" w:ascii="宋体" w:hAnsi="宋体" w:cs="宋体"/>
          <w:snapToGrid w:val="0"/>
          <w:color w:val="auto"/>
          <w:kern w:val="0"/>
          <w:sz w:val="22"/>
          <w:highlight w:val="none"/>
        </w:rPr>
        <w:t>单位负责人</w:t>
      </w:r>
      <w:r>
        <w:rPr>
          <w:rFonts w:hint="eastAsia" w:ascii="宋体" w:hAnsi="宋体" w:cs="宋体"/>
          <w:snapToGrid w:val="0"/>
          <w:color w:val="auto"/>
          <w:kern w:val="0"/>
          <w:sz w:val="22"/>
          <w:highlight w:val="none"/>
          <w:lang w:val="zh-CN"/>
        </w:rPr>
        <w:t>）或其授权代表（签字</w:t>
      </w:r>
      <w:r>
        <w:rPr>
          <w:rFonts w:hint="eastAsia" w:ascii="宋体" w:hAnsi="宋体" w:cs="宋体"/>
          <w:snapToGrid w:val="0"/>
          <w:color w:val="auto"/>
          <w:kern w:val="0"/>
          <w:sz w:val="22"/>
          <w:highlight w:val="none"/>
        </w:rPr>
        <w:t>或盖章</w:t>
      </w:r>
      <w:r>
        <w:rPr>
          <w:rFonts w:hint="eastAsia" w:ascii="宋体" w:hAnsi="宋体" w:cs="宋体"/>
          <w:snapToGrid w:val="0"/>
          <w:color w:val="auto"/>
          <w:kern w:val="0"/>
          <w:sz w:val="22"/>
          <w:highlight w:val="none"/>
          <w:lang w:val="zh-CN"/>
        </w:rPr>
        <w:t>）</w:t>
      </w:r>
      <w:r>
        <w:rPr>
          <w:rFonts w:hint="eastAsia" w:ascii="宋体" w:hAnsi="宋体" w:cs="宋体"/>
          <w:snapToGrid w:val="0"/>
          <w:color w:val="auto"/>
          <w:kern w:val="0"/>
          <w:sz w:val="22"/>
          <w:highlight w:val="none"/>
        </w:rPr>
        <w:t xml:space="preserve">：                   </w:t>
      </w:r>
    </w:p>
    <w:p w14:paraId="73B37216">
      <w:pPr>
        <w:widowControl w:val="0"/>
        <w:ind w:right="2100" w:rightChars="1000" w:firstLine="0" w:firstLineChars="0"/>
        <w:jc w:val="left"/>
        <w:rPr>
          <w:rFonts w:hint="eastAsia" w:ascii="宋体" w:hAnsi="宋体" w:cs="宋体"/>
          <w:snapToGrid w:val="0"/>
          <w:color w:val="auto"/>
          <w:kern w:val="0"/>
          <w:sz w:val="22"/>
          <w:highlight w:val="none"/>
        </w:rPr>
      </w:pPr>
      <w:r>
        <w:rPr>
          <w:rFonts w:hint="eastAsia" w:ascii="宋体" w:hAnsi="宋体" w:cs="宋体"/>
          <w:snapToGrid w:val="0"/>
          <w:color w:val="auto"/>
          <w:kern w:val="0"/>
          <w:sz w:val="22"/>
          <w:highlight w:val="none"/>
        </w:rPr>
        <w:t xml:space="preserve">投标人名称（盖章）：                        </w:t>
      </w:r>
    </w:p>
    <w:p w14:paraId="75670433">
      <w:pPr>
        <w:widowControl w:val="0"/>
        <w:ind w:right="2100" w:rightChars="1000" w:firstLine="0" w:firstLineChars="0"/>
        <w:jc w:val="left"/>
        <w:rPr>
          <w:color w:val="auto"/>
          <w:szCs w:val="22"/>
          <w:highlight w:val="none"/>
        </w:rPr>
      </w:pPr>
      <w:r>
        <w:rPr>
          <w:rFonts w:hint="eastAsia" w:ascii="宋体" w:hAnsi="宋体" w:cs="宋体"/>
          <w:snapToGrid w:val="0"/>
          <w:color w:val="auto"/>
          <w:kern w:val="0"/>
          <w:sz w:val="22"/>
          <w:highlight w:val="none"/>
        </w:rPr>
        <w:t>日期：   年   月   日</w:t>
      </w:r>
    </w:p>
    <w:bookmarkEnd w:id="504"/>
    <w:p w14:paraId="6404739C">
      <w:pPr>
        <w:widowControl w:val="0"/>
        <w:spacing w:line="240" w:lineRule="auto"/>
        <w:ind w:firstLine="0" w:firstLineChars="0"/>
        <w:rPr>
          <w:rFonts w:ascii="Arial" w:hAnsi="Arial"/>
          <w:b/>
          <w:bCs/>
          <w:color w:val="auto"/>
          <w:kern w:val="0"/>
          <w:sz w:val="22"/>
          <w:szCs w:val="20"/>
          <w:highlight w:val="none"/>
        </w:rPr>
      </w:pPr>
      <w:bookmarkStart w:id="510" w:name="_Toc196154808"/>
    </w:p>
    <w:p w14:paraId="790D18F0">
      <w:pPr>
        <w:widowControl w:val="0"/>
        <w:spacing w:line="240" w:lineRule="auto"/>
        <w:ind w:firstLine="0" w:firstLineChars="0"/>
        <w:rPr>
          <w:rFonts w:ascii="Arial" w:hAnsi="Arial"/>
          <w:b/>
          <w:bCs/>
          <w:color w:val="auto"/>
          <w:kern w:val="0"/>
          <w:sz w:val="22"/>
          <w:szCs w:val="20"/>
          <w:highlight w:val="none"/>
        </w:rPr>
      </w:pPr>
    </w:p>
    <w:p w14:paraId="7F801759">
      <w:pPr>
        <w:widowControl w:val="0"/>
        <w:spacing w:line="240" w:lineRule="auto"/>
        <w:ind w:firstLine="0" w:firstLineChars="0"/>
        <w:rPr>
          <w:rFonts w:ascii="Arial" w:hAnsi="Arial"/>
          <w:b/>
          <w:bCs/>
          <w:color w:val="auto"/>
          <w:kern w:val="0"/>
          <w:sz w:val="22"/>
          <w:szCs w:val="20"/>
          <w:highlight w:val="none"/>
        </w:rPr>
      </w:pPr>
    </w:p>
    <w:bookmarkEnd w:id="510"/>
    <w:p w14:paraId="3179C9D4">
      <w:pPr>
        <w:bidi w:val="0"/>
      </w:pPr>
      <w:r>
        <w:br w:type="page"/>
      </w:r>
      <w:bookmarkStart w:id="511" w:name="_Toc339900371"/>
    </w:p>
    <w:p w14:paraId="25B44CA3">
      <w:pPr>
        <w:widowControl w:val="0"/>
        <w:tabs>
          <w:tab w:val="left" w:pos="0"/>
        </w:tabs>
        <w:spacing w:line="240" w:lineRule="auto"/>
        <w:ind w:left="397" w:firstLine="0" w:firstLineChars="0"/>
        <w:jc w:val="left"/>
        <w:outlineLvl w:val="2"/>
        <w:rPr>
          <w:b/>
          <w:bCs/>
          <w:color w:val="auto"/>
          <w:kern w:val="0"/>
          <w:sz w:val="32"/>
          <w:szCs w:val="32"/>
          <w:highlight w:val="none"/>
        </w:rPr>
      </w:pPr>
      <w:r>
        <w:rPr>
          <w:rFonts w:hint="eastAsia"/>
          <w:b/>
          <w:bCs/>
          <w:color w:val="auto"/>
          <w:sz w:val="32"/>
          <w:szCs w:val="32"/>
          <w:highlight w:val="none"/>
        </w:rPr>
        <w:t>九、供应商情况介绍</w:t>
      </w:r>
      <w:bookmarkEnd w:id="505"/>
      <w:bookmarkEnd w:id="506"/>
      <w:bookmarkEnd w:id="507"/>
      <w:bookmarkEnd w:id="508"/>
      <w:bookmarkEnd w:id="509"/>
      <w:bookmarkEnd w:id="511"/>
    </w:p>
    <w:p w14:paraId="33C6B389">
      <w:pPr>
        <w:keepNext/>
        <w:keepLines/>
        <w:widowControl w:val="0"/>
        <w:adjustRightInd w:val="0"/>
        <w:spacing w:before="260" w:after="260"/>
        <w:ind w:firstLine="0" w:firstLineChars="0"/>
        <w:jc w:val="center"/>
        <w:textAlignment w:val="baseline"/>
        <w:outlineLvl w:val="3"/>
        <w:rPr>
          <w:rFonts w:ascii="Arial" w:hAnsi="Arial"/>
          <w:b/>
          <w:bCs/>
          <w:color w:val="auto"/>
          <w:kern w:val="0"/>
          <w:sz w:val="22"/>
          <w:szCs w:val="20"/>
          <w:highlight w:val="none"/>
        </w:rPr>
      </w:pPr>
      <w:r>
        <w:rPr>
          <w:rFonts w:hint="eastAsia" w:ascii="Arial" w:hAnsi="Arial"/>
          <w:b/>
          <w:bCs/>
          <w:color w:val="auto"/>
          <w:kern w:val="0"/>
          <w:sz w:val="22"/>
          <w:szCs w:val="20"/>
          <w:highlight w:val="none"/>
        </w:rPr>
        <w:t>（一）供应商一览表</w:t>
      </w:r>
    </w:p>
    <w:tbl>
      <w:tblPr>
        <w:tblStyle w:val="52"/>
        <w:tblW w:w="0" w:type="auto"/>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414"/>
        <w:gridCol w:w="3971"/>
        <w:gridCol w:w="1483"/>
      </w:tblGrid>
      <w:tr w14:paraId="413A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7F343223">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2414" w:type="dxa"/>
          </w:tcPr>
          <w:p w14:paraId="00F3AE8B">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项  目</w:t>
            </w:r>
          </w:p>
        </w:tc>
        <w:tc>
          <w:tcPr>
            <w:tcW w:w="3971" w:type="dxa"/>
          </w:tcPr>
          <w:p w14:paraId="4CA40AC0">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内容及说明</w:t>
            </w:r>
          </w:p>
        </w:tc>
        <w:tc>
          <w:tcPr>
            <w:tcW w:w="1483" w:type="dxa"/>
          </w:tcPr>
          <w:p w14:paraId="5ECF4CE8">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3CF3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tcPr>
          <w:p w14:paraId="23056B7E">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465E563C">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营业执照</w:t>
            </w:r>
          </w:p>
        </w:tc>
        <w:tc>
          <w:tcPr>
            <w:tcW w:w="3971" w:type="dxa"/>
          </w:tcPr>
          <w:p w14:paraId="1E266243">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restart"/>
          </w:tcPr>
          <w:p w14:paraId="05594A3C">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提供复印件</w:t>
            </w:r>
          </w:p>
        </w:tc>
      </w:tr>
      <w:tr w14:paraId="2EF0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08349181">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0F7D81C0">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1.注册年度及注册编号</w:t>
            </w:r>
          </w:p>
        </w:tc>
        <w:tc>
          <w:tcPr>
            <w:tcW w:w="3971" w:type="dxa"/>
          </w:tcPr>
          <w:p w14:paraId="3C2AB491">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0D3A813A">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2694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4EBB39A2">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107DE401">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2.注册资金（万元）：</w:t>
            </w:r>
          </w:p>
        </w:tc>
        <w:tc>
          <w:tcPr>
            <w:tcW w:w="3971" w:type="dxa"/>
          </w:tcPr>
          <w:p w14:paraId="5F068D68">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6C3B5C2E">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78CB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2292D3E0">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1251AB67">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3.经营场所：</w:t>
            </w:r>
          </w:p>
        </w:tc>
        <w:tc>
          <w:tcPr>
            <w:tcW w:w="3971" w:type="dxa"/>
          </w:tcPr>
          <w:p w14:paraId="3025EA06">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2B699E61">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7405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5DB01A71">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7A431895">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4.有效期：</w:t>
            </w:r>
          </w:p>
        </w:tc>
        <w:tc>
          <w:tcPr>
            <w:tcW w:w="3971" w:type="dxa"/>
          </w:tcPr>
          <w:p w14:paraId="714C8930">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49B5CBE1">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2C5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tcPr>
          <w:p w14:paraId="3C1D132F">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二</w:t>
            </w:r>
          </w:p>
        </w:tc>
        <w:tc>
          <w:tcPr>
            <w:tcW w:w="2414" w:type="dxa"/>
          </w:tcPr>
          <w:p w14:paraId="3A2F889D">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税务登记证</w:t>
            </w:r>
          </w:p>
        </w:tc>
        <w:tc>
          <w:tcPr>
            <w:tcW w:w="3971" w:type="dxa"/>
          </w:tcPr>
          <w:p w14:paraId="4ADA6853">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restart"/>
          </w:tcPr>
          <w:p w14:paraId="135C2050">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提供复印件</w:t>
            </w:r>
          </w:p>
        </w:tc>
      </w:tr>
      <w:tr w14:paraId="1F7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5C785894">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55AE368E">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1.税务登记证编号：</w:t>
            </w:r>
          </w:p>
        </w:tc>
        <w:tc>
          <w:tcPr>
            <w:tcW w:w="3971" w:type="dxa"/>
          </w:tcPr>
          <w:p w14:paraId="5E9F2DC5">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3E0DE8C6">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52DF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tcPr>
          <w:p w14:paraId="1D922573">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三</w:t>
            </w:r>
          </w:p>
        </w:tc>
        <w:tc>
          <w:tcPr>
            <w:tcW w:w="2414" w:type="dxa"/>
          </w:tcPr>
          <w:p w14:paraId="1B9AFB8F">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其他资格（质）证书</w:t>
            </w:r>
          </w:p>
        </w:tc>
        <w:tc>
          <w:tcPr>
            <w:tcW w:w="3971" w:type="dxa"/>
          </w:tcPr>
          <w:p w14:paraId="3CC21431">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（若有其他资质证书，可按表格格式扩展）</w:t>
            </w:r>
          </w:p>
        </w:tc>
        <w:tc>
          <w:tcPr>
            <w:tcW w:w="1483" w:type="dxa"/>
            <w:vMerge w:val="restart"/>
          </w:tcPr>
          <w:p w14:paraId="0BC4AC13">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提供复印件</w:t>
            </w:r>
          </w:p>
          <w:p w14:paraId="7143B438">
            <w:pPr>
              <w:widowControl w:val="0"/>
              <w:adjustRightInd w:val="0"/>
              <w:snapToGrid w:val="0"/>
              <w:spacing w:line="360" w:lineRule="exact"/>
              <w:ind w:firstLine="0" w:firstLineChars="0"/>
              <w:jc w:val="left"/>
              <w:rPr>
                <w:rFonts w:hint="eastAsia" w:ascii="宋体" w:hAnsi="宋体" w:cs="宋体"/>
                <w:bCs/>
                <w:color w:val="auto"/>
                <w:sz w:val="22"/>
                <w:szCs w:val="22"/>
                <w:highlight w:val="none"/>
              </w:rPr>
            </w:pPr>
          </w:p>
        </w:tc>
      </w:tr>
      <w:tr w14:paraId="72FC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09CC8F61">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7393BA33">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1.证书名称</w:t>
            </w:r>
            <w:r>
              <w:rPr>
                <w:rFonts w:hint="eastAsia" w:ascii="宋体" w:hAnsi="宋体" w:cs="宋体"/>
                <w:bCs/>
                <w:color w:val="auto"/>
                <w:sz w:val="22"/>
                <w:szCs w:val="22"/>
                <w:highlight w:val="none"/>
              </w:rPr>
              <w:tab/>
            </w:r>
          </w:p>
        </w:tc>
        <w:tc>
          <w:tcPr>
            <w:tcW w:w="3971" w:type="dxa"/>
          </w:tcPr>
          <w:p w14:paraId="2549D784">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77E10FC7">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1CC7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2B6566F5">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505DAD66">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2.批准单位</w:t>
            </w:r>
          </w:p>
        </w:tc>
        <w:tc>
          <w:tcPr>
            <w:tcW w:w="3971" w:type="dxa"/>
          </w:tcPr>
          <w:p w14:paraId="49C06D45">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5764C03C">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254A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31D6B728">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6FB112C8">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3.等级</w:t>
            </w:r>
          </w:p>
        </w:tc>
        <w:tc>
          <w:tcPr>
            <w:tcW w:w="3971" w:type="dxa"/>
          </w:tcPr>
          <w:p w14:paraId="42F645E2">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6F1A9DAF">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4B45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1E3FBF57">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2D5FDDF1">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4.批准时间及编号</w:t>
            </w:r>
          </w:p>
        </w:tc>
        <w:tc>
          <w:tcPr>
            <w:tcW w:w="3971" w:type="dxa"/>
          </w:tcPr>
          <w:p w14:paraId="55C20CE9">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4CAC6F3D">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24E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tcPr>
          <w:p w14:paraId="3E51E12F">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117B61AC">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5.有效期</w:t>
            </w:r>
            <w:r>
              <w:rPr>
                <w:rFonts w:hint="eastAsia" w:ascii="宋体" w:hAnsi="宋体" w:cs="宋体"/>
                <w:bCs/>
                <w:color w:val="auto"/>
                <w:sz w:val="22"/>
                <w:szCs w:val="22"/>
                <w:highlight w:val="none"/>
              </w:rPr>
              <w:tab/>
            </w:r>
          </w:p>
        </w:tc>
        <w:tc>
          <w:tcPr>
            <w:tcW w:w="3971" w:type="dxa"/>
          </w:tcPr>
          <w:p w14:paraId="5E6581BB">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vMerge w:val="continue"/>
          </w:tcPr>
          <w:p w14:paraId="774FCA10">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46EE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BE28B5B">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四</w:t>
            </w:r>
          </w:p>
        </w:tc>
        <w:tc>
          <w:tcPr>
            <w:tcW w:w="2414" w:type="dxa"/>
          </w:tcPr>
          <w:p w14:paraId="162BF5F9">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其他</w:t>
            </w:r>
          </w:p>
        </w:tc>
        <w:tc>
          <w:tcPr>
            <w:tcW w:w="3971" w:type="dxa"/>
          </w:tcPr>
          <w:p w14:paraId="0EA4B956">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投标人认为需补充的其他说明</w:t>
            </w:r>
          </w:p>
        </w:tc>
        <w:tc>
          <w:tcPr>
            <w:tcW w:w="1483" w:type="dxa"/>
          </w:tcPr>
          <w:p w14:paraId="5DDD2496">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r w14:paraId="641D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58E9AAE0">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2414" w:type="dxa"/>
          </w:tcPr>
          <w:p w14:paraId="55D2D7BD">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3971" w:type="dxa"/>
          </w:tcPr>
          <w:p w14:paraId="612B1D8B">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483" w:type="dxa"/>
          </w:tcPr>
          <w:p w14:paraId="71BAC15E">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bl>
    <w:p w14:paraId="58966314">
      <w:pPr>
        <w:widowControl w:val="0"/>
        <w:adjustRightInd w:val="0"/>
        <w:snapToGrid w:val="0"/>
        <w:spacing w:line="360" w:lineRule="exact"/>
        <w:ind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ab/>
      </w:r>
      <w:r>
        <w:rPr>
          <w:rFonts w:hint="eastAsia" w:ascii="宋体" w:hAnsi="宋体" w:cs="宋体"/>
          <w:bCs/>
          <w:color w:val="auto"/>
          <w:sz w:val="22"/>
          <w:szCs w:val="22"/>
          <w:highlight w:val="none"/>
        </w:rPr>
        <w:t>注：在按要求填写好此表格后，各投标单位可以用其它的方式，就公司整体情况作出详细的介绍（可以提供相应文字、照片等）。</w:t>
      </w:r>
    </w:p>
    <w:p w14:paraId="5C779AD5">
      <w:pPr>
        <w:spacing w:line="240" w:lineRule="auto"/>
        <w:ind w:firstLine="0" w:firstLineChars="0"/>
        <w:rPr>
          <w:color w:val="auto"/>
          <w:highlight w:val="none"/>
        </w:rPr>
      </w:pPr>
      <w:r>
        <w:rPr>
          <w:rFonts w:hint="eastAsia" w:ascii="宋体" w:hAnsi="宋体" w:cs="宋体"/>
          <w:bCs/>
          <w:color w:val="auto"/>
          <w:sz w:val="22"/>
          <w:szCs w:val="22"/>
          <w:highlight w:val="none"/>
        </w:rPr>
        <w:br w:type="page"/>
      </w:r>
    </w:p>
    <w:p w14:paraId="7BA41AD5">
      <w:pPr>
        <w:keepNext/>
        <w:keepLines/>
        <w:widowControl w:val="0"/>
        <w:numPr>
          <w:ilvl w:val="0"/>
          <w:numId w:val="16"/>
        </w:numPr>
        <w:adjustRightInd w:val="0"/>
        <w:spacing w:before="260" w:after="260"/>
        <w:ind w:firstLine="420" w:firstLineChars="0"/>
        <w:jc w:val="left"/>
        <w:textAlignment w:val="baseline"/>
        <w:outlineLvl w:val="3"/>
        <w:rPr>
          <w:rFonts w:ascii="Arial" w:hAnsi="Arial"/>
          <w:b/>
          <w:bCs/>
          <w:color w:val="auto"/>
          <w:kern w:val="0"/>
          <w:sz w:val="22"/>
          <w:szCs w:val="20"/>
          <w:highlight w:val="none"/>
        </w:rPr>
      </w:pPr>
      <w:r>
        <w:rPr>
          <w:rFonts w:hint="eastAsia" w:ascii="Arial" w:hAnsi="Arial"/>
          <w:b/>
          <w:bCs/>
          <w:color w:val="auto"/>
          <w:kern w:val="0"/>
          <w:sz w:val="22"/>
          <w:szCs w:val="20"/>
          <w:highlight w:val="none"/>
        </w:rPr>
        <w:t>供应商资格证明文件</w:t>
      </w:r>
    </w:p>
    <w:p w14:paraId="52E93986">
      <w:pPr>
        <w:keepNext/>
        <w:keepLines/>
        <w:widowControl w:val="0"/>
        <w:numPr>
          <w:ilvl w:val="0"/>
          <w:numId w:val="17"/>
        </w:numPr>
        <w:adjustRightInd w:val="0"/>
        <w:spacing w:before="260" w:after="260"/>
        <w:ind w:left="420" w:firstLine="0" w:firstLineChars="0"/>
        <w:jc w:val="left"/>
        <w:textAlignment w:val="baseline"/>
        <w:outlineLvl w:val="3"/>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投标人资格要求的证明文件</w:t>
      </w:r>
    </w:p>
    <w:p w14:paraId="05EB1DC1">
      <w:pPr>
        <w:keepNext/>
        <w:keepLines/>
        <w:widowControl w:val="0"/>
        <w:numPr>
          <w:ilvl w:val="0"/>
          <w:numId w:val="18"/>
        </w:numPr>
        <w:adjustRightInd w:val="0"/>
        <w:spacing w:before="260" w:after="260"/>
        <w:ind w:left="420" w:firstLine="0" w:firstLineChars="0"/>
        <w:jc w:val="left"/>
        <w:textAlignment w:val="baseline"/>
        <w:outlineLvl w:val="3"/>
        <w:rPr>
          <w:rFonts w:hint="eastAsia" w:ascii="宋体" w:hAnsi="宋体" w:cs="宋体"/>
          <w:bCs/>
          <w:color w:val="auto"/>
          <w:sz w:val="22"/>
          <w:szCs w:val="22"/>
          <w:highlight w:val="none"/>
        </w:rPr>
      </w:pPr>
      <w:r>
        <w:rPr>
          <w:rFonts w:hint="eastAsia" w:ascii="宋体" w:hAnsi="宋体" w:cs="宋体"/>
          <w:bCs/>
          <w:color w:val="auto"/>
          <w:sz w:val="22"/>
          <w:szCs w:val="22"/>
          <w:highlight w:val="none"/>
        </w:rPr>
        <w:t>营业执照（或单位法人登记证等）复印件；</w:t>
      </w:r>
      <w:r>
        <w:rPr>
          <w:rFonts w:hint="eastAsia" w:ascii="宋体" w:hAnsi="宋体" w:cs="宋体"/>
          <w:bCs/>
          <w:color w:val="auto"/>
          <w:sz w:val="22"/>
          <w:szCs w:val="22"/>
          <w:highlight w:val="none"/>
          <w:lang w:eastAsia="zh-CN"/>
          <w:woUserID w:val="4"/>
        </w:rPr>
        <w:t>律师事务所执业许可证</w:t>
      </w:r>
      <w:r>
        <w:rPr>
          <w:rFonts w:hint="eastAsia" w:ascii="宋体" w:hAnsi="宋体" w:cs="宋体"/>
          <w:bCs/>
          <w:color w:val="auto"/>
          <w:sz w:val="22"/>
          <w:szCs w:val="22"/>
          <w:highlight w:val="none"/>
          <w:lang w:eastAsia="zh"/>
          <w:woUserID w:val="4"/>
        </w:rPr>
        <w:t>；</w:t>
      </w:r>
    </w:p>
    <w:p w14:paraId="53882A78">
      <w:pPr>
        <w:widowControl w:val="0"/>
        <w:spacing w:line="240" w:lineRule="auto"/>
        <w:ind w:firstLine="0" w:firstLineChars="0"/>
        <w:jc w:val="left"/>
        <w:rPr>
          <w:b/>
          <w:color w:val="auto"/>
          <w:sz w:val="22"/>
          <w:szCs w:val="22"/>
          <w:highlight w:val="none"/>
        </w:rPr>
      </w:pPr>
      <w:r>
        <w:rPr>
          <w:rFonts w:hint="eastAsia"/>
          <w:b/>
          <w:color w:val="auto"/>
          <w:sz w:val="22"/>
          <w:szCs w:val="22"/>
          <w:highlight w:val="none"/>
        </w:rPr>
        <w:br w:type="page"/>
      </w:r>
    </w:p>
    <w:p w14:paraId="575F9CE5">
      <w:pPr>
        <w:keepNext/>
        <w:keepLines/>
        <w:widowControl w:val="0"/>
        <w:numPr>
          <w:ilvl w:val="0"/>
          <w:numId w:val="18"/>
        </w:numPr>
        <w:adjustRightInd w:val="0"/>
        <w:spacing w:before="260" w:after="260"/>
        <w:ind w:left="420" w:firstLine="0" w:firstLineChars="0"/>
        <w:jc w:val="left"/>
        <w:textAlignment w:val="baseline"/>
        <w:outlineLvl w:val="3"/>
        <w:rPr>
          <w:b/>
          <w:color w:val="auto"/>
          <w:sz w:val="22"/>
          <w:szCs w:val="22"/>
          <w:highlight w:val="none"/>
        </w:rPr>
      </w:pPr>
      <w:r>
        <w:rPr>
          <w:rFonts w:hint="eastAsia"/>
          <w:b/>
          <w:color w:val="auto"/>
          <w:sz w:val="22"/>
          <w:szCs w:val="22"/>
          <w:highlight w:val="none"/>
        </w:rPr>
        <w:t>投标人需提供加盖公章的《供应商基本情况表》；</w:t>
      </w:r>
    </w:p>
    <w:p w14:paraId="75AFB6A1">
      <w:pPr>
        <w:widowControl w:val="0"/>
        <w:spacing w:line="360" w:lineRule="exact"/>
        <w:ind w:firstLine="0" w:firstLineChars="0"/>
        <w:jc w:val="center"/>
        <w:rPr>
          <w:b/>
          <w:color w:val="auto"/>
          <w:sz w:val="30"/>
          <w:szCs w:val="30"/>
          <w:highlight w:val="none"/>
        </w:rPr>
      </w:pPr>
      <w:r>
        <w:rPr>
          <w:rFonts w:hint="eastAsia"/>
          <w:b/>
          <w:color w:val="auto"/>
          <w:sz w:val="30"/>
          <w:szCs w:val="30"/>
          <w:highlight w:val="none"/>
        </w:rPr>
        <w:t>供应商基本情况表</w:t>
      </w:r>
    </w:p>
    <w:p w14:paraId="5372D8E2">
      <w:pPr>
        <w:widowControl w:val="0"/>
        <w:tabs>
          <w:tab w:val="left" w:pos="5806"/>
          <w:tab w:val="left" w:pos="7766"/>
          <w:tab w:val="left" w:pos="8467"/>
          <w:tab w:val="left" w:pos="9166"/>
        </w:tabs>
        <w:spacing w:before="36"/>
        <w:ind w:firstLine="0" w:firstLineChars="0"/>
        <w:rPr>
          <w:b/>
          <w:bCs/>
          <w:color w:val="auto"/>
          <w:spacing w:val="-10"/>
          <w:sz w:val="22"/>
          <w:szCs w:val="22"/>
          <w:highlight w:val="none"/>
        </w:rPr>
      </w:pPr>
      <w:r>
        <w:rPr>
          <w:b/>
          <w:bCs/>
          <w:color w:val="auto"/>
          <w:spacing w:val="-2"/>
          <w:sz w:val="22"/>
          <w:szCs w:val="22"/>
          <w:highlight w:val="none"/>
        </w:rPr>
        <w:t>填表单位</w:t>
      </w:r>
      <w:r>
        <w:rPr>
          <w:b/>
          <w:bCs/>
          <w:color w:val="auto"/>
          <w:spacing w:val="-142"/>
          <w:sz w:val="22"/>
          <w:szCs w:val="22"/>
          <w:highlight w:val="none"/>
        </w:rPr>
        <w:t>：</w:t>
      </w:r>
      <w:r>
        <w:rPr>
          <w:b/>
          <w:bCs/>
          <w:color w:val="auto"/>
          <w:sz w:val="22"/>
          <w:szCs w:val="22"/>
          <w:highlight w:val="none"/>
        </w:rPr>
        <w:t>（</w:t>
      </w:r>
      <w:r>
        <w:rPr>
          <w:b/>
          <w:bCs/>
          <w:color w:val="auto"/>
          <w:spacing w:val="-2"/>
          <w:sz w:val="22"/>
          <w:szCs w:val="22"/>
          <w:highlight w:val="none"/>
        </w:rPr>
        <w:t>加盖单位公章</w:t>
      </w:r>
      <w:r>
        <w:rPr>
          <w:b/>
          <w:bCs/>
          <w:color w:val="auto"/>
          <w:spacing w:val="-10"/>
          <w:sz w:val="22"/>
          <w:szCs w:val="22"/>
          <w:highlight w:val="none"/>
        </w:rPr>
        <w:t>）</w:t>
      </w:r>
      <w:r>
        <w:rPr>
          <w:rFonts w:hint="eastAsia"/>
          <w:b/>
          <w:bCs/>
          <w:color w:val="auto"/>
          <w:spacing w:val="-10"/>
          <w:sz w:val="22"/>
          <w:szCs w:val="22"/>
          <w:highlight w:val="none"/>
        </w:rPr>
        <w:t xml:space="preserve">                  </w:t>
      </w:r>
      <w:r>
        <w:rPr>
          <w:b/>
          <w:bCs/>
          <w:color w:val="auto"/>
          <w:spacing w:val="-2"/>
          <w:sz w:val="22"/>
          <w:szCs w:val="22"/>
          <w:highlight w:val="none"/>
        </w:rPr>
        <w:t>填表日期</w:t>
      </w:r>
      <w:r>
        <w:rPr>
          <w:b/>
          <w:bCs/>
          <w:color w:val="auto"/>
          <w:spacing w:val="-10"/>
          <w:sz w:val="22"/>
          <w:szCs w:val="22"/>
          <w:highlight w:val="none"/>
        </w:rPr>
        <w:t>：</w:t>
      </w:r>
      <w:r>
        <w:rPr>
          <w:b/>
          <w:bCs/>
          <w:color w:val="auto"/>
          <w:sz w:val="22"/>
          <w:szCs w:val="22"/>
          <w:highlight w:val="none"/>
        </w:rPr>
        <w:tab/>
      </w:r>
      <w:r>
        <w:rPr>
          <w:rFonts w:hint="eastAsia"/>
          <w:b/>
          <w:bCs/>
          <w:color w:val="auto"/>
          <w:sz w:val="22"/>
          <w:szCs w:val="22"/>
          <w:highlight w:val="none"/>
        </w:rPr>
        <w:t xml:space="preserve">年    </w:t>
      </w:r>
      <w:r>
        <w:rPr>
          <w:b/>
          <w:bCs/>
          <w:color w:val="auto"/>
          <w:spacing w:val="-10"/>
          <w:sz w:val="22"/>
          <w:szCs w:val="22"/>
          <w:highlight w:val="none"/>
        </w:rPr>
        <w:t>月</w:t>
      </w:r>
      <w:r>
        <w:rPr>
          <w:rFonts w:hint="eastAsia"/>
          <w:b/>
          <w:bCs/>
          <w:color w:val="auto"/>
          <w:spacing w:val="-10"/>
          <w:sz w:val="22"/>
          <w:szCs w:val="22"/>
          <w:highlight w:val="none"/>
        </w:rPr>
        <w:t xml:space="preserve">     </w:t>
      </w:r>
      <w:r>
        <w:rPr>
          <w:b/>
          <w:bCs/>
          <w:color w:val="auto"/>
          <w:spacing w:val="-10"/>
          <w:sz w:val="22"/>
          <w:szCs w:val="22"/>
          <w:highlight w:val="none"/>
        </w:rPr>
        <w:t>日</w:t>
      </w:r>
    </w:p>
    <w:tbl>
      <w:tblPr>
        <w:tblStyle w:val="52"/>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887"/>
        <w:gridCol w:w="1501"/>
        <w:gridCol w:w="1309"/>
        <w:gridCol w:w="534"/>
        <w:gridCol w:w="1200"/>
        <w:gridCol w:w="1500"/>
        <w:gridCol w:w="1485"/>
      </w:tblGrid>
      <w:tr w14:paraId="5A3D0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412" w:type="dxa"/>
            <w:gridSpan w:val="2"/>
          </w:tcPr>
          <w:p w14:paraId="3C366A77">
            <w:pPr>
              <w:widowControl w:val="0"/>
              <w:spacing w:line="360" w:lineRule="exact"/>
              <w:ind w:firstLine="0" w:firstLineChars="0"/>
              <w:rPr>
                <w:color w:val="auto"/>
                <w:sz w:val="22"/>
                <w:szCs w:val="22"/>
                <w:highlight w:val="none"/>
              </w:rPr>
            </w:pPr>
            <w:r>
              <w:rPr>
                <w:color w:val="auto"/>
                <w:spacing w:val="-4"/>
                <w:sz w:val="22"/>
                <w:szCs w:val="22"/>
                <w:highlight w:val="none"/>
              </w:rPr>
              <w:t>采购人</w:t>
            </w:r>
          </w:p>
        </w:tc>
        <w:tc>
          <w:tcPr>
            <w:tcW w:w="7529" w:type="dxa"/>
            <w:gridSpan w:val="6"/>
          </w:tcPr>
          <w:p w14:paraId="3FAA7BEE">
            <w:pPr>
              <w:widowControl w:val="0"/>
              <w:spacing w:line="360" w:lineRule="exact"/>
              <w:ind w:firstLine="0" w:firstLineChars="0"/>
              <w:rPr>
                <w:color w:val="auto"/>
                <w:sz w:val="22"/>
                <w:szCs w:val="22"/>
                <w:highlight w:val="none"/>
              </w:rPr>
            </w:pPr>
          </w:p>
        </w:tc>
      </w:tr>
      <w:tr w14:paraId="567B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412" w:type="dxa"/>
            <w:gridSpan w:val="2"/>
          </w:tcPr>
          <w:p w14:paraId="1931F2DE">
            <w:pPr>
              <w:widowControl w:val="0"/>
              <w:spacing w:line="360" w:lineRule="exact"/>
              <w:ind w:firstLine="0" w:firstLineChars="0"/>
              <w:rPr>
                <w:color w:val="auto"/>
                <w:sz w:val="22"/>
                <w:szCs w:val="22"/>
                <w:highlight w:val="none"/>
              </w:rPr>
            </w:pPr>
            <w:r>
              <w:rPr>
                <w:color w:val="auto"/>
                <w:sz w:val="22"/>
                <w:szCs w:val="22"/>
                <w:highlight w:val="none"/>
              </w:rPr>
              <w:t>项目名称</w:t>
            </w:r>
          </w:p>
        </w:tc>
        <w:tc>
          <w:tcPr>
            <w:tcW w:w="2810" w:type="dxa"/>
            <w:gridSpan w:val="2"/>
          </w:tcPr>
          <w:p w14:paraId="1F12B168">
            <w:pPr>
              <w:widowControl w:val="0"/>
              <w:spacing w:line="360" w:lineRule="exact"/>
              <w:ind w:firstLine="0" w:firstLineChars="0"/>
              <w:rPr>
                <w:color w:val="auto"/>
                <w:sz w:val="22"/>
                <w:szCs w:val="22"/>
                <w:highlight w:val="none"/>
              </w:rPr>
            </w:pPr>
          </w:p>
        </w:tc>
        <w:tc>
          <w:tcPr>
            <w:tcW w:w="1734" w:type="dxa"/>
            <w:gridSpan w:val="2"/>
          </w:tcPr>
          <w:p w14:paraId="78C2D49A">
            <w:pPr>
              <w:widowControl w:val="0"/>
              <w:spacing w:line="360" w:lineRule="exact"/>
              <w:ind w:firstLine="0" w:firstLineChars="0"/>
              <w:rPr>
                <w:color w:val="auto"/>
                <w:spacing w:val="-2"/>
                <w:sz w:val="22"/>
                <w:szCs w:val="22"/>
                <w:highlight w:val="none"/>
              </w:rPr>
            </w:pPr>
            <w:r>
              <w:rPr>
                <w:rFonts w:hint="eastAsia"/>
                <w:color w:val="auto"/>
                <w:spacing w:val="-2"/>
                <w:sz w:val="22"/>
                <w:szCs w:val="22"/>
                <w:highlight w:val="none"/>
              </w:rPr>
              <w:t>项目编号</w:t>
            </w:r>
          </w:p>
        </w:tc>
        <w:tc>
          <w:tcPr>
            <w:tcW w:w="2985" w:type="dxa"/>
            <w:gridSpan w:val="2"/>
          </w:tcPr>
          <w:p w14:paraId="2CB23950">
            <w:pPr>
              <w:widowControl w:val="0"/>
              <w:spacing w:line="360" w:lineRule="exact"/>
              <w:ind w:firstLine="0" w:firstLineChars="0"/>
              <w:rPr>
                <w:color w:val="auto"/>
                <w:sz w:val="22"/>
                <w:szCs w:val="22"/>
                <w:highlight w:val="none"/>
              </w:rPr>
            </w:pPr>
          </w:p>
        </w:tc>
      </w:tr>
      <w:tr w14:paraId="22F9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412" w:type="dxa"/>
            <w:gridSpan w:val="2"/>
          </w:tcPr>
          <w:p w14:paraId="2AB82E21">
            <w:pPr>
              <w:widowControl w:val="0"/>
              <w:spacing w:line="360" w:lineRule="exact"/>
              <w:ind w:firstLine="0" w:firstLineChars="0"/>
              <w:rPr>
                <w:color w:val="auto"/>
                <w:sz w:val="22"/>
                <w:szCs w:val="22"/>
                <w:highlight w:val="none"/>
              </w:rPr>
            </w:pPr>
            <w:r>
              <w:rPr>
                <w:color w:val="auto"/>
                <w:sz w:val="22"/>
                <w:szCs w:val="22"/>
                <w:highlight w:val="none"/>
              </w:rPr>
              <w:t>投标（</w:t>
            </w:r>
            <w:r>
              <w:rPr>
                <w:color w:val="auto"/>
                <w:spacing w:val="-10"/>
                <w:sz w:val="22"/>
                <w:szCs w:val="22"/>
                <w:highlight w:val="none"/>
              </w:rPr>
              <w:t>响</w:t>
            </w:r>
            <w:r>
              <w:rPr>
                <w:color w:val="auto"/>
                <w:spacing w:val="-2"/>
                <w:sz w:val="22"/>
                <w:szCs w:val="22"/>
                <w:highlight w:val="none"/>
              </w:rPr>
              <w:t>应）</w:t>
            </w:r>
            <w:r>
              <w:rPr>
                <w:color w:val="auto"/>
                <w:spacing w:val="-5"/>
                <w:sz w:val="22"/>
                <w:szCs w:val="22"/>
                <w:highlight w:val="none"/>
              </w:rPr>
              <w:t>供应商</w:t>
            </w:r>
          </w:p>
        </w:tc>
        <w:tc>
          <w:tcPr>
            <w:tcW w:w="2810" w:type="dxa"/>
            <w:gridSpan w:val="2"/>
          </w:tcPr>
          <w:p w14:paraId="5D36AAC9">
            <w:pPr>
              <w:widowControl w:val="0"/>
              <w:spacing w:line="360" w:lineRule="exact"/>
              <w:ind w:firstLine="0" w:firstLineChars="0"/>
              <w:rPr>
                <w:color w:val="auto"/>
                <w:sz w:val="22"/>
                <w:szCs w:val="22"/>
                <w:highlight w:val="none"/>
              </w:rPr>
            </w:pPr>
          </w:p>
        </w:tc>
        <w:tc>
          <w:tcPr>
            <w:tcW w:w="1734" w:type="dxa"/>
            <w:gridSpan w:val="2"/>
          </w:tcPr>
          <w:p w14:paraId="4C7C1CF9">
            <w:pPr>
              <w:widowControl w:val="0"/>
              <w:spacing w:line="360" w:lineRule="exact"/>
              <w:ind w:firstLine="0" w:firstLineChars="0"/>
              <w:rPr>
                <w:color w:val="auto"/>
                <w:sz w:val="22"/>
                <w:szCs w:val="22"/>
                <w:highlight w:val="none"/>
              </w:rPr>
            </w:pPr>
            <w:r>
              <w:rPr>
                <w:color w:val="auto"/>
                <w:spacing w:val="-2"/>
                <w:sz w:val="22"/>
                <w:szCs w:val="22"/>
                <w:highlight w:val="none"/>
              </w:rPr>
              <w:t>供应商统一社会</w:t>
            </w:r>
            <w:r>
              <w:rPr>
                <w:color w:val="auto"/>
                <w:spacing w:val="-3"/>
                <w:sz w:val="22"/>
                <w:szCs w:val="22"/>
                <w:highlight w:val="none"/>
              </w:rPr>
              <w:t>信用代码</w:t>
            </w:r>
          </w:p>
        </w:tc>
        <w:tc>
          <w:tcPr>
            <w:tcW w:w="2985" w:type="dxa"/>
            <w:gridSpan w:val="2"/>
          </w:tcPr>
          <w:p w14:paraId="196F463F">
            <w:pPr>
              <w:widowControl w:val="0"/>
              <w:spacing w:line="360" w:lineRule="exact"/>
              <w:ind w:firstLine="0" w:firstLineChars="0"/>
              <w:rPr>
                <w:color w:val="auto"/>
                <w:sz w:val="22"/>
                <w:szCs w:val="22"/>
                <w:highlight w:val="none"/>
              </w:rPr>
            </w:pPr>
          </w:p>
        </w:tc>
      </w:tr>
      <w:tr w14:paraId="3CF7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8941" w:type="dxa"/>
            <w:gridSpan w:val="8"/>
          </w:tcPr>
          <w:p w14:paraId="783306E0">
            <w:pPr>
              <w:widowControl w:val="0"/>
              <w:spacing w:line="360" w:lineRule="exact"/>
              <w:ind w:firstLine="0" w:firstLineChars="0"/>
              <w:jc w:val="center"/>
              <w:rPr>
                <w:color w:val="auto"/>
                <w:sz w:val="22"/>
                <w:szCs w:val="22"/>
                <w:highlight w:val="none"/>
              </w:rPr>
            </w:pPr>
            <w:r>
              <w:rPr>
                <w:color w:val="auto"/>
                <w:sz w:val="22"/>
                <w:szCs w:val="22"/>
                <w:highlight w:val="none"/>
              </w:rPr>
              <w:t>投标（响应）</w:t>
            </w:r>
            <w:r>
              <w:rPr>
                <w:color w:val="auto"/>
                <w:spacing w:val="-2"/>
                <w:sz w:val="22"/>
                <w:szCs w:val="22"/>
                <w:highlight w:val="none"/>
              </w:rPr>
              <w:t>供应商相关人员情况</w:t>
            </w:r>
          </w:p>
        </w:tc>
      </w:tr>
      <w:tr w14:paraId="31B7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25" w:type="dxa"/>
          </w:tcPr>
          <w:p w14:paraId="4876C04C">
            <w:pPr>
              <w:widowControl w:val="0"/>
              <w:spacing w:line="360" w:lineRule="exact"/>
              <w:ind w:firstLine="0" w:firstLineChars="0"/>
              <w:jc w:val="center"/>
              <w:rPr>
                <w:color w:val="auto"/>
                <w:sz w:val="22"/>
                <w:szCs w:val="22"/>
                <w:highlight w:val="none"/>
              </w:rPr>
            </w:pPr>
            <w:r>
              <w:rPr>
                <w:color w:val="auto"/>
                <w:spacing w:val="-5"/>
                <w:sz w:val="22"/>
                <w:szCs w:val="22"/>
                <w:highlight w:val="none"/>
              </w:rPr>
              <w:t>序号</w:t>
            </w:r>
          </w:p>
        </w:tc>
        <w:tc>
          <w:tcPr>
            <w:tcW w:w="2388" w:type="dxa"/>
            <w:gridSpan w:val="2"/>
          </w:tcPr>
          <w:p w14:paraId="25E49917">
            <w:pPr>
              <w:widowControl w:val="0"/>
              <w:spacing w:line="360" w:lineRule="exact"/>
              <w:ind w:firstLine="0" w:firstLineChars="0"/>
              <w:jc w:val="center"/>
              <w:rPr>
                <w:color w:val="auto"/>
                <w:sz w:val="22"/>
                <w:szCs w:val="22"/>
                <w:highlight w:val="none"/>
              </w:rPr>
            </w:pPr>
            <w:r>
              <w:rPr>
                <w:color w:val="auto"/>
                <w:spacing w:val="-5"/>
                <w:sz w:val="22"/>
                <w:szCs w:val="22"/>
                <w:highlight w:val="none"/>
              </w:rPr>
              <w:t>职务</w:t>
            </w:r>
          </w:p>
        </w:tc>
        <w:tc>
          <w:tcPr>
            <w:tcW w:w="1309" w:type="dxa"/>
          </w:tcPr>
          <w:p w14:paraId="11F49EB0">
            <w:pPr>
              <w:widowControl w:val="0"/>
              <w:spacing w:line="360" w:lineRule="exact"/>
              <w:ind w:firstLine="0" w:firstLineChars="0"/>
              <w:rPr>
                <w:color w:val="auto"/>
                <w:sz w:val="22"/>
                <w:szCs w:val="22"/>
                <w:highlight w:val="none"/>
              </w:rPr>
            </w:pPr>
            <w:r>
              <w:rPr>
                <w:color w:val="auto"/>
                <w:spacing w:val="-5"/>
                <w:sz w:val="22"/>
                <w:szCs w:val="22"/>
                <w:highlight w:val="none"/>
              </w:rPr>
              <w:t>姓名</w:t>
            </w:r>
          </w:p>
        </w:tc>
        <w:tc>
          <w:tcPr>
            <w:tcW w:w="1734" w:type="dxa"/>
            <w:gridSpan w:val="2"/>
          </w:tcPr>
          <w:p w14:paraId="76F93E34">
            <w:pPr>
              <w:widowControl w:val="0"/>
              <w:spacing w:line="360" w:lineRule="exact"/>
              <w:ind w:firstLine="0" w:firstLineChars="0"/>
              <w:rPr>
                <w:color w:val="auto"/>
                <w:sz w:val="22"/>
                <w:szCs w:val="22"/>
                <w:highlight w:val="none"/>
              </w:rPr>
            </w:pPr>
            <w:r>
              <w:rPr>
                <w:color w:val="auto"/>
                <w:spacing w:val="-2"/>
                <w:sz w:val="22"/>
                <w:szCs w:val="22"/>
                <w:highlight w:val="none"/>
              </w:rPr>
              <w:t>身份证号码</w:t>
            </w:r>
          </w:p>
        </w:tc>
        <w:tc>
          <w:tcPr>
            <w:tcW w:w="1500" w:type="dxa"/>
          </w:tcPr>
          <w:p w14:paraId="56D241F9">
            <w:pPr>
              <w:widowControl w:val="0"/>
              <w:spacing w:line="360" w:lineRule="exact"/>
              <w:ind w:firstLine="0" w:firstLineChars="0"/>
              <w:rPr>
                <w:color w:val="auto"/>
                <w:sz w:val="22"/>
                <w:szCs w:val="22"/>
                <w:highlight w:val="none"/>
              </w:rPr>
            </w:pPr>
            <w:r>
              <w:rPr>
                <w:color w:val="auto"/>
                <w:spacing w:val="-3"/>
                <w:sz w:val="22"/>
                <w:szCs w:val="22"/>
                <w:highlight w:val="none"/>
              </w:rPr>
              <w:t>劳动合同关系单位</w:t>
            </w:r>
          </w:p>
        </w:tc>
        <w:tc>
          <w:tcPr>
            <w:tcW w:w="1485" w:type="dxa"/>
          </w:tcPr>
          <w:p w14:paraId="6BCB504C">
            <w:pPr>
              <w:widowControl w:val="0"/>
              <w:spacing w:line="360" w:lineRule="exact"/>
              <w:ind w:firstLine="0" w:firstLineChars="0"/>
              <w:rPr>
                <w:color w:val="auto"/>
                <w:sz w:val="22"/>
                <w:szCs w:val="22"/>
                <w:highlight w:val="none"/>
              </w:rPr>
            </w:pPr>
            <w:r>
              <w:rPr>
                <w:color w:val="auto"/>
                <w:spacing w:val="-3"/>
                <w:sz w:val="22"/>
                <w:szCs w:val="22"/>
                <w:highlight w:val="none"/>
              </w:rPr>
              <w:t>缴纳社会保险单位</w:t>
            </w:r>
          </w:p>
        </w:tc>
      </w:tr>
      <w:tr w14:paraId="7B96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5" w:type="dxa"/>
          </w:tcPr>
          <w:p w14:paraId="6AB39A16">
            <w:pPr>
              <w:widowControl w:val="0"/>
              <w:spacing w:line="360" w:lineRule="exact"/>
              <w:ind w:firstLine="0" w:firstLineChars="0"/>
              <w:rPr>
                <w:color w:val="auto"/>
                <w:sz w:val="22"/>
                <w:szCs w:val="22"/>
                <w:highlight w:val="none"/>
              </w:rPr>
            </w:pPr>
          </w:p>
          <w:p w14:paraId="44E13FB4">
            <w:pPr>
              <w:widowControl w:val="0"/>
              <w:spacing w:line="360" w:lineRule="exact"/>
              <w:ind w:firstLine="0" w:firstLineChars="0"/>
              <w:jc w:val="center"/>
              <w:rPr>
                <w:color w:val="auto"/>
                <w:sz w:val="22"/>
                <w:szCs w:val="22"/>
                <w:highlight w:val="none"/>
              </w:rPr>
            </w:pPr>
            <w:r>
              <w:rPr>
                <w:color w:val="auto"/>
                <w:w w:val="74"/>
                <w:sz w:val="22"/>
                <w:szCs w:val="22"/>
                <w:highlight w:val="none"/>
              </w:rPr>
              <w:t>1</w:t>
            </w:r>
          </w:p>
        </w:tc>
        <w:tc>
          <w:tcPr>
            <w:tcW w:w="2388" w:type="dxa"/>
            <w:gridSpan w:val="2"/>
          </w:tcPr>
          <w:p w14:paraId="3BA82CC4">
            <w:pPr>
              <w:widowControl w:val="0"/>
              <w:spacing w:line="360" w:lineRule="exact"/>
              <w:ind w:firstLine="0" w:firstLineChars="0"/>
              <w:jc w:val="left"/>
              <w:rPr>
                <w:color w:val="auto"/>
                <w:sz w:val="22"/>
                <w:szCs w:val="22"/>
                <w:highlight w:val="none"/>
              </w:rPr>
            </w:pPr>
            <w:r>
              <w:rPr>
                <w:color w:val="auto"/>
                <w:spacing w:val="-2"/>
                <w:sz w:val="22"/>
                <w:szCs w:val="22"/>
                <w:highlight w:val="none"/>
              </w:rPr>
              <w:t>法定代表人/单位负责人/主要经营负责人</w:t>
            </w:r>
          </w:p>
        </w:tc>
        <w:tc>
          <w:tcPr>
            <w:tcW w:w="1309" w:type="dxa"/>
          </w:tcPr>
          <w:p w14:paraId="5CB2A4B6">
            <w:pPr>
              <w:widowControl w:val="0"/>
              <w:spacing w:line="360" w:lineRule="exact"/>
              <w:ind w:firstLine="0" w:firstLineChars="0"/>
              <w:rPr>
                <w:color w:val="auto"/>
                <w:sz w:val="22"/>
                <w:szCs w:val="22"/>
                <w:highlight w:val="none"/>
              </w:rPr>
            </w:pPr>
          </w:p>
        </w:tc>
        <w:tc>
          <w:tcPr>
            <w:tcW w:w="1734" w:type="dxa"/>
            <w:gridSpan w:val="2"/>
          </w:tcPr>
          <w:p w14:paraId="1B47E9DA">
            <w:pPr>
              <w:widowControl w:val="0"/>
              <w:spacing w:line="360" w:lineRule="exact"/>
              <w:ind w:firstLine="0" w:firstLineChars="0"/>
              <w:rPr>
                <w:color w:val="auto"/>
                <w:sz w:val="22"/>
                <w:szCs w:val="22"/>
                <w:highlight w:val="none"/>
              </w:rPr>
            </w:pPr>
          </w:p>
        </w:tc>
        <w:tc>
          <w:tcPr>
            <w:tcW w:w="1500" w:type="dxa"/>
          </w:tcPr>
          <w:p w14:paraId="383CCE38">
            <w:pPr>
              <w:widowControl w:val="0"/>
              <w:spacing w:line="360" w:lineRule="exact"/>
              <w:ind w:firstLine="0" w:firstLineChars="0"/>
              <w:rPr>
                <w:color w:val="auto"/>
                <w:sz w:val="22"/>
                <w:szCs w:val="22"/>
                <w:highlight w:val="none"/>
              </w:rPr>
            </w:pPr>
          </w:p>
        </w:tc>
        <w:tc>
          <w:tcPr>
            <w:tcW w:w="1485" w:type="dxa"/>
          </w:tcPr>
          <w:p w14:paraId="0B4D3724">
            <w:pPr>
              <w:widowControl w:val="0"/>
              <w:spacing w:line="360" w:lineRule="exact"/>
              <w:ind w:firstLine="0" w:firstLineChars="0"/>
              <w:rPr>
                <w:color w:val="auto"/>
                <w:sz w:val="22"/>
                <w:szCs w:val="22"/>
                <w:highlight w:val="none"/>
              </w:rPr>
            </w:pPr>
          </w:p>
        </w:tc>
      </w:tr>
      <w:tr w14:paraId="55C9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525" w:type="dxa"/>
          </w:tcPr>
          <w:p w14:paraId="65CBAB31">
            <w:pPr>
              <w:widowControl w:val="0"/>
              <w:spacing w:line="360" w:lineRule="exact"/>
              <w:ind w:firstLine="0" w:firstLineChars="0"/>
              <w:jc w:val="center"/>
              <w:rPr>
                <w:color w:val="auto"/>
                <w:sz w:val="22"/>
                <w:szCs w:val="22"/>
                <w:highlight w:val="none"/>
              </w:rPr>
            </w:pPr>
            <w:r>
              <w:rPr>
                <w:color w:val="auto"/>
                <w:sz w:val="22"/>
                <w:szCs w:val="22"/>
                <w:highlight w:val="none"/>
              </w:rPr>
              <w:t>2</w:t>
            </w:r>
          </w:p>
        </w:tc>
        <w:tc>
          <w:tcPr>
            <w:tcW w:w="2388" w:type="dxa"/>
            <w:gridSpan w:val="2"/>
          </w:tcPr>
          <w:p w14:paraId="7F70075F">
            <w:pPr>
              <w:widowControl w:val="0"/>
              <w:spacing w:line="360" w:lineRule="exact"/>
              <w:ind w:firstLine="0" w:firstLineChars="0"/>
              <w:jc w:val="left"/>
              <w:rPr>
                <w:color w:val="auto"/>
                <w:sz w:val="22"/>
                <w:szCs w:val="22"/>
                <w:highlight w:val="none"/>
              </w:rPr>
            </w:pPr>
            <w:r>
              <w:rPr>
                <w:color w:val="auto"/>
                <w:spacing w:val="-3"/>
                <w:sz w:val="22"/>
                <w:szCs w:val="22"/>
                <w:highlight w:val="none"/>
              </w:rPr>
              <w:t>项目投标授权代表人</w:t>
            </w:r>
          </w:p>
        </w:tc>
        <w:tc>
          <w:tcPr>
            <w:tcW w:w="1309" w:type="dxa"/>
          </w:tcPr>
          <w:p w14:paraId="2C8A4AF5">
            <w:pPr>
              <w:widowControl w:val="0"/>
              <w:spacing w:line="360" w:lineRule="exact"/>
              <w:ind w:firstLine="0" w:firstLineChars="0"/>
              <w:rPr>
                <w:color w:val="auto"/>
                <w:sz w:val="22"/>
                <w:szCs w:val="22"/>
                <w:highlight w:val="none"/>
              </w:rPr>
            </w:pPr>
          </w:p>
        </w:tc>
        <w:tc>
          <w:tcPr>
            <w:tcW w:w="1734" w:type="dxa"/>
            <w:gridSpan w:val="2"/>
          </w:tcPr>
          <w:p w14:paraId="602EE6EB">
            <w:pPr>
              <w:widowControl w:val="0"/>
              <w:spacing w:line="360" w:lineRule="exact"/>
              <w:ind w:firstLine="0" w:firstLineChars="0"/>
              <w:rPr>
                <w:color w:val="auto"/>
                <w:sz w:val="22"/>
                <w:szCs w:val="22"/>
                <w:highlight w:val="none"/>
              </w:rPr>
            </w:pPr>
          </w:p>
        </w:tc>
        <w:tc>
          <w:tcPr>
            <w:tcW w:w="1500" w:type="dxa"/>
          </w:tcPr>
          <w:p w14:paraId="429BBA79">
            <w:pPr>
              <w:widowControl w:val="0"/>
              <w:spacing w:line="360" w:lineRule="exact"/>
              <w:ind w:firstLine="0" w:firstLineChars="0"/>
              <w:rPr>
                <w:color w:val="auto"/>
                <w:sz w:val="22"/>
                <w:szCs w:val="22"/>
                <w:highlight w:val="none"/>
              </w:rPr>
            </w:pPr>
          </w:p>
        </w:tc>
        <w:tc>
          <w:tcPr>
            <w:tcW w:w="1485" w:type="dxa"/>
          </w:tcPr>
          <w:p w14:paraId="001B5630">
            <w:pPr>
              <w:widowControl w:val="0"/>
              <w:spacing w:line="360" w:lineRule="exact"/>
              <w:ind w:firstLine="0" w:firstLineChars="0"/>
              <w:rPr>
                <w:color w:val="auto"/>
                <w:sz w:val="22"/>
                <w:szCs w:val="22"/>
                <w:highlight w:val="none"/>
              </w:rPr>
            </w:pPr>
          </w:p>
        </w:tc>
      </w:tr>
      <w:tr w14:paraId="228E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25" w:type="dxa"/>
          </w:tcPr>
          <w:p w14:paraId="1A0ACF0A">
            <w:pPr>
              <w:widowControl w:val="0"/>
              <w:spacing w:line="360" w:lineRule="exact"/>
              <w:ind w:firstLine="0" w:firstLineChars="0"/>
              <w:jc w:val="center"/>
              <w:rPr>
                <w:color w:val="auto"/>
                <w:sz w:val="22"/>
                <w:szCs w:val="22"/>
                <w:highlight w:val="none"/>
              </w:rPr>
            </w:pPr>
            <w:r>
              <w:rPr>
                <w:color w:val="auto"/>
                <w:sz w:val="22"/>
                <w:szCs w:val="22"/>
                <w:highlight w:val="none"/>
              </w:rPr>
              <w:t>3</w:t>
            </w:r>
          </w:p>
        </w:tc>
        <w:tc>
          <w:tcPr>
            <w:tcW w:w="2388" w:type="dxa"/>
            <w:gridSpan w:val="2"/>
          </w:tcPr>
          <w:p w14:paraId="6C7B4AA7">
            <w:pPr>
              <w:widowControl w:val="0"/>
              <w:spacing w:line="360" w:lineRule="exact"/>
              <w:ind w:firstLine="0" w:firstLineChars="0"/>
              <w:jc w:val="left"/>
              <w:rPr>
                <w:color w:val="auto"/>
                <w:sz w:val="22"/>
                <w:szCs w:val="22"/>
                <w:highlight w:val="none"/>
              </w:rPr>
            </w:pPr>
            <w:r>
              <w:rPr>
                <w:color w:val="auto"/>
                <w:spacing w:val="-2"/>
                <w:sz w:val="22"/>
                <w:szCs w:val="22"/>
                <w:highlight w:val="none"/>
              </w:rPr>
              <w:t>项目负责人</w:t>
            </w:r>
          </w:p>
        </w:tc>
        <w:tc>
          <w:tcPr>
            <w:tcW w:w="1309" w:type="dxa"/>
          </w:tcPr>
          <w:p w14:paraId="43EE7B18">
            <w:pPr>
              <w:widowControl w:val="0"/>
              <w:spacing w:line="360" w:lineRule="exact"/>
              <w:ind w:firstLine="0" w:firstLineChars="0"/>
              <w:rPr>
                <w:color w:val="auto"/>
                <w:sz w:val="22"/>
                <w:szCs w:val="22"/>
                <w:highlight w:val="none"/>
              </w:rPr>
            </w:pPr>
          </w:p>
        </w:tc>
        <w:tc>
          <w:tcPr>
            <w:tcW w:w="1734" w:type="dxa"/>
            <w:gridSpan w:val="2"/>
          </w:tcPr>
          <w:p w14:paraId="4477E1D4">
            <w:pPr>
              <w:widowControl w:val="0"/>
              <w:spacing w:line="360" w:lineRule="exact"/>
              <w:ind w:firstLine="0" w:firstLineChars="0"/>
              <w:rPr>
                <w:color w:val="auto"/>
                <w:sz w:val="22"/>
                <w:szCs w:val="22"/>
                <w:highlight w:val="none"/>
              </w:rPr>
            </w:pPr>
          </w:p>
        </w:tc>
        <w:tc>
          <w:tcPr>
            <w:tcW w:w="1500" w:type="dxa"/>
          </w:tcPr>
          <w:p w14:paraId="442CD41A">
            <w:pPr>
              <w:widowControl w:val="0"/>
              <w:spacing w:line="360" w:lineRule="exact"/>
              <w:ind w:firstLine="0" w:firstLineChars="0"/>
              <w:rPr>
                <w:color w:val="auto"/>
                <w:sz w:val="22"/>
                <w:szCs w:val="22"/>
                <w:highlight w:val="none"/>
              </w:rPr>
            </w:pPr>
          </w:p>
        </w:tc>
        <w:tc>
          <w:tcPr>
            <w:tcW w:w="1485" w:type="dxa"/>
          </w:tcPr>
          <w:p w14:paraId="2209587D">
            <w:pPr>
              <w:widowControl w:val="0"/>
              <w:spacing w:line="360" w:lineRule="exact"/>
              <w:ind w:firstLine="0" w:firstLineChars="0"/>
              <w:rPr>
                <w:color w:val="auto"/>
                <w:sz w:val="22"/>
                <w:szCs w:val="22"/>
                <w:highlight w:val="none"/>
              </w:rPr>
            </w:pPr>
          </w:p>
        </w:tc>
      </w:tr>
      <w:tr w14:paraId="60D70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525" w:type="dxa"/>
          </w:tcPr>
          <w:p w14:paraId="3C04B751">
            <w:pPr>
              <w:widowControl w:val="0"/>
              <w:spacing w:line="360" w:lineRule="exact"/>
              <w:ind w:firstLine="0" w:firstLineChars="0"/>
              <w:jc w:val="center"/>
              <w:rPr>
                <w:color w:val="auto"/>
                <w:sz w:val="22"/>
                <w:szCs w:val="22"/>
                <w:highlight w:val="none"/>
              </w:rPr>
            </w:pPr>
            <w:r>
              <w:rPr>
                <w:color w:val="auto"/>
                <w:sz w:val="22"/>
                <w:szCs w:val="22"/>
                <w:highlight w:val="none"/>
              </w:rPr>
              <w:t>4</w:t>
            </w:r>
          </w:p>
        </w:tc>
        <w:tc>
          <w:tcPr>
            <w:tcW w:w="2388" w:type="dxa"/>
            <w:gridSpan w:val="2"/>
          </w:tcPr>
          <w:p w14:paraId="2AA14FB5">
            <w:pPr>
              <w:widowControl w:val="0"/>
              <w:spacing w:line="360" w:lineRule="exact"/>
              <w:ind w:firstLine="0" w:firstLineChars="0"/>
              <w:jc w:val="left"/>
              <w:rPr>
                <w:color w:val="auto"/>
                <w:sz w:val="22"/>
                <w:szCs w:val="22"/>
                <w:highlight w:val="none"/>
              </w:rPr>
            </w:pPr>
            <w:r>
              <w:rPr>
                <w:color w:val="auto"/>
                <w:spacing w:val="-2"/>
                <w:sz w:val="22"/>
                <w:szCs w:val="22"/>
                <w:highlight w:val="none"/>
              </w:rPr>
              <w:t>主要技术人员</w:t>
            </w:r>
          </w:p>
        </w:tc>
        <w:tc>
          <w:tcPr>
            <w:tcW w:w="1309" w:type="dxa"/>
          </w:tcPr>
          <w:p w14:paraId="68E13AB2">
            <w:pPr>
              <w:widowControl w:val="0"/>
              <w:spacing w:line="360" w:lineRule="exact"/>
              <w:ind w:firstLine="0" w:firstLineChars="0"/>
              <w:rPr>
                <w:color w:val="auto"/>
                <w:sz w:val="22"/>
                <w:szCs w:val="22"/>
                <w:highlight w:val="none"/>
              </w:rPr>
            </w:pPr>
          </w:p>
        </w:tc>
        <w:tc>
          <w:tcPr>
            <w:tcW w:w="1734" w:type="dxa"/>
            <w:gridSpan w:val="2"/>
          </w:tcPr>
          <w:p w14:paraId="7FBF8310">
            <w:pPr>
              <w:widowControl w:val="0"/>
              <w:spacing w:line="360" w:lineRule="exact"/>
              <w:ind w:firstLine="0" w:firstLineChars="0"/>
              <w:rPr>
                <w:color w:val="auto"/>
                <w:sz w:val="22"/>
                <w:szCs w:val="22"/>
                <w:highlight w:val="none"/>
              </w:rPr>
            </w:pPr>
          </w:p>
        </w:tc>
        <w:tc>
          <w:tcPr>
            <w:tcW w:w="1500" w:type="dxa"/>
          </w:tcPr>
          <w:p w14:paraId="396079AC">
            <w:pPr>
              <w:widowControl w:val="0"/>
              <w:spacing w:line="360" w:lineRule="exact"/>
              <w:ind w:firstLine="0" w:firstLineChars="0"/>
              <w:rPr>
                <w:color w:val="auto"/>
                <w:sz w:val="22"/>
                <w:szCs w:val="22"/>
                <w:highlight w:val="none"/>
              </w:rPr>
            </w:pPr>
          </w:p>
        </w:tc>
        <w:tc>
          <w:tcPr>
            <w:tcW w:w="1485" w:type="dxa"/>
          </w:tcPr>
          <w:p w14:paraId="3030FD16">
            <w:pPr>
              <w:widowControl w:val="0"/>
              <w:spacing w:line="360" w:lineRule="exact"/>
              <w:ind w:firstLine="0" w:firstLineChars="0"/>
              <w:rPr>
                <w:color w:val="auto"/>
                <w:sz w:val="22"/>
                <w:szCs w:val="22"/>
                <w:highlight w:val="none"/>
              </w:rPr>
            </w:pPr>
          </w:p>
        </w:tc>
      </w:tr>
      <w:tr w14:paraId="2374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25" w:type="dxa"/>
          </w:tcPr>
          <w:p w14:paraId="6E60D517">
            <w:pPr>
              <w:widowControl w:val="0"/>
              <w:spacing w:line="360" w:lineRule="exact"/>
              <w:ind w:firstLine="0" w:firstLineChars="0"/>
              <w:jc w:val="center"/>
              <w:rPr>
                <w:color w:val="auto"/>
                <w:sz w:val="22"/>
                <w:szCs w:val="22"/>
                <w:highlight w:val="none"/>
              </w:rPr>
            </w:pPr>
            <w:r>
              <w:rPr>
                <w:color w:val="auto"/>
                <w:sz w:val="22"/>
                <w:szCs w:val="22"/>
                <w:highlight w:val="none"/>
              </w:rPr>
              <w:t>5</w:t>
            </w:r>
          </w:p>
        </w:tc>
        <w:tc>
          <w:tcPr>
            <w:tcW w:w="2388" w:type="dxa"/>
            <w:gridSpan w:val="2"/>
          </w:tcPr>
          <w:p w14:paraId="7D5E5B04">
            <w:pPr>
              <w:widowControl w:val="0"/>
              <w:spacing w:line="360" w:lineRule="exact"/>
              <w:ind w:firstLine="0" w:firstLineChars="0"/>
              <w:jc w:val="left"/>
              <w:rPr>
                <w:color w:val="auto"/>
                <w:sz w:val="22"/>
                <w:szCs w:val="22"/>
                <w:highlight w:val="none"/>
              </w:rPr>
            </w:pPr>
            <w:r>
              <w:rPr>
                <w:color w:val="auto"/>
                <w:spacing w:val="-2"/>
                <w:sz w:val="22"/>
                <w:szCs w:val="22"/>
                <w:highlight w:val="none"/>
              </w:rPr>
              <w:t>投标文件编制人员</w:t>
            </w:r>
          </w:p>
        </w:tc>
        <w:tc>
          <w:tcPr>
            <w:tcW w:w="1309" w:type="dxa"/>
          </w:tcPr>
          <w:p w14:paraId="7FFA7C64">
            <w:pPr>
              <w:widowControl w:val="0"/>
              <w:spacing w:line="360" w:lineRule="exact"/>
              <w:ind w:firstLine="0" w:firstLineChars="0"/>
              <w:rPr>
                <w:color w:val="auto"/>
                <w:sz w:val="22"/>
                <w:szCs w:val="22"/>
                <w:highlight w:val="none"/>
              </w:rPr>
            </w:pPr>
          </w:p>
        </w:tc>
        <w:tc>
          <w:tcPr>
            <w:tcW w:w="1734" w:type="dxa"/>
            <w:gridSpan w:val="2"/>
          </w:tcPr>
          <w:p w14:paraId="788A78AB">
            <w:pPr>
              <w:widowControl w:val="0"/>
              <w:spacing w:line="360" w:lineRule="exact"/>
              <w:ind w:firstLine="0" w:firstLineChars="0"/>
              <w:rPr>
                <w:color w:val="auto"/>
                <w:sz w:val="22"/>
                <w:szCs w:val="22"/>
                <w:highlight w:val="none"/>
              </w:rPr>
            </w:pPr>
          </w:p>
        </w:tc>
        <w:tc>
          <w:tcPr>
            <w:tcW w:w="1500" w:type="dxa"/>
          </w:tcPr>
          <w:p w14:paraId="4EC03979">
            <w:pPr>
              <w:widowControl w:val="0"/>
              <w:spacing w:line="360" w:lineRule="exact"/>
              <w:ind w:firstLine="0" w:firstLineChars="0"/>
              <w:rPr>
                <w:color w:val="auto"/>
                <w:sz w:val="22"/>
                <w:szCs w:val="22"/>
                <w:highlight w:val="none"/>
              </w:rPr>
            </w:pPr>
          </w:p>
        </w:tc>
        <w:tc>
          <w:tcPr>
            <w:tcW w:w="1485" w:type="dxa"/>
          </w:tcPr>
          <w:p w14:paraId="70315157">
            <w:pPr>
              <w:widowControl w:val="0"/>
              <w:spacing w:line="360" w:lineRule="exact"/>
              <w:ind w:firstLine="0" w:firstLineChars="0"/>
              <w:rPr>
                <w:color w:val="auto"/>
                <w:sz w:val="22"/>
                <w:szCs w:val="22"/>
                <w:highlight w:val="none"/>
              </w:rPr>
            </w:pPr>
          </w:p>
        </w:tc>
      </w:tr>
      <w:tr w14:paraId="4B7C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8941" w:type="dxa"/>
            <w:gridSpan w:val="8"/>
          </w:tcPr>
          <w:p w14:paraId="45461AC3">
            <w:pPr>
              <w:widowControl w:val="0"/>
              <w:spacing w:line="360" w:lineRule="exact"/>
              <w:ind w:firstLine="0" w:firstLineChars="0"/>
              <w:rPr>
                <w:color w:val="auto"/>
                <w:sz w:val="22"/>
                <w:szCs w:val="22"/>
                <w:highlight w:val="none"/>
              </w:rPr>
            </w:pPr>
            <w:r>
              <w:rPr>
                <w:color w:val="auto"/>
                <w:sz w:val="22"/>
                <w:szCs w:val="22"/>
                <w:highlight w:val="none"/>
              </w:rPr>
              <w:t>说明：同一职务有多人担任（如主要技术人员</w:t>
            </w:r>
            <w:r>
              <w:rPr>
                <w:color w:val="auto"/>
                <w:spacing w:val="-120"/>
                <w:sz w:val="22"/>
                <w:szCs w:val="22"/>
                <w:highlight w:val="none"/>
              </w:rPr>
              <w:t>）</w:t>
            </w:r>
            <w:r>
              <w:rPr>
                <w:color w:val="auto"/>
                <w:spacing w:val="-2"/>
                <w:sz w:val="22"/>
                <w:szCs w:val="22"/>
                <w:highlight w:val="none"/>
              </w:rPr>
              <w:t>，应分行填写。</w:t>
            </w:r>
          </w:p>
        </w:tc>
      </w:tr>
      <w:tr w14:paraId="2FAB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8941" w:type="dxa"/>
            <w:gridSpan w:val="8"/>
          </w:tcPr>
          <w:p w14:paraId="799591D7">
            <w:pPr>
              <w:widowControl w:val="0"/>
              <w:spacing w:line="360" w:lineRule="exact"/>
              <w:ind w:firstLine="0" w:firstLineChars="0"/>
              <w:jc w:val="center"/>
              <w:rPr>
                <w:color w:val="auto"/>
                <w:sz w:val="22"/>
                <w:szCs w:val="22"/>
                <w:highlight w:val="none"/>
              </w:rPr>
            </w:pPr>
            <w:r>
              <w:rPr>
                <w:color w:val="auto"/>
                <w:sz w:val="22"/>
                <w:szCs w:val="22"/>
                <w:highlight w:val="none"/>
              </w:rPr>
              <w:t>投标（响应）</w:t>
            </w:r>
            <w:r>
              <w:rPr>
                <w:color w:val="auto"/>
                <w:spacing w:val="-2"/>
                <w:sz w:val="22"/>
                <w:szCs w:val="22"/>
                <w:highlight w:val="none"/>
              </w:rPr>
              <w:t>供应商关联关系情况</w:t>
            </w:r>
          </w:p>
        </w:tc>
      </w:tr>
      <w:tr w14:paraId="30F1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25" w:type="dxa"/>
          </w:tcPr>
          <w:p w14:paraId="135E64BA">
            <w:pPr>
              <w:widowControl w:val="0"/>
              <w:spacing w:line="360" w:lineRule="exact"/>
              <w:ind w:firstLine="0" w:firstLineChars="0"/>
              <w:jc w:val="center"/>
              <w:rPr>
                <w:color w:val="auto"/>
                <w:sz w:val="22"/>
                <w:szCs w:val="22"/>
                <w:highlight w:val="none"/>
              </w:rPr>
            </w:pPr>
            <w:r>
              <w:rPr>
                <w:color w:val="auto"/>
                <w:spacing w:val="-5"/>
                <w:sz w:val="22"/>
                <w:szCs w:val="22"/>
                <w:highlight w:val="none"/>
              </w:rPr>
              <w:t>序号</w:t>
            </w:r>
          </w:p>
        </w:tc>
        <w:tc>
          <w:tcPr>
            <w:tcW w:w="2388" w:type="dxa"/>
            <w:gridSpan w:val="2"/>
          </w:tcPr>
          <w:p w14:paraId="5AD2CCC3">
            <w:pPr>
              <w:widowControl w:val="0"/>
              <w:spacing w:line="360" w:lineRule="exact"/>
              <w:ind w:firstLine="0" w:firstLineChars="0"/>
              <w:rPr>
                <w:color w:val="auto"/>
                <w:sz w:val="22"/>
                <w:szCs w:val="22"/>
                <w:highlight w:val="none"/>
              </w:rPr>
            </w:pPr>
            <w:r>
              <w:rPr>
                <w:color w:val="auto"/>
                <w:spacing w:val="-2"/>
                <w:sz w:val="22"/>
                <w:szCs w:val="22"/>
                <w:highlight w:val="none"/>
              </w:rPr>
              <w:t>关联关系类型</w:t>
            </w:r>
          </w:p>
        </w:tc>
        <w:tc>
          <w:tcPr>
            <w:tcW w:w="1843" w:type="dxa"/>
            <w:gridSpan w:val="2"/>
          </w:tcPr>
          <w:p w14:paraId="05BC3D37">
            <w:pPr>
              <w:widowControl w:val="0"/>
              <w:spacing w:line="360" w:lineRule="exact"/>
              <w:ind w:firstLine="0" w:firstLineChars="0"/>
              <w:rPr>
                <w:color w:val="auto"/>
                <w:sz w:val="22"/>
                <w:szCs w:val="22"/>
                <w:highlight w:val="none"/>
              </w:rPr>
            </w:pPr>
            <w:r>
              <w:rPr>
                <w:color w:val="auto"/>
                <w:spacing w:val="-2"/>
                <w:sz w:val="22"/>
                <w:szCs w:val="22"/>
                <w:highlight w:val="none"/>
              </w:rPr>
              <w:t>关联主体名称</w:t>
            </w:r>
          </w:p>
        </w:tc>
        <w:tc>
          <w:tcPr>
            <w:tcW w:w="4185" w:type="dxa"/>
            <w:gridSpan w:val="3"/>
          </w:tcPr>
          <w:p w14:paraId="43436FF6">
            <w:pPr>
              <w:widowControl w:val="0"/>
              <w:spacing w:line="360" w:lineRule="exact"/>
              <w:ind w:firstLine="0" w:firstLineChars="0"/>
              <w:jc w:val="center"/>
              <w:rPr>
                <w:color w:val="auto"/>
                <w:sz w:val="22"/>
                <w:szCs w:val="22"/>
                <w:highlight w:val="none"/>
              </w:rPr>
            </w:pPr>
            <w:r>
              <w:rPr>
                <w:color w:val="auto"/>
                <w:spacing w:val="-5"/>
                <w:sz w:val="22"/>
                <w:szCs w:val="22"/>
                <w:highlight w:val="none"/>
              </w:rPr>
              <w:t>备注</w:t>
            </w:r>
          </w:p>
        </w:tc>
      </w:tr>
      <w:tr w14:paraId="5255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jc w:val="center"/>
        </w:trPr>
        <w:tc>
          <w:tcPr>
            <w:tcW w:w="525" w:type="dxa"/>
          </w:tcPr>
          <w:p w14:paraId="1FD5FAB8">
            <w:pPr>
              <w:widowControl w:val="0"/>
              <w:spacing w:line="360" w:lineRule="exact"/>
              <w:ind w:firstLine="0" w:firstLineChars="0"/>
              <w:rPr>
                <w:color w:val="auto"/>
                <w:sz w:val="22"/>
                <w:szCs w:val="22"/>
                <w:highlight w:val="none"/>
              </w:rPr>
            </w:pPr>
          </w:p>
          <w:p w14:paraId="70546C91">
            <w:pPr>
              <w:widowControl w:val="0"/>
              <w:spacing w:line="360" w:lineRule="exact"/>
              <w:ind w:firstLine="0" w:firstLineChars="0"/>
              <w:jc w:val="center"/>
              <w:rPr>
                <w:color w:val="auto"/>
                <w:sz w:val="22"/>
                <w:szCs w:val="22"/>
                <w:highlight w:val="none"/>
              </w:rPr>
            </w:pPr>
            <w:r>
              <w:rPr>
                <w:rFonts w:hint="eastAsia"/>
                <w:color w:val="auto"/>
                <w:w w:val="74"/>
                <w:sz w:val="22"/>
                <w:szCs w:val="22"/>
                <w:highlight w:val="none"/>
              </w:rPr>
              <w:t>1</w:t>
            </w:r>
          </w:p>
        </w:tc>
        <w:tc>
          <w:tcPr>
            <w:tcW w:w="2388" w:type="dxa"/>
            <w:gridSpan w:val="2"/>
          </w:tcPr>
          <w:p w14:paraId="5E1FF315">
            <w:pPr>
              <w:widowControl w:val="0"/>
              <w:spacing w:line="360" w:lineRule="exact"/>
              <w:ind w:firstLine="0" w:firstLineChars="0"/>
              <w:rPr>
                <w:color w:val="auto"/>
                <w:sz w:val="22"/>
                <w:szCs w:val="22"/>
                <w:highlight w:val="none"/>
              </w:rPr>
            </w:pPr>
          </w:p>
          <w:p w14:paraId="69AFE8A2">
            <w:pPr>
              <w:widowControl w:val="0"/>
              <w:spacing w:line="360" w:lineRule="exact"/>
              <w:ind w:firstLine="0" w:firstLineChars="0"/>
              <w:rPr>
                <w:color w:val="auto"/>
                <w:sz w:val="22"/>
                <w:szCs w:val="22"/>
                <w:highlight w:val="none"/>
              </w:rPr>
            </w:pPr>
            <w:r>
              <w:rPr>
                <w:color w:val="auto"/>
                <w:spacing w:val="-3"/>
                <w:sz w:val="22"/>
                <w:szCs w:val="22"/>
                <w:highlight w:val="none"/>
              </w:rPr>
              <w:t>控股股东</w:t>
            </w:r>
          </w:p>
        </w:tc>
        <w:tc>
          <w:tcPr>
            <w:tcW w:w="1843" w:type="dxa"/>
            <w:gridSpan w:val="2"/>
          </w:tcPr>
          <w:p w14:paraId="5D5942AC">
            <w:pPr>
              <w:widowControl w:val="0"/>
              <w:spacing w:line="360" w:lineRule="exact"/>
              <w:ind w:firstLine="0" w:firstLineChars="0"/>
              <w:rPr>
                <w:color w:val="auto"/>
                <w:sz w:val="22"/>
                <w:szCs w:val="22"/>
                <w:highlight w:val="none"/>
              </w:rPr>
            </w:pPr>
          </w:p>
        </w:tc>
        <w:tc>
          <w:tcPr>
            <w:tcW w:w="4185" w:type="dxa"/>
            <w:gridSpan w:val="3"/>
          </w:tcPr>
          <w:p w14:paraId="2E76E8FD">
            <w:pPr>
              <w:widowControl w:val="0"/>
              <w:spacing w:line="360" w:lineRule="exact"/>
              <w:ind w:firstLine="0" w:firstLineChars="0"/>
              <w:rPr>
                <w:color w:val="auto"/>
                <w:sz w:val="22"/>
                <w:szCs w:val="22"/>
                <w:highlight w:val="none"/>
              </w:rPr>
            </w:pPr>
            <w:r>
              <w:rPr>
                <w:color w:val="auto"/>
                <w:spacing w:val="-2"/>
                <w:sz w:val="22"/>
                <w:szCs w:val="22"/>
                <w:highlight w:val="none"/>
              </w:rPr>
              <w:t>指出资额（或持有股份）占投标（响应）供应商资</w:t>
            </w:r>
            <w:r>
              <w:rPr>
                <w:color w:val="auto"/>
                <w:spacing w:val="-4"/>
                <w:sz w:val="22"/>
                <w:szCs w:val="22"/>
                <w:highlight w:val="none"/>
              </w:rPr>
              <w:t>本总额（或股本总额）50</w:t>
            </w:r>
            <w:r>
              <w:rPr>
                <w:color w:val="auto"/>
                <w:spacing w:val="-5"/>
                <w:sz w:val="22"/>
                <w:szCs w:val="22"/>
                <w:highlight w:val="none"/>
              </w:rPr>
              <w:t>%以上的股东，以及出资额</w:t>
            </w:r>
            <w:r>
              <w:rPr>
                <w:color w:val="auto"/>
                <w:sz w:val="22"/>
                <w:szCs w:val="22"/>
                <w:highlight w:val="none"/>
              </w:rPr>
              <w:t>（或持有股份）</w:t>
            </w:r>
            <w:r>
              <w:rPr>
                <w:color w:val="auto"/>
                <w:spacing w:val="-3"/>
                <w:sz w:val="22"/>
                <w:szCs w:val="22"/>
                <w:highlight w:val="none"/>
              </w:rPr>
              <w:t xml:space="preserve">的比例虽然不足 </w:t>
            </w:r>
            <w:r>
              <w:rPr>
                <w:color w:val="auto"/>
                <w:sz w:val="22"/>
                <w:szCs w:val="22"/>
                <w:highlight w:val="none"/>
              </w:rPr>
              <w:t>50%，但依其出资</w:t>
            </w:r>
            <w:r>
              <w:rPr>
                <w:color w:val="auto"/>
                <w:spacing w:val="-58"/>
                <w:sz w:val="22"/>
                <w:szCs w:val="22"/>
                <w:highlight w:val="none"/>
              </w:rPr>
              <w:t>额</w:t>
            </w:r>
            <w:r>
              <w:rPr>
                <w:color w:val="auto"/>
                <w:spacing w:val="-2"/>
                <w:sz w:val="22"/>
                <w:szCs w:val="22"/>
                <w:highlight w:val="none"/>
              </w:rPr>
              <w:t>（或持有股份</w:t>
            </w:r>
            <w:r>
              <w:rPr>
                <w:color w:val="auto"/>
                <w:spacing w:val="-58"/>
                <w:sz w:val="22"/>
                <w:szCs w:val="22"/>
                <w:highlight w:val="none"/>
              </w:rPr>
              <w:t>）</w:t>
            </w:r>
            <w:r>
              <w:rPr>
                <w:color w:val="auto"/>
                <w:spacing w:val="-7"/>
                <w:sz w:val="22"/>
                <w:szCs w:val="22"/>
                <w:highlight w:val="none"/>
              </w:rPr>
              <w:t>所享有的表决权已足以对投标</w:t>
            </w:r>
            <w:r>
              <w:rPr>
                <w:color w:val="auto"/>
                <w:spacing w:val="-2"/>
                <w:sz w:val="22"/>
                <w:szCs w:val="22"/>
                <w:highlight w:val="none"/>
              </w:rPr>
              <w:t>（响</w:t>
            </w:r>
            <w:r>
              <w:rPr>
                <w:color w:val="auto"/>
                <w:sz w:val="22"/>
                <w:szCs w:val="22"/>
                <w:highlight w:val="none"/>
              </w:rPr>
              <w:t>应）供应商股东会（或股东大会）</w:t>
            </w:r>
            <w:r>
              <w:rPr>
                <w:color w:val="auto"/>
                <w:spacing w:val="-2"/>
                <w:sz w:val="22"/>
                <w:szCs w:val="22"/>
                <w:highlight w:val="none"/>
              </w:rPr>
              <w:t>的决议产生重要影响的股东。</w:t>
            </w:r>
          </w:p>
        </w:tc>
      </w:tr>
      <w:tr w14:paraId="1EA46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25" w:type="dxa"/>
          </w:tcPr>
          <w:p w14:paraId="6F8AA39D">
            <w:pPr>
              <w:widowControl w:val="0"/>
              <w:spacing w:line="360" w:lineRule="exact"/>
              <w:ind w:firstLine="0" w:firstLineChars="0"/>
              <w:jc w:val="center"/>
              <w:rPr>
                <w:color w:val="auto"/>
                <w:sz w:val="22"/>
                <w:szCs w:val="22"/>
                <w:highlight w:val="none"/>
              </w:rPr>
            </w:pPr>
            <w:r>
              <w:rPr>
                <w:color w:val="auto"/>
                <w:sz w:val="22"/>
                <w:szCs w:val="22"/>
                <w:highlight w:val="none"/>
              </w:rPr>
              <w:t>2</w:t>
            </w:r>
          </w:p>
        </w:tc>
        <w:tc>
          <w:tcPr>
            <w:tcW w:w="2388" w:type="dxa"/>
            <w:gridSpan w:val="2"/>
          </w:tcPr>
          <w:p w14:paraId="0E959FA5">
            <w:pPr>
              <w:widowControl w:val="0"/>
              <w:spacing w:line="360" w:lineRule="exact"/>
              <w:ind w:firstLine="0" w:firstLineChars="0"/>
              <w:rPr>
                <w:color w:val="auto"/>
                <w:sz w:val="22"/>
                <w:szCs w:val="22"/>
                <w:highlight w:val="none"/>
              </w:rPr>
            </w:pPr>
            <w:r>
              <w:rPr>
                <w:color w:val="auto"/>
                <w:spacing w:val="-3"/>
                <w:sz w:val="22"/>
                <w:szCs w:val="22"/>
                <w:highlight w:val="none"/>
              </w:rPr>
              <w:t>管理关系</w:t>
            </w:r>
          </w:p>
        </w:tc>
        <w:tc>
          <w:tcPr>
            <w:tcW w:w="1843" w:type="dxa"/>
            <w:gridSpan w:val="2"/>
          </w:tcPr>
          <w:p w14:paraId="4012C7F3">
            <w:pPr>
              <w:widowControl w:val="0"/>
              <w:spacing w:line="360" w:lineRule="exact"/>
              <w:ind w:firstLine="0" w:firstLineChars="0"/>
              <w:rPr>
                <w:color w:val="auto"/>
                <w:sz w:val="22"/>
                <w:szCs w:val="22"/>
                <w:highlight w:val="none"/>
              </w:rPr>
            </w:pPr>
          </w:p>
        </w:tc>
        <w:tc>
          <w:tcPr>
            <w:tcW w:w="4185" w:type="dxa"/>
            <w:gridSpan w:val="3"/>
          </w:tcPr>
          <w:p w14:paraId="12FAC653">
            <w:pPr>
              <w:widowControl w:val="0"/>
              <w:spacing w:line="360" w:lineRule="exact"/>
              <w:ind w:firstLine="0" w:firstLineChars="0"/>
              <w:rPr>
                <w:color w:val="auto"/>
                <w:sz w:val="22"/>
                <w:szCs w:val="22"/>
                <w:highlight w:val="none"/>
              </w:rPr>
            </w:pPr>
            <w:r>
              <w:rPr>
                <w:color w:val="auto"/>
                <w:spacing w:val="-14"/>
                <w:sz w:val="22"/>
                <w:szCs w:val="22"/>
                <w:highlight w:val="none"/>
              </w:rPr>
              <w:t>指对投标</w:t>
            </w:r>
            <w:r>
              <w:rPr>
                <w:color w:val="auto"/>
                <w:sz w:val="22"/>
                <w:szCs w:val="22"/>
                <w:highlight w:val="none"/>
              </w:rPr>
              <w:t>（响应</w:t>
            </w:r>
            <w:r>
              <w:rPr>
                <w:color w:val="auto"/>
                <w:spacing w:val="-56"/>
                <w:sz w:val="22"/>
                <w:szCs w:val="22"/>
                <w:highlight w:val="none"/>
              </w:rPr>
              <w:t>）</w:t>
            </w:r>
            <w:r>
              <w:rPr>
                <w:color w:val="auto"/>
                <w:spacing w:val="-2"/>
                <w:sz w:val="22"/>
                <w:szCs w:val="22"/>
                <w:highlight w:val="none"/>
              </w:rPr>
              <w:t>供应商不具有出资持</w:t>
            </w:r>
            <w:r>
              <w:rPr>
                <w:color w:val="auto"/>
                <w:spacing w:val="-1"/>
                <w:sz w:val="22"/>
                <w:szCs w:val="22"/>
                <w:highlight w:val="none"/>
              </w:rPr>
              <w:t>股关系，但对其存在管理关系的主体。</w:t>
            </w:r>
          </w:p>
        </w:tc>
      </w:tr>
      <w:tr w14:paraId="2CA4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8941" w:type="dxa"/>
            <w:gridSpan w:val="8"/>
          </w:tcPr>
          <w:p w14:paraId="47AD74D4">
            <w:pPr>
              <w:widowControl w:val="0"/>
              <w:spacing w:line="360" w:lineRule="exact"/>
              <w:ind w:firstLine="0" w:firstLineChars="0"/>
              <w:rPr>
                <w:color w:val="auto"/>
                <w:sz w:val="22"/>
                <w:szCs w:val="22"/>
                <w:highlight w:val="none"/>
              </w:rPr>
            </w:pPr>
            <w:r>
              <w:rPr>
                <w:color w:val="auto"/>
                <w:spacing w:val="-1"/>
                <w:sz w:val="22"/>
                <w:szCs w:val="22"/>
                <w:highlight w:val="none"/>
              </w:rPr>
              <w:t>说明：同一关联关系类型有多个主体的，应分行填写。</w:t>
            </w:r>
          </w:p>
        </w:tc>
      </w:tr>
    </w:tbl>
    <w:p w14:paraId="63CC706B">
      <w:pPr>
        <w:widowControl w:val="0"/>
        <w:ind w:firstLine="0" w:firstLineChars="0"/>
        <w:rPr>
          <w:color w:val="auto"/>
          <w:kern w:val="0"/>
          <w:sz w:val="24"/>
          <w:highlight w:val="none"/>
        </w:rPr>
      </w:pPr>
      <w:r>
        <w:rPr>
          <w:rFonts w:hint="eastAsia" w:ascii="仿宋" w:hAnsi="仿宋" w:eastAsia="仿宋" w:cs="仿宋"/>
          <w:b/>
          <w:bCs/>
          <w:color w:val="auto"/>
          <w:kern w:val="0"/>
          <w:sz w:val="24"/>
          <w:szCs w:val="32"/>
          <w:highlight w:val="none"/>
        </w:rPr>
        <w:t>注：《供应商基本情况表》为资格性审查条款，未提供按无效投标处理。</w:t>
      </w:r>
    </w:p>
    <w:p w14:paraId="1A8EF2FC">
      <w:pPr>
        <w:widowControl w:val="0"/>
        <w:numPr>
          <w:ilvl w:val="255"/>
          <w:numId w:val="0"/>
        </w:numPr>
        <w:spacing w:line="240" w:lineRule="auto"/>
        <w:jc w:val="left"/>
        <w:rPr>
          <w:b/>
          <w:color w:val="auto"/>
          <w:sz w:val="22"/>
          <w:szCs w:val="22"/>
          <w:highlight w:val="none"/>
        </w:rPr>
      </w:pPr>
      <w:r>
        <w:rPr>
          <w:rFonts w:hint="eastAsia"/>
          <w:b/>
          <w:color w:val="auto"/>
          <w:sz w:val="22"/>
          <w:szCs w:val="22"/>
          <w:highlight w:val="none"/>
        </w:rPr>
        <w:br w:type="page"/>
      </w:r>
    </w:p>
    <w:p w14:paraId="37D40984">
      <w:pPr>
        <w:keepNext/>
        <w:keepLines/>
        <w:widowControl w:val="0"/>
        <w:numPr>
          <w:ilvl w:val="0"/>
          <w:numId w:val="18"/>
        </w:numPr>
        <w:adjustRightInd w:val="0"/>
        <w:spacing w:before="260" w:after="260"/>
        <w:ind w:left="420" w:firstLine="0" w:firstLineChars="0"/>
        <w:jc w:val="left"/>
        <w:textAlignment w:val="baseline"/>
        <w:outlineLvl w:val="3"/>
        <w:rPr>
          <w:b/>
          <w:color w:val="auto"/>
          <w:sz w:val="22"/>
          <w:szCs w:val="22"/>
          <w:highlight w:val="none"/>
        </w:rPr>
      </w:pPr>
      <w:r>
        <w:rPr>
          <w:rFonts w:hint="eastAsia"/>
          <w:b/>
          <w:color w:val="auto"/>
          <w:sz w:val="22"/>
          <w:szCs w:val="22"/>
          <w:highlight w:val="none"/>
        </w:rPr>
        <w:t>提供招标公告中关于投标人资格要求的相关资格证明文件复印件。</w:t>
      </w:r>
    </w:p>
    <w:p w14:paraId="4B5CDEAF">
      <w:pPr>
        <w:widowControl w:val="0"/>
        <w:spacing w:line="360" w:lineRule="exact"/>
        <w:ind w:firstLine="0" w:firstLineChars="0"/>
        <w:rPr>
          <w:b/>
          <w:color w:val="auto"/>
          <w:sz w:val="22"/>
          <w:szCs w:val="22"/>
          <w:highlight w:val="none"/>
        </w:rPr>
      </w:pPr>
      <w:r>
        <w:rPr>
          <w:rFonts w:hint="eastAsia"/>
          <w:b/>
          <w:color w:val="auto"/>
          <w:sz w:val="22"/>
          <w:szCs w:val="22"/>
          <w:highlight w:val="none"/>
        </w:rPr>
        <w:t>……</w:t>
      </w:r>
    </w:p>
    <w:p w14:paraId="7E452956">
      <w:pPr>
        <w:widowControl w:val="0"/>
        <w:ind w:firstLineChars="0"/>
        <w:rPr>
          <w:b/>
          <w:color w:val="auto"/>
          <w:sz w:val="22"/>
          <w:szCs w:val="22"/>
          <w:highlight w:val="none"/>
        </w:rPr>
      </w:pPr>
      <w:r>
        <w:rPr>
          <w:rFonts w:hint="eastAsia"/>
          <w:b/>
          <w:color w:val="auto"/>
          <w:sz w:val="22"/>
          <w:szCs w:val="22"/>
          <w:highlight w:val="none"/>
        </w:rPr>
        <w:br w:type="page"/>
      </w:r>
    </w:p>
    <w:p w14:paraId="7297E048">
      <w:pPr>
        <w:keepNext/>
        <w:keepLines/>
        <w:widowControl w:val="0"/>
        <w:numPr>
          <w:ilvl w:val="0"/>
          <w:numId w:val="16"/>
        </w:numPr>
        <w:adjustRightInd w:val="0"/>
        <w:spacing w:before="260" w:after="260"/>
        <w:ind w:firstLine="420" w:firstLineChars="0"/>
        <w:jc w:val="left"/>
        <w:textAlignment w:val="baseline"/>
        <w:outlineLvl w:val="3"/>
        <w:rPr>
          <w:rFonts w:ascii="Arial" w:hAnsi="Arial"/>
          <w:b/>
          <w:bCs/>
          <w:color w:val="auto"/>
          <w:kern w:val="0"/>
          <w:sz w:val="22"/>
          <w:szCs w:val="20"/>
          <w:highlight w:val="none"/>
        </w:rPr>
      </w:pPr>
      <w:r>
        <w:rPr>
          <w:rFonts w:hint="eastAsia" w:ascii="Arial" w:hAnsi="Arial"/>
          <w:b/>
          <w:bCs/>
          <w:color w:val="auto"/>
          <w:kern w:val="0"/>
          <w:sz w:val="22"/>
          <w:szCs w:val="20"/>
          <w:highlight w:val="none"/>
        </w:rPr>
        <w:t>“评标信息”规定的公司业绩、已做项目简介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27"/>
        <w:gridCol w:w="1151"/>
        <w:gridCol w:w="1182"/>
        <w:gridCol w:w="1165"/>
        <w:gridCol w:w="1166"/>
        <w:gridCol w:w="905"/>
        <w:gridCol w:w="1166"/>
      </w:tblGrid>
      <w:tr w14:paraId="4B14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FBAC279">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027" w:type="dxa"/>
            <w:vAlign w:val="center"/>
          </w:tcPr>
          <w:p w14:paraId="1DA7159F">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采购人</w:t>
            </w:r>
          </w:p>
        </w:tc>
        <w:tc>
          <w:tcPr>
            <w:tcW w:w="1151" w:type="dxa"/>
            <w:vAlign w:val="center"/>
          </w:tcPr>
          <w:p w14:paraId="7743DC96">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项目名称</w:t>
            </w:r>
          </w:p>
        </w:tc>
        <w:tc>
          <w:tcPr>
            <w:tcW w:w="1182" w:type="dxa"/>
            <w:vAlign w:val="center"/>
          </w:tcPr>
          <w:p w14:paraId="6DA75783">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规模（金额/元）</w:t>
            </w:r>
          </w:p>
        </w:tc>
        <w:tc>
          <w:tcPr>
            <w:tcW w:w="1165" w:type="dxa"/>
            <w:vAlign w:val="center"/>
          </w:tcPr>
          <w:p w14:paraId="40CA25A7">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完成时间</w:t>
            </w:r>
          </w:p>
        </w:tc>
        <w:tc>
          <w:tcPr>
            <w:tcW w:w="1166" w:type="dxa"/>
            <w:vAlign w:val="center"/>
          </w:tcPr>
          <w:p w14:paraId="4335A414">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运行情况</w:t>
            </w:r>
          </w:p>
        </w:tc>
        <w:tc>
          <w:tcPr>
            <w:tcW w:w="905" w:type="dxa"/>
            <w:vAlign w:val="center"/>
          </w:tcPr>
          <w:p w14:paraId="0557B5DD">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联系人</w:t>
            </w:r>
          </w:p>
        </w:tc>
        <w:tc>
          <w:tcPr>
            <w:tcW w:w="1166" w:type="dxa"/>
            <w:vAlign w:val="center"/>
          </w:tcPr>
          <w:p w14:paraId="2BBD3906">
            <w:pPr>
              <w:widowControl w:val="0"/>
              <w:adjustRightInd w:val="0"/>
              <w:snapToGrid w:val="0"/>
              <w:spacing w:line="360" w:lineRule="exact"/>
              <w:ind w:firstLine="0" w:firstLineChars="0"/>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联系方式</w:t>
            </w:r>
          </w:p>
        </w:tc>
      </w:tr>
      <w:tr w14:paraId="529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1833B136">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027" w:type="dxa"/>
          </w:tcPr>
          <w:p w14:paraId="56A13B6C">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151" w:type="dxa"/>
          </w:tcPr>
          <w:p w14:paraId="2CCEB55A">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182" w:type="dxa"/>
          </w:tcPr>
          <w:p w14:paraId="6329C470">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165" w:type="dxa"/>
          </w:tcPr>
          <w:p w14:paraId="496C38BC">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166" w:type="dxa"/>
          </w:tcPr>
          <w:p w14:paraId="2D9A1EA1">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905" w:type="dxa"/>
          </w:tcPr>
          <w:p w14:paraId="1DBFD44E">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c>
          <w:tcPr>
            <w:tcW w:w="1166" w:type="dxa"/>
          </w:tcPr>
          <w:p w14:paraId="076FF992">
            <w:pPr>
              <w:widowControl w:val="0"/>
              <w:adjustRightInd w:val="0"/>
              <w:snapToGrid w:val="0"/>
              <w:spacing w:line="360" w:lineRule="exact"/>
              <w:ind w:firstLine="0" w:firstLineChars="0"/>
              <w:rPr>
                <w:rFonts w:hint="eastAsia" w:ascii="宋体" w:hAnsi="宋体" w:cs="宋体"/>
                <w:bCs/>
                <w:color w:val="auto"/>
                <w:sz w:val="22"/>
                <w:szCs w:val="22"/>
                <w:highlight w:val="none"/>
              </w:rPr>
            </w:pPr>
          </w:p>
        </w:tc>
      </w:tr>
    </w:tbl>
    <w:p w14:paraId="6F0138FC">
      <w:pPr>
        <w:widowControl w:val="0"/>
        <w:adjustRightInd w:val="0"/>
        <w:snapToGrid w:val="0"/>
        <w:spacing w:line="360" w:lineRule="exact"/>
        <w:ind w:firstLine="0" w:firstLineChars="0"/>
        <w:rPr>
          <w:rFonts w:hint="eastAsia" w:ascii="宋体" w:hAnsi="宋体" w:cs="宋体"/>
          <w:color w:val="auto"/>
          <w:sz w:val="22"/>
          <w:szCs w:val="22"/>
          <w:highlight w:val="none"/>
        </w:rPr>
      </w:pPr>
    </w:p>
    <w:p w14:paraId="0C7A76D4">
      <w:pPr>
        <w:widowControl w:val="0"/>
        <w:adjustRightInd w:val="0"/>
        <w:snapToGrid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投标单位公章：</w:t>
      </w:r>
    </w:p>
    <w:p w14:paraId="1373490F">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法人代表或被授权人签字：</w:t>
      </w:r>
    </w:p>
    <w:p w14:paraId="69690FE8">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p>
    <w:p w14:paraId="44C47361">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p>
    <w:p w14:paraId="5630C20A">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注：1、在备注中填写项目单位名称、联系人、联系方式等内容。</w:t>
      </w:r>
    </w:p>
    <w:p w14:paraId="564D1444">
      <w:pPr>
        <w:widowControl w:val="0"/>
        <w:tabs>
          <w:tab w:val="left" w:pos="414"/>
          <w:tab w:val="left" w:pos="1974"/>
          <w:tab w:val="left" w:pos="3414"/>
          <w:tab w:val="left" w:pos="4854"/>
          <w:tab w:val="left" w:pos="6174"/>
          <w:tab w:val="left" w:pos="7614"/>
          <w:tab w:val="left" w:pos="9414"/>
        </w:tabs>
        <w:adjustRightInd w:val="0"/>
        <w:snapToGrid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2、需递交上述项目的证明材料（合同关键页</w:t>
      </w:r>
      <w:r>
        <w:rPr>
          <w:rFonts w:hint="eastAsia" w:ascii="宋体" w:hAnsi="宋体" w:cs="宋体"/>
          <w:color w:val="auto"/>
          <w:sz w:val="22"/>
          <w:szCs w:val="22"/>
          <w:highlight w:val="none"/>
          <w:lang w:eastAsia="zh"/>
          <w:woUserID w:val="3"/>
        </w:rPr>
        <w:t>等证明材料，详见评标信息表中的要求</w:t>
      </w:r>
      <w:r>
        <w:rPr>
          <w:rFonts w:hint="eastAsia" w:ascii="宋体" w:hAnsi="宋体" w:cs="宋体"/>
          <w:color w:val="auto"/>
          <w:sz w:val="22"/>
          <w:szCs w:val="22"/>
          <w:highlight w:val="none"/>
        </w:rPr>
        <w:t>）扫描件（加盖公章），原件备查。</w:t>
      </w:r>
    </w:p>
    <w:p w14:paraId="50B61DD1">
      <w:pPr>
        <w:widowControl w:val="0"/>
        <w:tabs>
          <w:tab w:val="left" w:pos="414"/>
          <w:tab w:val="left" w:pos="1974"/>
          <w:tab w:val="left" w:pos="3414"/>
          <w:tab w:val="left" w:pos="4854"/>
          <w:tab w:val="left" w:pos="6174"/>
          <w:tab w:val="left" w:pos="7614"/>
          <w:tab w:val="left" w:pos="9414"/>
        </w:tabs>
        <w:adjustRightInd w:val="0"/>
        <w:snapToGrid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3、提供的资料须齐全。</w:t>
      </w:r>
    </w:p>
    <w:p w14:paraId="23621AC6">
      <w:pPr>
        <w:spacing w:line="240" w:lineRule="auto"/>
        <w:ind w:firstLine="0" w:firstLineChars="0"/>
        <w:rPr>
          <w:color w:val="auto"/>
          <w:highlight w:val="none"/>
        </w:rPr>
      </w:pPr>
      <w:r>
        <w:rPr>
          <w:rFonts w:hint="eastAsia" w:ascii="宋体" w:hAnsi="宋体" w:cs="宋体"/>
          <w:color w:val="auto"/>
          <w:sz w:val="22"/>
          <w:szCs w:val="22"/>
          <w:highlight w:val="none"/>
        </w:rPr>
        <w:br w:type="page"/>
      </w:r>
    </w:p>
    <w:p w14:paraId="76210FEB">
      <w:pPr>
        <w:keepNext/>
        <w:keepLines/>
        <w:widowControl w:val="0"/>
        <w:numPr>
          <w:ilvl w:val="0"/>
          <w:numId w:val="16"/>
        </w:numPr>
        <w:adjustRightInd w:val="0"/>
        <w:spacing w:before="260" w:after="260"/>
        <w:ind w:firstLine="420" w:firstLineChars="0"/>
        <w:jc w:val="left"/>
        <w:textAlignment w:val="baseline"/>
        <w:outlineLvl w:val="3"/>
        <w:rPr>
          <w:rFonts w:ascii="Arial" w:hAnsi="Arial"/>
          <w:b/>
          <w:bCs/>
          <w:color w:val="auto"/>
          <w:kern w:val="0"/>
          <w:sz w:val="22"/>
          <w:szCs w:val="20"/>
          <w:highlight w:val="none"/>
        </w:rPr>
      </w:pPr>
      <w:bookmarkStart w:id="512" w:name="_Toc518137920"/>
      <w:bookmarkStart w:id="513" w:name="_Toc13820"/>
      <w:bookmarkStart w:id="514" w:name="_Toc19163"/>
      <w:r>
        <w:rPr>
          <w:rFonts w:hint="eastAsia" w:ascii="Arial" w:hAnsi="Arial"/>
          <w:b/>
          <w:bCs/>
          <w:color w:val="auto"/>
          <w:kern w:val="0"/>
          <w:sz w:val="22"/>
          <w:szCs w:val="20"/>
          <w:highlight w:val="none"/>
        </w:rPr>
        <w:t>其它重要事项说明及承诺</w:t>
      </w:r>
      <w:bookmarkEnd w:id="512"/>
      <w:bookmarkEnd w:id="513"/>
      <w:bookmarkEnd w:id="514"/>
    </w:p>
    <w:p w14:paraId="54B6198A">
      <w:pPr>
        <w:widowControl w:val="0"/>
        <w:ind w:firstLine="0" w:firstLineChars="0"/>
        <w:rPr>
          <w:rFonts w:hint="eastAsia" w:ascii="宋体" w:hAnsi="宋体" w:cs="宋体"/>
          <w:color w:val="auto"/>
          <w:sz w:val="22"/>
          <w:szCs w:val="22"/>
          <w:highlight w:val="none"/>
        </w:rPr>
      </w:pPr>
      <w:r>
        <w:rPr>
          <w:rFonts w:hint="eastAsia" w:ascii="宋体" w:hAnsi="宋体" w:cs="宋体"/>
          <w:color w:val="auto"/>
          <w:szCs w:val="22"/>
          <w:highlight w:val="none"/>
        </w:rPr>
        <w:t xml:space="preserve"> </w:t>
      </w:r>
    </w:p>
    <w:p w14:paraId="675A48EA">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(如有，请扼要叙述)</w:t>
      </w:r>
    </w:p>
    <w:p w14:paraId="30B31967">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p>
    <w:p w14:paraId="7F6F667A">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法定代表人（</w:t>
      </w:r>
      <w:r>
        <w:rPr>
          <w:rFonts w:hint="eastAsia" w:ascii="宋体" w:hAnsi="宋体" w:cs="宋体"/>
          <w:color w:val="auto"/>
          <w:sz w:val="22"/>
          <w:szCs w:val="22"/>
          <w:highlight w:val="none"/>
        </w:rPr>
        <w:t>单位负责人</w:t>
      </w:r>
      <w:r>
        <w:rPr>
          <w:rFonts w:hint="eastAsia" w:ascii="宋体" w:hAnsi="宋体" w:cs="宋体"/>
          <w:color w:val="auto"/>
          <w:sz w:val="22"/>
          <w:szCs w:val="22"/>
          <w:highlight w:val="none"/>
          <w:lang w:val="zh-CN"/>
        </w:rPr>
        <w:t>）或其授权代表（签字</w:t>
      </w:r>
      <w:r>
        <w:rPr>
          <w:rFonts w:hint="eastAsia" w:ascii="宋体" w:hAnsi="宋体" w:cs="宋体"/>
          <w:color w:val="auto"/>
          <w:sz w:val="22"/>
          <w:szCs w:val="22"/>
          <w:highlight w:val="none"/>
        </w:rPr>
        <w:t>或盖章</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 xml:space="preserve">：                   </w:t>
      </w:r>
    </w:p>
    <w:p w14:paraId="22808D96">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投标人名称（盖章）：                        </w:t>
      </w:r>
    </w:p>
    <w:p w14:paraId="62819B47">
      <w:pPr>
        <w:widowControl w:val="0"/>
        <w:tabs>
          <w:tab w:val="left" w:pos="414"/>
          <w:tab w:val="left" w:pos="1974"/>
          <w:tab w:val="left" w:pos="3414"/>
          <w:tab w:val="left" w:pos="4854"/>
          <w:tab w:val="left" w:pos="6174"/>
          <w:tab w:val="left" w:pos="7614"/>
          <w:tab w:val="left" w:pos="9414"/>
        </w:tabs>
        <w:adjustRightInd w:val="0"/>
        <w:snapToGrid w:val="0"/>
        <w:ind w:firstLine="0" w:firstLineChars="0"/>
        <w:rPr>
          <w:rFonts w:hint="eastAsia" w:ascii="宋体" w:hAnsi="宋体" w:cs="宋体"/>
          <w:color w:val="auto"/>
          <w:sz w:val="22"/>
          <w:szCs w:val="22"/>
          <w:highlight w:val="none"/>
        </w:rPr>
        <w:sectPr>
          <w:pgSz w:w="11907" w:h="16840"/>
          <w:pgMar w:top="1440" w:right="1800" w:bottom="1440" w:left="1800" w:header="567" w:footer="567" w:gutter="0"/>
          <w:cols w:space="720" w:num="1"/>
          <w:docGrid w:linePitch="312" w:charSpace="0"/>
        </w:sectPr>
      </w:pPr>
      <w:r>
        <w:rPr>
          <w:rFonts w:hint="eastAsia" w:ascii="宋体" w:hAnsi="宋体" w:cs="宋体"/>
          <w:color w:val="auto"/>
          <w:sz w:val="22"/>
          <w:szCs w:val="22"/>
          <w:highlight w:val="none"/>
        </w:rPr>
        <w:t>日期：   年   月   日</w:t>
      </w:r>
    </w:p>
    <w:p w14:paraId="14BDA5A5">
      <w:pPr>
        <w:widowControl w:val="0"/>
        <w:tabs>
          <w:tab w:val="left" w:pos="0"/>
        </w:tabs>
        <w:spacing w:after="120"/>
        <w:ind w:firstLineChars="0"/>
        <w:jc w:val="center"/>
        <w:outlineLvl w:val="2"/>
        <w:rPr>
          <w:b/>
          <w:bCs/>
          <w:color w:val="auto"/>
          <w:kern w:val="0"/>
          <w:sz w:val="32"/>
          <w:szCs w:val="32"/>
          <w:highlight w:val="none"/>
        </w:rPr>
      </w:pPr>
      <w:bookmarkStart w:id="515" w:name="_Toc92034986"/>
      <w:bookmarkStart w:id="516" w:name="_Toc30845"/>
      <w:bookmarkStart w:id="517" w:name="_Toc22936"/>
      <w:bookmarkStart w:id="518" w:name="_Toc29591"/>
      <w:bookmarkStart w:id="519" w:name="_Toc31293"/>
      <w:bookmarkStart w:id="520" w:name="_Toc17273"/>
      <w:r>
        <w:rPr>
          <w:rFonts w:hint="eastAsia"/>
          <w:b/>
          <w:bCs/>
          <w:color w:val="auto"/>
          <w:kern w:val="0"/>
          <w:sz w:val="32"/>
          <w:szCs w:val="32"/>
          <w:highlight w:val="none"/>
        </w:rPr>
        <w:t>十、项目主要管理及技术人员情况</w:t>
      </w:r>
      <w:bookmarkEnd w:id="515"/>
      <w:bookmarkEnd w:id="516"/>
      <w:bookmarkEnd w:id="517"/>
      <w:bookmarkEnd w:id="518"/>
      <w:bookmarkEnd w:id="519"/>
      <w:bookmarkEnd w:id="520"/>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79"/>
        <w:gridCol w:w="839"/>
        <w:gridCol w:w="854"/>
        <w:gridCol w:w="837"/>
        <w:gridCol w:w="1349"/>
        <w:gridCol w:w="958"/>
        <w:gridCol w:w="913"/>
        <w:gridCol w:w="877"/>
      </w:tblGrid>
      <w:tr w14:paraId="0E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shd w:val="clear" w:color="auto" w:fill="B8CCE4"/>
            <w:vAlign w:val="center"/>
          </w:tcPr>
          <w:p w14:paraId="4EA2DE43">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类别</w:t>
            </w:r>
          </w:p>
        </w:tc>
        <w:tc>
          <w:tcPr>
            <w:tcW w:w="779" w:type="dxa"/>
            <w:vMerge w:val="restart"/>
            <w:shd w:val="clear" w:color="auto" w:fill="B8CCE4"/>
            <w:vAlign w:val="center"/>
          </w:tcPr>
          <w:p w14:paraId="6ACC8D1D">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姓名</w:t>
            </w:r>
          </w:p>
        </w:tc>
        <w:tc>
          <w:tcPr>
            <w:tcW w:w="839" w:type="dxa"/>
            <w:vMerge w:val="restart"/>
            <w:shd w:val="clear" w:color="auto" w:fill="B8CCE4"/>
            <w:vAlign w:val="center"/>
          </w:tcPr>
          <w:p w14:paraId="78BE0BB4">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职务</w:t>
            </w:r>
          </w:p>
        </w:tc>
        <w:tc>
          <w:tcPr>
            <w:tcW w:w="854" w:type="dxa"/>
            <w:vMerge w:val="restart"/>
            <w:shd w:val="clear" w:color="auto" w:fill="B8CCE4"/>
            <w:vAlign w:val="center"/>
          </w:tcPr>
          <w:p w14:paraId="3549FD1D">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职称</w:t>
            </w:r>
          </w:p>
        </w:tc>
        <w:tc>
          <w:tcPr>
            <w:tcW w:w="837" w:type="dxa"/>
            <w:vMerge w:val="restart"/>
            <w:shd w:val="clear" w:color="auto" w:fill="B8CCE4"/>
            <w:vAlign w:val="center"/>
          </w:tcPr>
          <w:p w14:paraId="108EA535">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学历</w:t>
            </w:r>
          </w:p>
        </w:tc>
        <w:tc>
          <w:tcPr>
            <w:tcW w:w="4097" w:type="dxa"/>
            <w:gridSpan w:val="4"/>
            <w:shd w:val="clear" w:color="auto" w:fill="B8CCE4"/>
          </w:tcPr>
          <w:p w14:paraId="029CD132">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上岗资格证明（执业资格或专业等级）</w:t>
            </w:r>
          </w:p>
        </w:tc>
      </w:tr>
      <w:tr w14:paraId="6127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shd w:val="clear" w:color="auto" w:fill="B8CCE4"/>
          </w:tcPr>
          <w:p w14:paraId="4E2E3AD2">
            <w:pPr>
              <w:widowControl w:val="0"/>
              <w:ind w:firstLine="0" w:firstLineChars="0"/>
              <w:rPr>
                <w:rFonts w:hint="eastAsia" w:ascii="宋体" w:hAnsi="宋体" w:cs="宋体"/>
                <w:b/>
                <w:color w:val="auto"/>
                <w:sz w:val="22"/>
                <w:szCs w:val="22"/>
                <w:highlight w:val="none"/>
              </w:rPr>
            </w:pPr>
          </w:p>
        </w:tc>
        <w:tc>
          <w:tcPr>
            <w:tcW w:w="779" w:type="dxa"/>
            <w:vMerge w:val="continue"/>
            <w:shd w:val="clear" w:color="auto" w:fill="B8CCE4"/>
          </w:tcPr>
          <w:p w14:paraId="67EFD6AB">
            <w:pPr>
              <w:widowControl w:val="0"/>
              <w:ind w:firstLine="0" w:firstLineChars="0"/>
              <w:rPr>
                <w:rFonts w:hint="eastAsia" w:ascii="宋体" w:hAnsi="宋体" w:cs="宋体"/>
                <w:b/>
                <w:color w:val="auto"/>
                <w:sz w:val="22"/>
                <w:szCs w:val="22"/>
                <w:highlight w:val="none"/>
              </w:rPr>
            </w:pPr>
          </w:p>
        </w:tc>
        <w:tc>
          <w:tcPr>
            <w:tcW w:w="839" w:type="dxa"/>
            <w:vMerge w:val="continue"/>
            <w:shd w:val="clear" w:color="auto" w:fill="B8CCE4"/>
          </w:tcPr>
          <w:p w14:paraId="30C602E3">
            <w:pPr>
              <w:widowControl w:val="0"/>
              <w:ind w:firstLine="0" w:firstLineChars="0"/>
              <w:rPr>
                <w:rFonts w:hint="eastAsia" w:ascii="宋体" w:hAnsi="宋体" w:cs="宋体"/>
                <w:b/>
                <w:color w:val="auto"/>
                <w:sz w:val="22"/>
                <w:szCs w:val="22"/>
                <w:highlight w:val="none"/>
              </w:rPr>
            </w:pPr>
          </w:p>
        </w:tc>
        <w:tc>
          <w:tcPr>
            <w:tcW w:w="854" w:type="dxa"/>
            <w:vMerge w:val="continue"/>
            <w:shd w:val="clear" w:color="auto" w:fill="B8CCE4"/>
          </w:tcPr>
          <w:p w14:paraId="16938EA4">
            <w:pPr>
              <w:widowControl w:val="0"/>
              <w:ind w:firstLine="0" w:firstLineChars="0"/>
              <w:rPr>
                <w:rFonts w:hint="eastAsia" w:ascii="宋体" w:hAnsi="宋体" w:cs="宋体"/>
                <w:b/>
                <w:color w:val="auto"/>
                <w:sz w:val="22"/>
                <w:szCs w:val="22"/>
                <w:highlight w:val="none"/>
              </w:rPr>
            </w:pPr>
          </w:p>
        </w:tc>
        <w:tc>
          <w:tcPr>
            <w:tcW w:w="837" w:type="dxa"/>
            <w:vMerge w:val="continue"/>
            <w:shd w:val="clear" w:color="auto" w:fill="B8CCE4"/>
          </w:tcPr>
          <w:p w14:paraId="0866A6F4">
            <w:pPr>
              <w:widowControl w:val="0"/>
              <w:ind w:firstLine="0" w:firstLineChars="0"/>
              <w:rPr>
                <w:rFonts w:hint="eastAsia" w:ascii="宋体" w:hAnsi="宋体" w:cs="宋体"/>
                <w:b/>
                <w:color w:val="auto"/>
                <w:sz w:val="22"/>
                <w:szCs w:val="22"/>
                <w:highlight w:val="none"/>
              </w:rPr>
            </w:pPr>
          </w:p>
        </w:tc>
        <w:tc>
          <w:tcPr>
            <w:tcW w:w="1349" w:type="dxa"/>
            <w:shd w:val="clear" w:color="auto" w:fill="B8CCE4"/>
          </w:tcPr>
          <w:p w14:paraId="60E2FB24">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证书名称</w:t>
            </w:r>
          </w:p>
        </w:tc>
        <w:tc>
          <w:tcPr>
            <w:tcW w:w="958" w:type="dxa"/>
            <w:shd w:val="clear" w:color="auto" w:fill="B8CCE4"/>
          </w:tcPr>
          <w:p w14:paraId="162130BE">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级别</w:t>
            </w:r>
          </w:p>
        </w:tc>
        <w:tc>
          <w:tcPr>
            <w:tcW w:w="913" w:type="dxa"/>
            <w:shd w:val="clear" w:color="auto" w:fill="B8CCE4"/>
          </w:tcPr>
          <w:p w14:paraId="65C21E1A">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证号</w:t>
            </w:r>
          </w:p>
        </w:tc>
        <w:tc>
          <w:tcPr>
            <w:tcW w:w="877" w:type="dxa"/>
            <w:shd w:val="clear" w:color="auto" w:fill="B8CCE4"/>
          </w:tcPr>
          <w:p w14:paraId="7A5386B5">
            <w:pPr>
              <w:widowControl w:val="0"/>
              <w:ind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专业</w:t>
            </w:r>
          </w:p>
        </w:tc>
      </w:tr>
      <w:tr w14:paraId="08F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13" w:type="dxa"/>
            <w:vAlign w:val="center"/>
          </w:tcPr>
          <w:p w14:paraId="470CB6E3">
            <w:pPr>
              <w:widowControl w:val="0"/>
              <w:ind w:firstLine="0" w:firstLineChars="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w:t>
            </w:r>
          </w:p>
          <w:p w14:paraId="7D428EA6">
            <w:pPr>
              <w:widowControl w:val="0"/>
              <w:ind w:firstLine="0" w:firstLineChars="0"/>
              <w:jc w:val="center"/>
              <w:rPr>
                <w:rFonts w:hint="eastAsia" w:ascii="宋体" w:hAnsi="宋体" w:cs="宋体"/>
                <w:bCs/>
                <w:color w:val="auto"/>
                <w:sz w:val="22"/>
                <w:szCs w:val="22"/>
                <w:highlight w:val="none"/>
              </w:rPr>
            </w:pPr>
            <w:r>
              <w:rPr>
                <w:rFonts w:hint="eastAsia" w:ascii="宋体" w:hAnsi="宋体" w:cs="宋体"/>
                <w:color w:val="auto"/>
                <w:kern w:val="0"/>
                <w:sz w:val="22"/>
                <w:szCs w:val="22"/>
                <w:highlight w:val="none"/>
              </w:rPr>
              <w:t>负责人</w:t>
            </w:r>
          </w:p>
        </w:tc>
        <w:tc>
          <w:tcPr>
            <w:tcW w:w="779" w:type="dxa"/>
          </w:tcPr>
          <w:p w14:paraId="2105B7A8">
            <w:pPr>
              <w:widowControl w:val="0"/>
              <w:ind w:firstLine="0" w:firstLineChars="0"/>
              <w:rPr>
                <w:rFonts w:hint="eastAsia" w:ascii="宋体" w:hAnsi="宋体" w:cs="宋体"/>
                <w:bCs/>
                <w:color w:val="auto"/>
                <w:sz w:val="22"/>
                <w:szCs w:val="22"/>
                <w:highlight w:val="none"/>
              </w:rPr>
            </w:pPr>
          </w:p>
        </w:tc>
        <w:tc>
          <w:tcPr>
            <w:tcW w:w="839" w:type="dxa"/>
          </w:tcPr>
          <w:p w14:paraId="5976FFEC">
            <w:pPr>
              <w:widowControl w:val="0"/>
              <w:ind w:firstLine="0" w:firstLineChars="0"/>
              <w:rPr>
                <w:rFonts w:hint="eastAsia" w:ascii="宋体" w:hAnsi="宋体" w:cs="宋体"/>
                <w:bCs/>
                <w:color w:val="auto"/>
                <w:sz w:val="22"/>
                <w:szCs w:val="22"/>
                <w:highlight w:val="none"/>
              </w:rPr>
            </w:pPr>
          </w:p>
        </w:tc>
        <w:tc>
          <w:tcPr>
            <w:tcW w:w="854" w:type="dxa"/>
          </w:tcPr>
          <w:p w14:paraId="6FCFAE94">
            <w:pPr>
              <w:widowControl w:val="0"/>
              <w:ind w:firstLine="0" w:firstLineChars="0"/>
              <w:rPr>
                <w:rFonts w:hint="eastAsia" w:ascii="宋体" w:hAnsi="宋体" w:cs="宋体"/>
                <w:bCs/>
                <w:color w:val="auto"/>
                <w:sz w:val="22"/>
                <w:szCs w:val="22"/>
                <w:highlight w:val="none"/>
              </w:rPr>
            </w:pPr>
          </w:p>
        </w:tc>
        <w:tc>
          <w:tcPr>
            <w:tcW w:w="837" w:type="dxa"/>
          </w:tcPr>
          <w:p w14:paraId="6C6838AF">
            <w:pPr>
              <w:widowControl w:val="0"/>
              <w:ind w:firstLine="0" w:firstLineChars="0"/>
              <w:rPr>
                <w:rFonts w:hint="eastAsia" w:ascii="宋体" w:hAnsi="宋体" w:cs="宋体"/>
                <w:bCs/>
                <w:color w:val="auto"/>
                <w:sz w:val="22"/>
                <w:szCs w:val="22"/>
                <w:highlight w:val="none"/>
              </w:rPr>
            </w:pPr>
          </w:p>
        </w:tc>
        <w:tc>
          <w:tcPr>
            <w:tcW w:w="1349" w:type="dxa"/>
          </w:tcPr>
          <w:p w14:paraId="22E88BD5">
            <w:pPr>
              <w:widowControl w:val="0"/>
              <w:ind w:firstLine="0" w:firstLineChars="0"/>
              <w:rPr>
                <w:rFonts w:hint="eastAsia" w:ascii="宋体" w:hAnsi="宋体" w:cs="宋体"/>
                <w:bCs/>
                <w:color w:val="auto"/>
                <w:sz w:val="22"/>
                <w:szCs w:val="22"/>
                <w:highlight w:val="none"/>
              </w:rPr>
            </w:pPr>
          </w:p>
        </w:tc>
        <w:tc>
          <w:tcPr>
            <w:tcW w:w="958" w:type="dxa"/>
          </w:tcPr>
          <w:p w14:paraId="36CF30E0">
            <w:pPr>
              <w:widowControl w:val="0"/>
              <w:ind w:firstLine="0" w:firstLineChars="0"/>
              <w:rPr>
                <w:rFonts w:hint="eastAsia" w:ascii="宋体" w:hAnsi="宋体" w:cs="宋体"/>
                <w:bCs/>
                <w:color w:val="auto"/>
                <w:sz w:val="22"/>
                <w:szCs w:val="22"/>
                <w:highlight w:val="none"/>
              </w:rPr>
            </w:pPr>
          </w:p>
        </w:tc>
        <w:tc>
          <w:tcPr>
            <w:tcW w:w="913" w:type="dxa"/>
          </w:tcPr>
          <w:p w14:paraId="248A85FD">
            <w:pPr>
              <w:widowControl w:val="0"/>
              <w:ind w:firstLine="0" w:firstLineChars="0"/>
              <w:rPr>
                <w:rFonts w:hint="eastAsia" w:ascii="宋体" w:hAnsi="宋体" w:cs="宋体"/>
                <w:bCs/>
                <w:color w:val="auto"/>
                <w:sz w:val="22"/>
                <w:szCs w:val="22"/>
                <w:highlight w:val="none"/>
              </w:rPr>
            </w:pPr>
          </w:p>
        </w:tc>
        <w:tc>
          <w:tcPr>
            <w:tcW w:w="877" w:type="dxa"/>
          </w:tcPr>
          <w:p w14:paraId="7C56D734">
            <w:pPr>
              <w:widowControl w:val="0"/>
              <w:ind w:firstLine="0" w:firstLineChars="0"/>
              <w:rPr>
                <w:rFonts w:hint="eastAsia" w:ascii="宋体" w:hAnsi="宋体" w:cs="宋体"/>
                <w:bCs/>
                <w:color w:val="auto"/>
                <w:sz w:val="22"/>
                <w:szCs w:val="22"/>
                <w:highlight w:val="none"/>
              </w:rPr>
            </w:pPr>
          </w:p>
        </w:tc>
      </w:tr>
      <w:tr w14:paraId="249F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restart"/>
            <w:vAlign w:val="center"/>
          </w:tcPr>
          <w:p w14:paraId="3CAE8137">
            <w:pPr>
              <w:widowControl w:val="0"/>
              <w:ind w:firstLine="0" w:firstLineChars="0"/>
              <w:jc w:val="center"/>
              <w:rPr>
                <w:rFonts w:hint="eastAsia" w:ascii="宋体" w:hAnsi="宋体" w:cs="宋体"/>
                <w:bCs/>
                <w:color w:val="auto"/>
                <w:sz w:val="22"/>
                <w:szCs w:val="22"/>
                <w:highlight w:val="none"/>
              </w:rPr>
            </w:pPr>
            <w:r>
              <w:rPr>
                <w:rFonts w:hint="eastAsia" w:ascii="宋体" w:hAnsi="宋体" w:cs="宋体"/>
                <w:color w:val="auto"/>
                <w:kern w:val="0"/>
                <w:sz w:val="22"/>
                <w:szCs w:val="22"/>
                <w:highlight w:val="none"/>
              </w:rPr>
              <w:t>其他项目组成员</w:t>
            </w:r>
          </w:p>
        </w:tc>
        <w:tc>
          <w:tcPr>
            <w:tcW w:w="779" w:type="dxa"/>
          </w:tcPr>
          <w:p w14:paraId="2CFD7A1B">
            <w:pPr>
              <w:widowControl w:val="0"/>
              <w:ind w:firstLine="0" w:firstLineChars="0"/>
              <w:rPr>
                <w:rFonts w:hint="eastAsia" w:ascii="宋体" w:hAnsi="宋体" w:cs="宋体"/>
                <w:bCs/>
                <w:color w:val="auto"/>
                <w:sz w:val="22"/>
                <w:szCs w:val="22"/>
                <w:highlight w:val="none"/>
              </w:rPr>
            </w:pPr>
          </w:p>
        </w:tc>
        <w:tc>
          <w:tcPr>
            <w:tcW w:w="839" w:type="dxa"/>
          </w:tcPr>
          <w:p w14:paraId="55740AF0">
            <w:pPr>
              <w:widowControl w:val="0"/>
              <w:ind w:firstLine="0" w:firstLineChars="0"/>
              <w:rPr>
                <w:rFonts w:hint="eastAsia" w:ascii="宋体" w:hAnsi="宋体" w:cs="宋体"/>
                <w:bCs/>
                <w:color w:val="auto"/>
                <w:sz w:val="22"/>
                <w:szCs w:val="22"/>
                <w:highlight w:val="none"/>
              </w:rPr>
            </w:pPr>
          </w:p>
        </w:tc>
        <w:tc>
          <w:tcPr>
            <w:tcW w:w="854" w:type="dxa"/>
          </w:tcPr>
          <w:p w14:paraId="273D2E86">
            <w:pPr>
              <w:widowControl w:val="0"/>
              <w:ind w:firstLine="0" w:firstLineChars="0"/>
              <w:rPr>
                <w:rFonts w:hint="eastAsia" w:ascii="宋体" w:hAnsi="宋体" w:cs="宋体"/>
                <w:bCs/>
                <w:color w:val="auto"/>
                <w:sz w:val="22"/>
                <w:szCs w:val="22"/>
                <w:highlight w:val="none"/>
              </w:rPr>
            </w:pPr>
          </w:p>
        </w:tc>
        <w:tc>
          <w:tcPr>
            <w:tcW w:w="837" w:type="dxa"/>
          </w:tcPr>
          <w:p w14:paraId="2F51E801">
            <w:pPr>
              <w:widowControl w:val="0"/>
              <w:ind w:firstLine="0" w:firstLineChars="0"/>
              <w:rPr>
                <w:rFonts w:hint="eastAsia" w:ascii="宋体" w:hAnsi="宋体" w:cs="宋体"/>
                <w:bCs/>
                <w:color w:val="auto"/>
                <w:sz w:val="22"/>
                <w:szCs w:val="22"/>
                <w:highlight w:val="none"/>
              </w:rPr>
            </w:pPr>
          </w:p>
        </w:tc>
        <w:tc>
          <w:tcPr>
            <w:tcW w:w="1349" w:type="dxa"/>
          </w:tcPr>
          <w:p w14:paraId="5AA92181">
            <w:pPr>
              <w:widowControl w:val="0"/>
              <w:ind w:firstLine="0" w:firstLineChars="0"/>
              <w:rPr>
                <w:rFonts w:hint="eastAsia" w:ascii="宋体" w:hAnsi="宋体" w:cs="宋体"/>
                <w:bCs/>
                <w:color w:val="auto"/>
                <w:sz w:val="22"/>
                <w:szCs w:val="22"/>
                <w:highlight w:val="none"/>
              </w:rPr>
            </w:pPr>
          </w:p>
        </w:tc>
        <w:tc>
          <w:tcPr>
            <w:tcW w:w="958" w:type="dxa"/>
          </w:tcPr>
          <w:p w14:paraId="0F377DF6">
            <w:pPr>
              <w:widowControl w:val="0"/>
              <w:ind w:firstLine="0" w:firstLineChars="0"/>
              <w:rPr>
                <w:rFonts w:hint="eastAsia" w:ascii="宋体" w:hAnsi="宋体" w:cs="宋体"/>
                <w:bCs/>
                <w:color w:val="auto"/>
                <w:sz w:val="22"/>
                <w:szCs w:val="22"/>
                <w:highlight w:val="none"/>
              </w:rPr>
            </w:pPr>
          </w:p>
        </w:tc>
        <w:tc>
          <w:tcPr>
            <w:tcW w:w="913" w:type="dxa"/>
          </w:tcPr>
          <w:p w14:paraId="5B81C212">
            <w:pPr>
              <w:widowControl w:val="0"/>
              <w:ind w:firstLine="0" w:firstLineChars="0"/>
              <w:rPr>
                <w:rFonts w:hint="eastAsia" w:ascii="宋体" w:hAnsi="宋体" w:cs="宋体"/>
                <w:bCs/>
                <w:color w:val="auto"/>
                <w:sz w:val="22"/>
                <w:szCs w:val="22"/>
                <w:highlight w:val="none"/>
              </w:rPr>
            </w:pPr>
          </w:p>
        </w:tc>
        <w:tc>
          <w:tcPr>
            <w:tcW w:w="877" w:type="dxa"/>
          </w:tcPr>
          <w:p w14:paraId="3DC3172E">
            <w:pPr>
              <w:widowControl w:val="0"/>
              <w:ind w:firstLine="0" w:firstLineChars="0"/>
              <w:rPr>
                <w:rFonts w:hint="eastAsia" w:ascii="宋体" w:hAnsi="宋体" w:cs="宋体"/>
                <w:bCs/>
                <w:color w:val="auto"/>
                <w:sz w:val="22"/>
                <w:szCs w:val="22"/>
                <w:highlight w:val="none"/>
              </w:rPr>
            </w:pPr>
          </w:p>
        </w:tc>
      </w:tr>
      <w:tr w14:paraId="51A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5B5A53C4">
            <w:pPr>
              <w:widowControl w:val="0"/>
              <w:ind w:firstLine="0" w:firstLineChars="0"/>
              <w:rPr>
                <w:rFonts w:hint="eastAsia" w:ascii="宋体" w:hAnsi="宋体" w:cs="宋体"/>
                <w:bCs/>
                <w:color w:val="auto"/>
                <w:sz w:val="22"/>
                <w:szCs w:val="22"/>
                <w:highlight w:val="none"/>
              </w:rPr>
            </w:pPr>
          </w:p>
        </w:tc>
        <w:tc>
          <w:tcPr>
            <w:tcW w:w="779" w:type="dxa"/>
          </w:tcPr>
          <w:p w14:paraId="21D42B2A">
            <w:pPr>
              <w:widowControl w:val="0"/>
              <w:ind w:firstLine="0" w:firstLineChars="0"/>
              <w:rPr>
                <w:rFonts w:hint="eastAsia" w:ascii="宋体" w:hAnsi="宋体" w:cs="宋体"/>
                <w:bCs/>
                <w:color w:val="auto"/>
                <w:sz w:val="22"/>
                <w:szCs w:val="22"/>
                <w:highlight w:val="none"/>
              </w:rPr>
            </w:pPr>
          </w:p>
        </w:tc>
        <w:tc>
          <w:tcPr>
            <w:tcW w:w="839" w:type="dxa"/>
          </w:tcPr>
          <w:p w14:paraId="722A54CB">
            <w:pPr>
              <w:widowControl w:val="0"/>
              <w:ind w:firstLine="0" w:firstLineChars="0"/>
              <w:rPr>
                <w:rFonts w:hint="eastAsia" w:ascii="宋体" w:hAnsi="宋体" w:cs="宋体"/>
                <w:bCs/>
                <w:color w:val="auto"/>
                <w:sz w:val="22"/>
                <w:szCs w:val="22"/>
                <w:highlight w:val="none"/>
              </w:rPr>
            </w:pPr>
          </w:p>
        </w:tc>
        <w:tc>
          <w:tcPr>
            <w:tcW w:w="854" w:type="dxa"/>
          </w:tcPr>
          <w:p w14:paraId="2D482598">
            <w:pPr>
              <w:widowControl w:val="0"/>
              <w:ind w:firstLine="0" w:firstLineChars="0"/>
              <w:rPr>
                <w:rFonts w:hint="eastAsia" w:ascii="宋体" w:hAnsi="宋体" w:cs="宋体"/>
                <w:bCs/>
                <w:color w:val="auto"/>
                <w:sz w:val="22"/>
                <w:szCs w:val="22"/>
                <w:highlight w:val="none"/>
              </w:rPr>
            </w:pPr>
          </w:p>
        </w:tc>
        <w:tc>
          <w:tcPr>
            <w:tcW w:w="837" w:type="dxa"/>
          </w:tcPr>
          <w:p w14:paraId="49EA6751">
            <w:pPr>
              <w:widowControl w:val="0"/>
              <w:ind w:firstLine="0" w:firstLineChars="0"/>
              <w:rPr>
                <w:rFonts w:hint="eastAsia" w:ascii="宋体" w:hAnsi="宋体" w:cs="宋体"/>
                <w:bCs/>
                <w:color w:val="auto"/>
                <w:sz w:val="22"/>
                <w:szCs w:val="22"/>
                <w:highlight w:val="none"/>
              </w:rPr>
            </w:pPr>
          </w:p>
        </w:tc>
        <w:tc>
          <w:tcPr>
            <w:tcW w:w="1349" w:type="dxa"/>
          </w:tcPr>
          <w:p w14:paraId="3C00F24A">
            <w:pPr>
              <w:widowControl w:val="0"/>
              <w:ind w:firstLine="0" w:firstLineChars="0"/>
              <w:rPr>
                <w:rFonts w:hint="eastAsia" w:ascii="宋体" w:hAnsi="宋体" w:cs="宋体"/>
                <w:bCs/>
                <w:color w:val="auto"/>
                <w:sz w:val="22"/>
                <w:szCs w:val="22"/>
                <w:highlight w:val="none"/>
              </w:rPr>
            </w:pPr>
          </w:p>
        </w:tc>
        <w:tc>
          <w:tcPr>
            <w:tcW w:w="958" w:type="dxa"/>
          </w:tcPr>
          <w:p w14:paraId="58B2BA9D">
            <w:pPr>
              <w:widowControl w:val="0"/>
              <w:ind w:firstLine="0" w:firstLineChars="0"/>
              <w:rPr>
                <w:rFonts w:hint="eastAsia" w:ascii="宋体" w:hAnsi="宋体" w:cs="宋体"/>
                <w:bCs/>
                <w:color w:val="auto"/>
                <w:sz w:val="22"/>
                <w:szCs w:val="22"/>
                <w:highlight w:val="none"/>
              </w:rPr>
            </w:pPr>
          </w:p>
        </w:tc>
        <w:tc>
          <w:tcPr>
            <w:tcW w:w="913" w:type="dxa"/>
          </w:tcPr>
          <w:p w14:paraId="02518F36">
            <w:pPr>
              <w:widowControl w:val="0"/>
              <w:ind w:firstLine="0" w:firstLineChars="0"/>
              <w:rPr>
                <w:rFonts w:hint="eastAsia" w:ascii="宋体" w:hAnsi="宋体" w:cs="宋体"/>
                <w:bCs/>
                <w:color w:val="auto"/>
                <w:sz w:val="22"/>
                <w:szCs w:val="22"/>
                <w:highlight w:val="none"/>
              </w:rPr>
            </w:pPr>
          </w:p>
        </w:tc>
        <w:tc>
          <w:tcPr>
            <w:tcW w:w="877" w:type="dxa"/>
          </w:tcPr>
          <w:p w14:paraId="62DCAC24">
            <w:pPr>
              <w:widowControl w:val="0"/>
              <w:ind w:firstLine="0" w:firstLineChars="0"/>
              <w:rPr>
                <w:rFonts w:hint="eastAsia" w:ascii="宋体" w:hAnsi="宋体" w:cs="宋体"/>
                <w:bCs/>
                <w:color w:val="auto"/>
                <w:sz w:val="22"/>
                <w:szCs w:val="22"/>
                <w:highlight w:val="none"/>
              </w:rPr>
            </w:pPr>
          </w:p>
        </w:tc>
      </w:tr>
      <w:tr w14:paraId="0638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74F3309E">
            <w:pPr>
              <w:widowControl w:val="0"/>
              <w:ind w:firstLine="0" w:firstLineChars="0"/>
              <w:rPr>
                <w:rFonts w:hint="eastAsia" w:ascii="宋体" w:hAnsi="宋体" w:cs="宋体"/>
                <w:bCs/>
                <w:color w:val="auto"/>
                <w:sz w:val="22"/>
                <w:szCs w:val="22"/>
                <w:highlight w:val="none"/>
              </w:rPr>
            </w:pPr>
          </w:p>
        </w:tc>
        <w:tc>
          <w:tcPr>
            <w:tcW w:w="779" w:type="dxa"/>
          </w:tcPr>
          <w:p w14:paraId="4AA0A786">
            <w:pPr>
              <w:widowControl w:val="0"/>
              <w:ind w:firstLine="0" w:firstLineChars="0"/>
              <w:rPr>
                <w:rFonts w:hint="eastAsia" w:ascii="宋体" w:hAnsi="宋体" w:cs="宋体"/>
                <w:bCs/>
                <w:color w:val="auto"/>
                <w:sz w:val="22"/>
                <w:szCs w:val="22"/>
                <w:highlight w:val="none"/>
              </w:rPr>
            </w:pPr>
          </w:p>
        </w:tc>
        <w:tc>
          <w:tcPr>
            <w:tcW w:w="839" w:type="dxa"/>
          </w:tcPr>
          <w:p w14:paraId="1A7101E2">
            <w:pPr>
              <w:widowControl w:val="0"/>
              <w:ind w:firstLine="0" w:firstLineChars="0"/>
              <w:rPr>
                <w:rFonts w:hint="eastAsia" w:ascii="宋体" w:hAnsi="宋体" w:cs="宋体"/>
                <w:bCs/>
                <w:color w:val="auto"/>
                <w:sz w:val="22"/>
                <w:szCs w:val="22"/>
                <w:highlight w:val="none"/>
              </w:rPr>
            </w:pPr>
          </w:p>
        </w:tc>
        <w:tc>
          <w:tcPr>
            <w:tcW w:w="854" w:type="dxa"/>
          </w:tcPr>
          <w:p w14:paraId="2618150A">
            <w:pPr>
              <w:widowControl w:val="0"/>
              <w:ind w:firstLine="0" w:firstLineChars="0"/>
              <w:rPr>
                <w:rFonts w:hint="eastAsia" w:ascii="宋体" w:hAnsi="宋体" w:cs="宋体"/>
                <w:bCs/>
                <w:color w:val="auto"/>
                <w:sz w:val="22"/>
                <w:szCs w:val="22"/>
                <w:highlight w:val="none"/>
              </w:rPr>
            </w:pPr>
          </w:p>
        </w:tc>
        <w:tc>
          <w:tcPr>
            <w:tcW w:w="837" w:type="dxa"/>
          </w:tcPr>
          <w:p w14:paraId="23BF4802">
            <w:pPr>
              <w:widowControl w:val="0"/>
              <w:ind w:firstLine="0" w:firstLineChars="0"/>
              <w:rPr>
                <w:rFonts w:hint="eastAsia" w:ascii="宋体" w:hAnsi="宋体" w:cs="宋体"/>
                <w:bCs/>
                <w:color w:val="auto"/>
                <w:sz w:val="22"/>
                <w:szCs w:val="22"/>
                <w:highlight w:val="none"/>
              </w:rPr>
            </w:pPr>
          </w:p>
        </w:tc>
        <w:tc>
          <w:tcPr>
            <w:tcW w:w="1349" w:type="dxa"/>
          </w:tcPr>
          <w:p w14:paraId="017439F0">
            <w:pPr>
              <w:widowControl w:val="0"/>
              <w:ind w:firstLine="0" w:firstLineChars="0"/>
              <w:rPr>
                <w:rFonts w:hint="eastAsia" w:ascii="宋体" w:hAnsi="宋体" w:cs="宋体"/>
                <w:bCs/>
                <w:color w:val="auto"/>
                <w:sz w:val="22"/>
                <w:szCs w:val="22"/>
                <w:highlight w:val="none"/>
              </w:rPr>
            </w:pPr>
          </w:p>
        </w:tc>
        <w:tc>
          <w:tcPr>
            <w:tcW w:w="958" w:type="dxa"/>
          </w:tcPr>
          <w:p w14:paraId="1BA35760">
            <w:pPr>
              <w:widowControl w:val="0"/>
              <w:ind w:firstLine="0" w:firstLineChars="0"/>
              <w:rPr>
                <w:rFonts w:hint="eastAsia" w:ascii="宋体" w:hAnsi="宋体" w:cs="宋体"/>
                <w:bCs/>
                <w:color w:val="auto"/>
                <w:sz w:val="22"/>
                <w:szCs w:val="22"/>
                <w:highlight w:val="none"/>
              </w:rPr>
            </w:pPr>
          </w:p>
        </w:tc>
        <w:tc>
          <w:tcPr>
            <w:tcW w:w="913" w:type="dxa"/>
          </w:tcPr>
          <w:p w14:paraId="241EB4BE">
            <w:pPr>
              <w:widowControl w:val="0"/>
              <w:ind w:firstLine="0" w:firstLineChars="0"/>
              <w:rPr>
                <w:rFonts w:hint="eastAsia" w:ascii="宋体" w:hAnsi="宋体" w:cs="宋体"/>
                <w:bCs/>
                <w:color w:val="auto"/>
                <w:sz w:val="22"/>
                <w:szCs w:val="22"/>
                <w:highlight w:val="none"/>
              </w:rPr>
            </w:pPr>
          </w:p>
        </w:tc>
        <w:tc>
          <w:tcPr>
            <w:tcW w:w="877" w:type="dxa"/>
          </w:tcPr>
          <w:p w14:paraId="695D3A4B">
            <w:pPr>
              <w:widowControl w:val="0"/>
              <w:ind w:firstLine="0" w:firstLineChars="0"/>
              <w:rPr>
                <w:rFonts w:hint="eastAsia" w:ascii="宋体" w:hAnsi="宋体" w:cs="宋体"/>
                <w:bCs/>
                <w:color w:val="auto"/>
                <w:sz w:val="22"/>
                <w:szCs w:val="22"/>
                <w:highlight w:val="none"/>
              </w:rPr>
            </w:pPr>
          </w:p>
        </w:tc>
      </w:tr>
      <w:tr w14:paraId="29DD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01595848">
            <w:pPr>
              <w:widowControl w:val="0"/>
              <w:ind w:firstLine="0" w:firstLineChars="0"/>
              <w:rPr>
                <w:rFonts w:hint="eastAsia" w:ascii="宋体" w:hAnsi="宋体" w:cs="宋体"/>
                <w:bCs/>
                <w:color w:val="auto"/>
                <w:sz w:val="22"/>
                <w:szCs w:val="22"/>
                <w:highlight w:val="none"/>
              </w:rPr>
            </w:pPr>
          </w:p>
        </w:tc>
        <w:tc>
          <w:tcPr>
            <w:tcW w:w="779" w:type="dxa"/>
          </w:tcPr>
          <w:p w14:paraId="61546655">
            <w:pPr>
              <w:widowControl w:val="0"/>
              <w:ind w:firstLine="0" w:firstLineChars="0"/>
              <w:rPr>
                <w:rFonts w:hint="eastAsia" w:ascii="宋体" w:hAnsi="宋体" w:cs="宋体"/>
                <w:bCs/>
                <w:color w:val="auto"/>
                <w:sz w:val="22"/>
                <w:szCs w:val="22"/>
                <w:highlight w:val="none"/>
              </w:rPr>
            </w:pPr>
          </w:p>
        </w:tc>
        <w:tc>
          <w:tcPr>
            <w:tcW w:w="839" w:type="dxa"/>
          </w:tcPr>
          <w:p w14:paraId="409E4AAB">
            <w:pPr>
              <w:widowControl w:val="0"/>
              <w:ind w:firstLine="0" w:firstLineChars="0"/>
              <w:rPr>
                <w:rFonts w:hint="eastAsia" w:ascii="宋体" w:hAnsi="宋体" w:cs="宋体"/>
                <w:bCs/>
                <w:color w:val="auto"/>
                <w:sz w:val="22"/>
                <w:szCs w:val="22"/>
                <w:highlight w:val="none"/>
              </w:rPr>
            </w:pPr>
          </w:p>
        </w:tc>
        <w:tc>
          <w:tcPr>
            <w:tcW w:w="854" w:type="dxa"/>
          </w:tcPr>
          <w:p w14:paraId="12EF89B9">
            <w:pPr>
              <w:widowControl w:val="0"/>
              <w:ind w:firstLine="0" w:firstLineChars="0"/>
              <w:rPr>
                <w:rFonts w:hint="eastAsia" w:ascii="宋体" w:hAnsi="宋体" w:cs="宋体"/>
                <w:bCs/>
                <w:color w:val="auto"/>
                <w:sz w:val="22"/>
                <w:szCs w:val="22"/>
                <w:highlight w:val="none"/>
              </w:rPr>
            </w:pPr>
          </w:p>
        </w:tc>
        <w:tc>
          <w:tcPr>
            <w:tcW w:w="837" w:type="dxa"/>
          </w:tcPr>
          <w:p w14:paraId="3B7AD48E">
            <w:pPr>
              <w:widowControl w:val="0"/>
              <w:ind w:firstLine="0" w:firstLineChars="0"/>
              <w:rPr>
                <w:rFonts w:hint="eastAsia" w:ascii="宋体" w:hAnsi="宋体" w:cs="宋体"/>
                <w:bCs/>
                <w:color w:val="auto"/>
                <w:sz w:val="22"/>
                <w:szCs w:val="22"/>
                <w:highlight w:val="none"/>
              </w:rPr>
            </w:pPr>
          </w:p>
        </w:tc>
        <w:tc>
          <w:tcPr>
            <w:tcW w:w="1349" w:type="dxa"/>
          </w:tcPr>
          <w:p w14:paraId="46B9DFFF">
            <w:pPr>
              <w:widowControl w:val="0"/>
              <w:ind w:firstLine="0" w:firstLineChars="0"/>
              <w:rPr>
                <w:rFonts w:hint="eastAsia" w:ascii="宋体" w:hAnsi="宋体" w:cs="宋体"/>
                <w:bCs/>
                <w:color w:val="auto"/>
                <w:sz w:val="22"/>
                <w:szCs w:val="22"/>
                <w:highlight w:val="none"/>
              </w:rPr>
            </w:pPr>
          </w:p>
        </w:tc>
        <w:tc>
          <w:tcPr>
            <w:tcW w:w="958" w:type="dxa"/>
          </w:tcPr>
          <w:p w14:paraId="72B36846">
            <w:pPr>
              <w:widowControl w:val="0"/>
              <w:ind w:firstLine="0" w:firstLineChars="0"/>
              <w:rPr>
                <w:rFonts w:hint="eastAsia" w:ascii="宋体" w:hAnsi="宋体" w:cs="宋体"/>
                <w:bCs/>
                <w:color w:val="auto"/>
                <w:sz w:val="22"/>
                <w:szCs w:val="22"/>
                <w:highlight w:val="none"/>
              </w:rPr>
            </w:pPr>
          </w:p>
        </w:tc>
        <w:tc>
          <w:tcPr>
            <w:tcW w:w="913" w:type="dxa"/>
          </w:tcPr>
          <w:p w14:paraId="352C1723">
            <w:pPr>
              <w:widowControl w:val="0"/>
              <w:ind w:firstLine="0" w:firstLineChars="0"/>
              <w:rPr>
                <w:rFonts w:hint="eastAsia" w:ascii="宋体" w:hAnsi="宋体" w:cs="宋体"/>
                <w:bCs/>
                <w:color w:val="auto"/>
                <w:sz w:val="22"/>
                <w:szCs w:val="22"/>
                <w:highlight w:val="none"/>
              </w:rPr>
            </w:pPr>
          </w:p>
        </w:tc>
        <w:tc>
          <w:tcPr>
            <w:tcW w:w="877" w:type="dxa"/>
          </w:tcPr>
          <w:p w14:paraId="7F439FCF">
            <w:pPr>
              <w:widowControl w:val="0"/>
              <w:ind w:firstLine="0" w:firstLineChars="0"/>
              <w:rPr>
                <w:rFonts w:hint="eastAsia" w:ascii="宋体" w:hAnsi="宋体" w:cs="宋体"/>
                <w:bCs/>
                <w:color w:val="auto"/>
                <w:sz w:val="22"/>
                <w:szCs w:val="22"/>
                <w:highlight w:val="none"/>
              </w:rPr>
            </w:pPr>
          </w:p>
        </w:tc>
      </w:tr>
      <w:tr w14:paraId="1D85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7342D20D">
            <w:pPr>
              <w:widowControl w:val="0"/>
              <w:ind w:firstLine="0" w:firstLineChars="0"/>
              <w:rPr>
                <w:rFonts w:hint="eastAsia" w:ascii="宋体" w:hAnsi="宋体" w:cs="宋体"/>
                <w:bCs/>
                <w:color w:val="auto"/>
                <w:sz w:val="22"/>
                <w:szCs w:val="22"/>
                <w:highlight w:val="none"/>
              </w:rPr>
            </w:pPr>
          </w:p>
        </w:tc>
        <w:tc>
          <w:tcPr>
            <w:tcW w:w="779" w:type="dxa"/>
          </w:tcPr>
          <w:p w14:paraId="2EC8CCEE">
            <w:pPr>
              <w:widowControl w:val="0"/>
              <w:ind w:firstLine="0" w:firstLineChars="0"/>
              <w:rPr>
                <w:rFonts w:hint="eastAsia" w:ascii="宋体" w:hAnsi="宋体" w:cs="宋体"/>
                <w:bCs/>
                <w:color w:val="auto"/>
                <w:sz w:val="22"/>
                <w:szCs w:val="22"/>
                <w:highlight w:val="none"/>
              </w:rPr>
            </w:pPr>
          </w:p>
        </w:tc>
        <w:tc>
          <w:tcPr>
            <w:tcW w:w="839" w:type="dxa"/>
          </w:tcPr>
          <w:p w14:paraId="4A11868F">
            <w:pPr>
              <w:widowControl w:val="0"/>
              <w:ind w:firstLine="0" w:firstLineChars="0"/>
              <w:rPr>
                <w:rFonts w:hint="eastAsia" w:ascii="宋体" w:hAnsi="宋体" w:cs="宋体"/>
                <w:bCs/>
                <w:color w:val="auto"/>
                <w:sz w:val="22"/>
                <w:szCs w:val="22"/>
                <w:highlight w:val="none"/>
              </w:rPr>
            </w:pPr>
          </w:p>
        </w:tc>
        <w:tc>
          <w:tcPr>
            <w:tcW w:w="854" w:type="dxa"/>
          </w:tcPr>
          <w:p w14:paraId="7E34D646">
            <w:pPr>
              <w:widowControl w:val="0"/>
              <w:ind w:firstLine="0" w:firstLineChars="0"/>
              <w:rPr>
                <w:rFonts w:hint="eastAsia" w:ascii="宋体" w:hAnsi="宋体" w:cs="宋体"/>
                <w:bCs/>
                <w:color w:val="auto"/>
                <w:sz w:val="22"/>
                <w:szCs w:val="22"/>
                <w:highlight w:val="none"/>
              </w:rPr>
            </w:pPr>
          </w:p>
        </w:tc>
        <w:tc>
          <w:tcPr>
            <w:tcW w:w="837" w:type="dxa"/>
          </w:tcPr>
          <w:p w14:paraId="6A867B72">
            <w:pPr>
              <w:widowControl w:val="0"/>
              <w:ind w:firstLine="0" w:firstLineChars="0"/>
              <w:rPr>
                <w:rFonts w:hint="eastAsia" w:ascii="宋体" w:hAnsi="宋体" w:cs="宋体"/>
                <w:bCs/>
                <w:color w:val="auto"/>
                <w:sz w:val="22"/>
                <w:szCs w:val="22"/>
                <w:highlight w:val="none"/>
              </w:rPr>
            </w:pPr>
          </w:p>
        </w:tc>
        <w:tc>
          <w:tcPr>
            <w:tcW w:w="1349" w:type="dxa"/>
          </w:tcPr>
          <w:p w14:paraId="36C389CF">
            <w:pPr>
              <w:widowControl w:val="0"/>
              <w:ind w:firstLine="0" w:firstLineChars="0"/>
              <w:rPr>
                <w:rFonts w:hint="eastAsia" w:ascii="宋体" w:hAnsi="宋体" w:cs="宋体"/>
                <w:bCs/>
                <w:color w:val="auto"/>
                <w:sz w:val="22"/>
                <w:szCs w:val="22"/>
                <w:highlight w:val="none"/>
              </w:rPr>
            </w:pPr>
          </w:p>
        </w:tc>
        <w:tc>
          <w:tcPr>
            <w:tcW w:w="958" w:type="dxa"/>
          </w:tcPr>
          <w:p w14:paraId="126D433D">
            <w:pPr>
              <w:widowControl w:val="0"/>
              <w:ind w:firstLine="0" w:firstLineChars="0"/>
              <w:rPr>
                <w:rFonts w:hint="eastAsia" w:ascii="宋体" w:hAnsi="宋体" w:cs="宋体"/>
                <w:bCs/>
                <w:color w:val="auto"/>
                <w:sz w:val="22"/>
                <w:szCs w:val="22"/>
                <w:highlight w:val="none"/>
              </w:rPr>
            </w:pPr>
          </w:p>
        </w:tc>
        <w:tc>
          <w:tcPr>
            <w:tcW w:w="913" w:type="dxa"/>
          </w:tcPr>
          <w:p w14:paraId="3C808568">
            <w:pPr>
              <w:widowControl w:val="0"/>
              <w:ind w:firstLine="0" w:firstLineChars="0"/>
              <w:rPr>
                <w:rFonts w:hint="eastAsia" w:ascii="宋体" w:hAnsi="宋体" w:cs="宋体"/>
                <w:bCs/>
                <w:color w:val="auto"/>
                <w:sz w:val="22"/>
                <w:szCs w:val="22"/>
                <w:highlight w:val="none"/>
              </w:rPr>
            </w:pPr>
          </w:p>
        </w:tc>
        <w:tc>
          <w:tcPr>
            <w:tcW w:w="877" w:type="dxa"/>
          </w:tcPr>
          <w:p w14:paraId="15516C93">
            <w:pPr>
              <w:widowControl w:val="0"/>
              <w:ind w:firstLine="0" w:firstLineChars="0"/>
              <w:rPr>
                <w:rFonts w:hint="eastAsia" w:ascii="宋体" w:hAnsi="宋体" w:cs="宋体"/>
                <w:bCs/>
                <w:color w:val="auto"/>
                <w:sz w:val="22"/>
                <w:szCs w:val="22"/>
                <w:highlight w:val="none"/>
              </w:rPr>
            </w:pPr>
          </w:p>
        </w:tc>
      </w:tr>
      <w:tr w14:paraId="35F9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77DA1FF2">
            <w:pPr>
              <w:widowControl w:val="0"/>
              <w:ind w:firstLine="0" w:firstLineChars="0"/>
              <w:rPr>
                <w:rFonts w:hint="eastAsia" w:ascii="宋体" w:hAnsi="宋体" w:cs="宋体"/>
                <w:bCs/>
                <w:color w:val="auto"/>
                <w:sz w:val="22"/>
                <w:szCs w:val="22"/>
                <w:highlight w:val="none"/>
              </w:rPr>
            </w:pPr>
          </w:p>
        </w:tc>
        <w:tc>
          <w:tcPr>
            <w:tcW w:w="779" w:type="dxa"/>
          </w:tcPr>
          <w:p w14:paraId="6B9E0558">
            <w:pPr>
              <w:widowControl w:val="0"/>
              <w:ind w:firstLine="0" w:firstLineChars="0"/>
              <w:rPr>
                <w:rFonts w:hint="eastAsia" w:ascii="宋体" w:hAnsi="宋体" w:cs="宋体"/>
                <w:bCs/>
                <w:color w:val="auto"/>
                <w:sz w:val="22"/>
                <w:szCs w:val="22"/>
                <w:highlight w:val="none"/>
              </w:rPr>
            </w:pPr>
          </w:p>
        </w:tc>
        <w:tc>
          <w:tcPr>
            <w:tcW w:w="839" w:type="dxa"/>
          </w:tcPr>
          <w:p w14:paraId="3537CA50">
            <w:pPr>
              <w:widowControl w:val="0"/>
              <w:ind w:firstLine="0" w:firstLineChars="0"/>
              <w:rPr>
                <w:rFonts w:hint="eastAsia" w:ascii="宋体" w:hAnsi="宋体" w:cs="宋体"/>
                <w:bCs/>
                <w:color w:val="auto"/>
                <w:sz w:val="22"/>
                <w:szCs w:val="22"/>
                <w:highlight w:val="none"/>
              </w:rPr>
            </w:pPr>
          </w:p>
        </w:tc>
        <w:tc>
          <w:tcPr>
            <w:tcW w:w="854" w:type="dxa"/>
          </w:tcPr>
          <w:p w14:paraId="382D0F82">
            <w:pPr>
              <w:widowControl w:val="0"/>
              <w:ind w:firstLine="0" w:firstLineChars="0"/>
              <w:rPr>
                <w:rFonts w:hint="eastAsia" w:ascii="宋体" w:hAnsi="宋体" w:cs="宋体"/>
                <w:bCs/>
                <w:color w:val="auto"/>
                <w:sz w:val="22"/>
                <w:szCs w:val="22"/>
                <w:highlight w:val="none"/>
              </w:rPr>
            </w:pPr>
          </w:p>
        </w:tc>
        <w:tc>
          <w:tcPr>
            <w:tcW w:w="837" w:type="dxa"/>
          </w:tcPr>
          <w:p w14:paraId="0D5D87D6">
            <w:pPr>
              <w:widowControl w:val="0"/>
              <w:ind w:firstLine="0" w:firstLineChars="0"/>
              <w:rPr>
                <w:rFonts w:hint="eastAsia" w:ascii="宋体" w:hAnsi="宋体" w:cs="宋体"/>
                <w:bCs/>
                <w:color w:val="auto"/>
                <w:sz w:val="22"/>
                <w:szCs w:val="22"/>
                <w:highlight w:val="none"/>
              </w:rPr>
            </w:pPr>
          </w:p>
        </w:tc>
        <w:tc>
          <w:tcPr>
            <w:tcW w:w="1349" w:type="dxa"/>
          </w:tcPr>
          <w:p w14:paraId="1614EFC6">
            <w:pPr>
              <w:widowControl w:val="0"/>
              <w:ind w:firstLine="0" w:firstLineChars="0"/>
              <w:rPr>
                <w:rFonts w:hint="eastAsia" w:ascii="宋体" w:hAnsi="宋体" w:cs="宋体"/>
                <w:bCs/>
                <w:color w:val="auto"/>
                <w:sz w:val="22"/>
                <w:szCs w:val="22"/>
                <w:highlight w:val="none"/>
              </w:rPr>
            </w:pPr>
          </w:p>
        </w:tc>
        <w:tc>
          <w:tcPr>
            <w:tcW w:w="958" w:type="dxa"/>
          </w:tcPr>
          <w:p w14:paraId="2086F285">
            <w:pPr>
              <w:widowControl w:val="0"/>
              <w:ind w:firstLine="0" w:firstLineChars="0"/>
              <w:rPr>
                <w:rFonts w:hint="eastAsia" w:ascii="宋体" w:hAnsi="宋体" w:cs="宋体"/>
                <w:bCs/>
                <w:color w:val="auto"/>
                <w:sz w:val="22"/>
                <w:szCs w:val="22"/>
                <w:highlight w:val="none"/>
              </w:rPr>
            </w:pPr>
          </w:p>
        </w:tc>
        <w:tc>
          <w:tcPr>
            <w:tcW w:w="913" w:type="dxa"/>
          </w:tcPr>
          <w:p w14:paraId="025E77FE">
            <w:pPr>
              <w:widowControl w:val="0"/>
              <w:ind w:firstLine="0" w:firstLineChars="0"/>
              <w:rPr>
                <w:rFonts w:hint="eastAsia" w:ascii="宋体" w:hAnsi="宋体" w:cs="宋体"/>
                <w:bCs/>
                <w:color w:val="auto"/>
                <w:sz w:val="22"/>
                <w:szCs w:val="22"/>
                <w:highlight w:val="none"/>
              </w:rPr>
            </w:pPr>
          </w:p>
        </w:tc>
        <w:tc>
          <w:tcPr>
            <w:tcW w:w="877" w:type="dxa"/>
          </w:tcPr>
          <w:p w14:paraId="69F4B105">
            <w:pPr>
              <w:widowControl w:val="0"/>
              <w:ind w:firstLine="0" w:firstLineChars="0"/>
              <w:rPr>
                <w:rFonts w:hint="eastAsia" w:ascii="宋体" w:hAnsi="宋体" w:cs="宋体"/>
                <w:bCs/>
                <w:color w:val="auto"/>
                <w:sz w:val="22"/>
                <w:szCs w:val="22"/>
                <w:highlight w:val="none"/>
              </w:rPr>
            </w:pPr>
          </w:p>
        </w:tc>
      </w:tr>
    </w:tbl>
    <w:p w14:paraId="2A382923">
      <w:pPr>
        <w:widowControl w:val="0"/>
        <w:ind w:right="105" w:rightChars="50" w:firstLine="0" w:firstLineChars="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2733AD1D">
      <w:pPr>
        <w:widowControl w:val="0"/>
        <w:ind w:right="105" w:rightChars="50" w:firstLine="327" w:firstLineChars="149"/>
        <w:rPr>
          <w:rFonts w:hint="eastAsia" w:ascii="宋体" w:hAnsi="宋体" w:cs="宋体"/>
          <w:color w:val="auto"/>
          <w:sz w:val="22"/>
          <w:szCs w:val="22"/>
          <w:highlight w:val="none"/>
        </w:rPr>
      </w:pPr>
      <w:r>
        <w:rPr>
          <w:rFonts w:hint="eastAsia" w:ascii="宋体" w:hAnsi="宋体" w:cs="宋体"/>
          <w:color w:val="auto"/>
          <w:sz w:val="22"/>
          <w:szCs w:val="22"/>
          <w:highlight w:val="none"/>
        </w:rPr>
        <w:t>注：本表可根据实际情况自行调整。</w:t>
      </w:r>
    </w:p>
    <w:p w14:paraId="17B4AD44">
      <w:pPr>
        <w:widowControl w:val="0"/>
        <w:ind w:firstLine="660" w:firstLineChars="300"/>
        <w:rPr>
          <w:rFonts w:hint="eastAsia" w:ascii="宋体" w:hAnsi="宋体"/>
          <w:color w:val="auto"/>
          <w:sz w:val="22"/>
          <w:szCs w:val="22"/>
          <w:highlight w:val="none"/>
        </w:rPr>
      </w:pPr>
      <w:r>
        <w:rPr>
          <w:rFonts w:hint="eastAsia" w:ascii="宋体" w:hAnsi="宋体"/>
          <w:color w:val="auto"/>
          <w:sz w:val="22"/>
          <w:szCs w:val="22"/>
          <w:highlight w:val="none"/>
        </w:rPr>
        <w:t>须按照要求提供上述人员相关证明文件。</w:t>
      </w:r>
    </w:p>
    <w:p w14:paraId="526DFFBD">
      <w:pPr>
        <w:widowControl w:val="0"/>
        <w:ind w:left="420" w:leftChars="20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379A77A">
      <w:pPr>
        <w:widowControl w:val="0"/>
        <w:ind w:left="420" w:leftChars="20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投标人名称（盖章）：                        </w:t>
      </w:r>
    </w:p>
    <w:p w14:paraId="4E7AC81B">
      <w:pPr>
        <w:widowControl w:val="0"/>
        <w:ind w:left="420" w:leftChars="20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1A9B8988">
      <w:pPr>
        <w:ind w:firstLine="420"/>
        <w:rPr>
          <w:color w:val="auto"/>
          <w:highlight w:val="none"/>
        </w:rPr>
        <w:sectPr>
          <w:pgSz w:w="11907" w:h="16840"/>
          <w:pgMar w:top="1440" w:right="1800" w:bottom="1440" w:left="1800" w:header="567" w:footer="567" w:gutter="0"/>
          <w:cols w:space="720" w:num="1"/>
          <w:docGrid w:linePitch="312" w:charSpace="0"/>
        </w:sectPr>
      </w:pPr>
    </w:p>
    <w:p w14:paraId="72117D35">
      <w:pPr>
        <w:widowControl w:val="0"/>
        <w:tabs>
          <w:tab w:val="left" w:pos="0"/>
        </w:tabs>
        <w:spacing w:line="240" w:lineRule="auto"/>
        <w:ind w:left="397" w:firstLine="0" w:firstLineChars="0"/>
        <w:jc w:val="center"/>
        <w:outlineLvl w:val="2"/>
        <w:rPr>
          <w:b/>
          <w:bCs/>
          <w:color w:val="auto"/>
          <w:sz w:val="32"/>
          <w:szCs w:val="32"/>
          <w:highlight w:val="none"/>
        </w:rPr>
      </w:pPr>
      <w:bookmarkStart w:id="521" w:name="_Toc14262"/>
      <w:bookmarkStart w:id="522" w:name="_Toc1301119128"/>
      <w:bookmarkStart w:id="523" w:name="_Toc19130"/>
      <w:bookmarkStart w:id="524" w:name="_Toc8388"/>
      <w:bookmarkStart w:id="525" w:name="_Toc4181"/>
      <w:bookmarkStart w:id="526" w:name="_Toc6769"/>
      <w:r>
        <w:rPr>
          <w:rFonts w:hint="eastAsia"/>
          <w:b/>
          <w:bCs/>
          <w:color w:val="auto"/>
          <w:sz w:val="32"/>
          <w:szCs w:val="32"/>
          <w:highlight w:val="none"/>
        </w:rPr>
        <w:t>十一、项目具体方案（格式自拟）</w:t>
      </w:r>
      <w:bookmarkEnd w:id="521"/>
      <w:bookmarkEnd w:id="522"/>
      <w:bookmarkEnd w:id="523"/>
      <w:bookmarkEnd w:id="524"/>
      <w:bookmarkEnd w:id="525"/>
      <w:bookmarkEnd w:id="526"/>
    </w:p>
    <w:p w14:paraId="6AB3AAD5">
      <w:pPr>
        <w:widowControl w:val="0"/>
        <w:adjustRightInd w:val="0"/>
        <w:snapToGrid w:val="0"/>
        <w:spacing w:line="360" w:lineRule="exact"/>
        <w:ind w:firstLine="0" w:firstLineChars="0"/>
        <w:jc w:val="center"/>
        <w:rPr>
          <w:b/>
          <w:bCs/>
          <w:color w:val="auto"/>
          <w:sz w:val="32"/>
          <w:szCs w:val="32"/>
          <w:highlight w:val="none"/>
        </w:rPr>
      </w:pPr>
    </w:p>
    <w:p w14:paraId="600428F2">
      <w:pPr>
        <w:widowControl w:val="0"/>
        <w:numPr>
          <w:ilvl w:val="255"/>
          <w:numId w:val="0"/>
        </w:numPr>
        <w:ind w:left="-420" w:leftChars="-200"/>
        <w:rPr>
          <w:rFonts w:hint="eastAsia" w:ascii="宋体" w:hAnsi="宋体"/>
          <w:color w:val="auto"/>
          <w:sz w:val="22"/>
          <w:szCs w:val="22"/>
          <w:highlight w:val="none"/>
        </w:rPr>
      </w:pPr>
      <w:r>
        <w:rPr>
          <w:rFonts w:hint="eastAsia"/>
          <w:bCs/>
          <w:color w:val="auto"/>
          <w:sz w:val="22"/>
          <w:szCs w:val="22"/>
          <w:highlight w:val="none"/>
          <w:lang w:val="en-US" w:eastAsia="zh-CN"/>
        </w:rPr>
        <w:t>按照第二章评标信息中关于技术部分评审的要求进行方案编制。</w:t>
      </w:r>
      <w:r>
        <w:rPr>
          <w:bCs/>
          <w:color w:val="auto"/>
          <w:sz w:val="22"/>
          <w:szCs w:val="22"/>
          <w:highlight w:val="none"/>
        </w:rPr>
        <w:br w:type="page"/>
      </w:r>
    </w:p>
    <w:p w14:paraId="16C19B92">
      <w:pPr>
        <w:widowControl w:val="0"/>
        <w:spacing w:line="240" w:lineRule="auto"/>
        <w:ind w:firstLine="0" w:firstLineChars="0"/>
        <w:rPr>
          <w:bCs/>
          <w:color w:val="auto"/>
          <w:sz w:val="22"/>
          <w:szCs w:val="22"/>
          <w:highlight w:val="none"/>
        </w:rPr>
      </w:pPr>
    </w:p>
    <w:p w14:paraId="70C7C205">
      <w:pPr>
        <w:widowControl w:val="0"/>
        <w:tabs>
          <w:tab w:val="left" w:pos="0"/>
        </w:tabs>
        <w:spacing w:line="240" w:lineRule="auto"/>
        <w:ind w:left="397" w:firstLine="0" w:firstLineChars="0"/>
        <w:jc w:val="center"/>
        <w:outlineLvl w:val="2"/>
        <w:rPr>
          <w:b/>
          <w:bCs/>
          <w:color w:val="auto"/>
          <w:sz w:val="32"/>
          <w:szCs w:val="32"/>
          <w:highlight w:val="none"/>
        </w:rPr>
      </w:pPr>
      <w:bookmarkStart w:id="527" w:name="_Toc12719"/>
      <w:bookmarkStart w:id="528" w:name="_Toc8998"/>
      <w:bookmarkStart w:id="529" w:name="_Toc16400"/>
      <w:bookmarkStart w:id="530" w:name="_Toc1960231478"/>
      <w:bookmarkStart w:id="531" w:name="_Toc15700"/>
      <w:bookmarkStart w:id="532" w:name="_Toc10290"/>
      <w:r>
        <w:rPr>
          <w:rFonts w:hint="eastAsia"/>
          <w:b/>
          <w:bCs/>
          <w:color w:val="auto"/>
          <w:sz w:val="32"/>
          <w:szCs w:val="32"/>
          <w:highlight w:val="none"/>
        </w:rPr>
        <w:t>十二、</w:t>
      </w:r>
      <w:bookmarkEnd w:id="527"/>
      <w:bookmarkEnd w:id="528"/>
      <w:bookmarkEnd w:id="529"/>
      <w:r>
        <w:rPr>
          <w:rFonts w:hint="eastAsia"/>
          <w:b/>
          <w:bCs/>
          <w:color w:val="auto"/>
          <w:sz w:val="32"/>
          <w:szCs w:val="32"/>
          <w:highlight w:val="none"/>
        </w:rPr>
        <w:t>商务条款总体响应表</w:t>
      </w:r>
      <w:bookmarkEnd w:id="530"/>
      <w:bookmarkEnd w:id="531"/>
      <w:bookmarkEnd w:id="532"/>
    </w:p>
    <w:p w14:paraId="710E6D99">
      <w:pPr>
        <w:widowControl w:val="0"/>
        <w:adjustRightInd w:val="0"/>
        <w:snapToGrid w:val="0"/>
        <w:spacing w:line="360" w:lineRule="exact"/>
        <w:ind w:firstLine="0" w:firstLineChars="0"/>
        <w:rPr>
          <w:bCs/>
          <w:color w:val="auto"/>
          <w:sz w:val="22"/>
          <w:szCs w:val="22"/>
          <w:highlight w:val="none"/>
        </w:rPr>
      </w:pPr>
    </w:p>
    <w:p w14:paraId="5C644811">
      <w:pPr>
        <w:widowControl w:val="0"/>
        <w:adjustRightInd w:val="0"/>
        <w:snapToGrid w:val="0"/>
        <w:spacing w:line="360" w:lineRule="exact"/>
        <w:ind w:firstLine="0" w:firstLineChars="0"/>
        <w:rPr>
          <w:bCs/>
          <w:color w:val="auto"/>
          <w:sz w:val="22"/>
          <w:szCs w:val="22"/>
          <w:highlight w:val="none"/>
        </w:rPr>
      </w:pPr>
      <w:r>
        <w:rPr>
          <w:bCs/>
          <w:color w:val="auto"/>
          <w:sz w:val="22"/>
          <w:szCs w:val="22"/>
          <w:highlight w:val="none"/>
        </w:rPr>
        <w:t xml:space="preserve">投标人名称：                                   项目编号：                        </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2D0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03EBF1E0">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13260B27">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6F2444CA">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投标人响应</w:t>
            </w:r>
          </w:p>
        </w:tc>
      </w:tr>
      <w:tr w14:paraId="7EF8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vAlign w:val="center"/>
          </w:tcPr>
          <w:p w14:paraId="73FE4C24">
            <w:pPr>
              <w:widowControl w:val="0"/>
              <w:autoSpaceDE w:val="0"/>
              <w:autoSpaceDN w:val="0"/>
              <w:adjustRightInd w:val="0"/>
              <w:snapToGrid w:val="0"/>
              <w:ind w:firstLine="0" w:firstLineChars="0"/>
              <w:jc w:val="center"/>
              <w:rPr>
                <w:rFonts w:hint="eastAsia" w:ascii="宋体" w:hAnsi="宋体"/>
                <w:b/>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41B0C482">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08D25D3E">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F858D61">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差别说明</w:t>
            </w:r>
          </w:p>
        </w:tc>
      </w:tr>
      <w:tr w14:paraId="65FB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F3250D8">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招标文件中标注“▲”的商务条款</w:t>
            </w:r>
          </w:p>
        </w:tc>
      </w:tr>
      <w:tr w14:paraId="6C05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151BEBC">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3B9C8E0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4BD9BFC">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355C47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089B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70CA325">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7652854C">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27C305A">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0A1EC97">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6C3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6D0915D">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招标文件中未标注“▲”的商务条款</w:t>
            </w:r>
          </w:p>
        </w:tc>
      </w:tr>
      <w:tr w14:paraId="0E73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958785C">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563A8CBF">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3D5E449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C3AB60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272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C48C1E7">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57ECA31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9B91D6B">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FE2CC89">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7F3E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CFD60A7">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招标文件中合同条款、补充文件、答疑中的条款</w:t>
            </w:r>
          </w:p>
        </w:tc>
      </w:tr>
      <w:tr w14:paraId="5A40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3F92152">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4CFBD5E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1E89609">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AA63ED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4887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9FBEFD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0C74C6D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321505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5A1A8BF">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3195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608879E">
            <w:pPr>
              <w:widowControl w:val="0"/>
              <w:autoSpaceDE w:val="0"/>
              <w:autoSpaceDN w:val="0"/>
              <w:adjustRightInd w:val="0"/>
              <w:snapToGrid w:val="0"/>
              <w:ind w:firstLine="0" w:firstLineChars="0"/>
              <w:jc w:val="left"/>
              <w:rPr>
                <w:rFonts w:hint="eastAsia" w:ascii="宋体" w:hAnsi="宋体"/>
                <w:b/>
                <w:bCs/>
                <w:color w:val="auto"/>
                <w:sz w:val="28"/>
                <w:szCs w:val="28"/>
                <w:highlight w:val="none"/>
              </w:rPr>
            </w:pPr>
            <w:r>
              <w:rPr>
                <w:rFonts w:hint="eastAsia" w:ascii="宋体" w:hAnsi="宋体"/>
                <w:b/>
                <w:bCs/>
                <w:color w:val="auto"/>
                <w:sz w:val="28"/>
                <w:szCs w:val="28"/>
                <w:highlight w:val="none"/>
              </w:rPr>
              <w:t>除上述条款以外，我司承诺全部接受并按照招标文件的商务及合同条款要求承担本项目。</w:t>
            </w:r>
          </w:p>
        </w:tc>
      </w:tr>
    </w:tbl>
    <w:p w14:paraId="23708E5A">
      <w:pPr>
        <w:widowControl w:val="0"/>
        <w:autoSpaceDE w:val="0"/>
        <w:autoSpaceDN w:val="0"/>
        <w:adjustRightInd w:val="0"/>
        <w:snapToGrid w:val="0"/>
        <w:ind w:firstLine="0" w:firstLineChars="0"/>
        <w:jc w:val="left"/>
        <w:rPr>
          <w:rFonts w:hint="eastAsia" w:ascii="宋体" w:hAnsi="宋体"/>
          <w:b/>
          <w:color w:val="auto"/>
          <w:szCs w:val="21"/>
          <w:highlight w:val="none"/>
        </w:rPr>
      </w:pPr>
    </w:p>
    <w:p w14:paraId="7A14071A">
      <w:pPr>
        <w:widowControl w:val="0"/>
        <w:autoSpaceDE w:val="0"/>
        <w:autoSpaceDN w:val="0"/>
        <w:adjustRightInd w:val="0"/>
        <w:snapToGrid w:val="0"/>
        <w:ind w:firstLine="0" w:firstLineChars="0"/>
        <w:jc w:val="left"/>
        <w:rPr>
          <w:rFonts w:hint="eastAsia" w:ascii="宋体" w:hAnsi="宋体"/>
          <w:b/>
          <w:color w:val="auto"/>
          <w:szCs w:val="21"/>
          <w:highlight w:val="none"/>
        </w:rPr>
      </w:pPr>
      <w:r>
        <w:rPr>
          <w:rFonts w:hint="eastAsia" w:ascii="宋体" w:hAnsi="宋体"/>
          <w:b/>
          <w:color w:val="auto"/>
          <w:szCs w:val="21"/>
          <w:highlight w:val="none"/>
        </w:rPr>
        <w:t>重要提示：</w:t>
      </w:r>
    </w:p>
    <w:p w14:paraId="7E416FB8">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1、投标人须在仔细阅读招标文件后，将投标文件响应与招标文件（含补遗、澄清文件）不一致的商务及合同条款填写在本表中，包括高于或低于招标文件要求的所有条款。</w:t>
      </w:r>
    </w:p>
    <w:p w14:paraId="2003295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2、投标文件中所有与招标文件商务和合同要求不一致的内容必须在本表中作出说明，未在本表中作出说明的差异，即使在投标文件的其他部分做出了说明，招标人（买方）也有权在评标时或履行合同时拒绝接受，并可要求中标人按照招标文件的要求继续履行合同，投标人拒绝履行的将视为违约。</w:t>
      </w:r>
    </w:p>
    <w:p w14:paraId="5DEFC799">
      <w:pPr>
        <w:widowControl w:val="0"/>
        <w:autoSpaceDE w:val="0"/>
        <w:autoSpaceDN w:val="0"/>
        <w:adjustRightInd w:val="0"/>
        <w:snapToGrid w:val="0"/>
        <w:ind w:firstLine="0" w:firstLineChars="0"/>
        <w:jc w:val="left"/>
        <w:rPr>
          <w:rFonts w:hint="eastAsia" w:ascii="宋体" w:hAnsi="宋体"/>
          <w:b/>
          <w:bCs/>
          <w:color w:val="auto"/>
          <w:szCs w:val="21"/>
          <w:highlight w:val="none"/>
        </w:rPr>
      </w:pPr>
      <w:r>
        <w:rPr>
          <w:rFonts w:hint="eastAsia" w:ascii="宋体" w:hAnsi="宋体"/>
          <w:b/>
          <w:bCs/>
          <w:color w:val="auto"/>
          <w:szCs w:val="21"/>
          <w:highlight w:val="none"/>
        </w:rPr>
        <w:t>3、投标人必须提供本表，如对招标文件商务条款及合同内容完全接受，则无需填写相关内容。</w:t>
      </w:r>
    </w:p>
    <w:p w14:paraId="565F6084">
      <w:pPr>
        <w:widowControl w:val="0"/>
        <w:autoSpaceDE w:val="0"/>
        <w:autoSpaceDN w:val="0"/>
        <w:adjustRightInd w:val="0"/>
        <w:snapToGrid w:val="0"/>
        <w:ind w:firstLine="0" w:firstLineChars="0"/>
        <w:jc w:val="left"/>
        <w:rPr>
          <w:rFonts w:hint="eastAsia" w:ascii="宋体" w:hAnsi="宋体"/>
          <w:color w:val="auto"/>
          <w:szCs w:val="21"/>
          <w:highlight w:val="none"/>
        </w:rPr>
      </w:pPr>
    </w:p>
    <w:p w14:paraId="5FA822CF">
      <w:pPr>
        <w:widowControl w:val="0"/>
        <w:tabs>
          <w:tab w:val="left" w:pos="0"/>
        </w:tabs>
        <w:spacing w:line="240" w:lineRule="auto"/>
        <w:ind w:left="397" w:firstLine="0" w:firstLineChars="0"/>
        <w:jc w:val="center"/>
        <w:outlineLvl w:val="2"/>
        <w:rPr>
          <w:b/>
          <w:bCs/>
          <w:color w:val="auto"/>
          <w:sz w:val="32"/>
          <w:szCs w:val="32"/>
          <w:highlight w:val="none"/>
        </w:rPr>
      </w:pPr>
      <w:r>
        <w:rPr>
          <w:bCs/>
          <w:color w:val="auto"/>
          <w:szCs w:val="21"/>
          <w:highlight w:val="none"/>
        </w:rPr>
        <w:br w:type="page"/>
      </w:r>
      <w:bookmarkStart w:id="533" w:name="_Toc16421"/>
      <w:bookmarkStart w:id="534" w:name="_Toc8839"/>
      <w:bookmarkStart w:id="535" w:name="_Toc5466"/>
      <w:bookmarkStart w:id="536" w:name="_Toc1673145545"/>
      <w:bookmarkStart w:id="537" w:name="_Toc4145"/>
      <w:bookmarkStart w:id="538" w:name="_Toc21729"/>
      <w:r>
        <w:rPr>
          <w:rFonts w:hint="eastAsia"/>
          <w:b/>
          <w:bCs/>
          <w:color w:val="auto"/>
          <w:sz w:val="32"/>
          <w:szCs w:val="32"/>
          <w:highlight w:val="none"/>
        </w:rPr>
        <w:t>十三、</w:t>
      </w:r>
      <w:bookmarkEnd w:id="533"/>
      <w:bookmarkEnd w:id="534"/>
      <w:bookmarkEnd w:id="535"/>
      <w:r>
        <w:rPr>
          <w:rFonts w:hint="eastAsia"/>
          <w:b/>
          <w:bCs/>
          <w:color w:val="auto"/>
          <w:sz w:val="32"/>
          <w:szCs w:val="32"/>
          <w:highlight w:val="none"/>
        </w:rPr>
        <w:t>服务条款总体响应表</w:t>
      </w:r>
      <w:bookmarkEnd w:id="536"/>
      <w:bookmarkEnd w:id="537"/>
      <w:bookmarkEnd w:id="538"/>
    </w:p>
    <w:p w14:paraId="6E9CBD3A">
      <w:pPr>
        <w:widowControl w:val="0"/>
        <w:ind w:firstLine="0" w:firstLineChars="0"/>
        <w:rPr>
          <w:bCs/>
          <w:color w:val="auto"/>
          <w:sz w:val="22"/>
          <w:szCs w:val="22"/>
          <w:highlight w:val="none"/>
        </w:rPr>
      </w:pPr>
    </w:p>
    <w:p w14:paraId="4CF8B791">
      <w:pPr>
        <w:widowControl w:val="0"/>
        <w:ind w:firstLine="0" w:firstLineChars="0"/>
        <w:rPr>
          <w:rFonts w:hint="eastAsia" w:ascii="宋体" w:hAnsi="宋体"/>
          <w:color w:val="auto"/>
          <w:sz w:val="22"/>
          <w:szCs w:val="22"/>
          <w:highlight w:val="none"/>
        </w:rPr>
      </w:pPr>
      <w:r>
        <w:rPr>
          <w:bCs/>
          <w:color w:val="auto"/>
          <w:sz w:val="22"/>
          <w:szCs w:val="22"/>
          <w:highlight w:val="none"/>
        </w:rPr>
        <w:t xml:space="preserve">投标人名称：                                   项目编号：                 </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4AA9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33CA90A4">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AC4ACE9">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31377534">
            <w:pPr>
              <w:widowControl w:val="0"/>
              <w:autoSpaceDE w:val="0"/>
              <w:autoSpaceDN w:val="0"/>
              <w:adjustRightInd w:val="0"/>
              <w:snapToGrid w:val="0"/>
              <w:ind w:firstLine="0" w:firstLineChars="0"/>
              <w:jc w:val="center"/>
              <w:rPr>
                <w:rFonts w:hint="eastAsia" w:ascii="宋体" w:hAnsi="宋体"/>
                <w:b/>
                <w:color w:val="auto"/>
                <w:szCs w:val="21"/>
                <w:highlight w:val="none"/>
              </w:rPr>
            </w:pPr>
            <w:r>
              <w:rPr>
                <w:rFonts w:hint="eastAsia" w:ascii="宋体" w:hAnsi="宋体"/>
                <w:b/>
                <w:color w:val="auto"/>
                <w:szCs w:val="21"/>
                <w:highlight w:val="none"/>
              </w:rPr>
              <w:t>投标人响应</w:t>
            </w:r>
          </w:p>
        </w:tc>
      </w:tr>
      <w:tr w14:paraId="5437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vAlign w:val="center"/>
          </w:tcPr>
          <w:p w14:paraId="03352D2B">
            <w:pPr>
              <w:widowControl w:val="0"/>
              <w:autoSpaceDE w:val="0"/>
              <w:autoSpaceDN w:val="0"/>
              <w:adjustRightInd w:val="0"/>
              <w:snapToGrid w:val="0"/>
              <w:ind w:firstLine="0" w:firstLineChars="0"/>
              <w:jc w:val="center"/>
              <w:rPr>
                <w:rFonts w:hint="eastAsia" w:ascii="宋体" w:hAnsi="宋体"/>
                <w:b/>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56DB5CAF">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50FF2CFC">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689A597F">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color w:val="auto"/>
                <w:szCs w:val="21"/>
                <w:highlight w:val="none"/>
              </w:rPr>
              <w:t>差别说明</w:t>
            </w:r>
          </w:p>
        </w:tc>
      </w:tr>
      <w:tr w14:paraId="57D3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3C87B2B">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招标文件中标注“▲”的技术条款</w:t>
            </w:r>
          </w:p>
        </w:tc>
      </w:tr>
      <w:tr w14:paraId="4A1A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4F6604F">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747F611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4636AF2">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8FF0E47">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654A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08D24D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3D317F9">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757D8899">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8B98BDF">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298F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85CDFEB">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招标文件中未标注“▲”的技术条款</w:t>
            </w:r>
          </w:p>
        </w:tc>
      </w:tr>
      <w:tr w14:paraId="7B4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DBF29FA">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35D18C31">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0AEF7C55">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BE97CE7">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58F0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C67730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70E7881C">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F02F01D">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750A84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24C6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65B66DB">
            <w:pPr>
              <w:widowControl w:val="0"/>
              <w:autoSpaceDE w:val="0"/>
              <w:autoSpaceDN w:val="0"/>
              <w:adjustRightInd w:val="0"/>
              <w:snapToGrid w:val="0"/>
              <w:ind w:firstLine="0" w:firstLineChars="0"/>
              <w:jc w:val="center"/>
              <w:rPr>
                <w:rFonts w:hint="eastAsia" w:ascii="宋体" w:hAnsi="宋体"/>
                <w:b/>
                <w:bCs/>
                <w:color w:val="auto"/>
                <w:szCs w:val="21"/>
                <w:highlight w:val="none"/>
              </w:rPr>
            </w:pPr>
            <w:r>
              <w:rPr>
                <w:rFonts w:hint="eastAsia" w:ascii="宋体" w:hAnsi="宋体"/>
                <w:b/>
                <w:bCs/>
                <w:color w:val="auto"/>
                <w:szCs w:val="21"/>
                <w:highlight w:val="none"/>
              </w:rPr>
              <w:t>招标文件中合同条款、补充文件、答疑中的条款</w:t>
            </w:r>
          </w:p>
        </w:tc>
      </w:tr>
      <w:tr w14:paraId="776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556FF63">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1EFD3E0">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90CCF4D">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2BFBA34">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588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A147FA9">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3491F30">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7A7200ED">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见招标文件第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B4EF9B1">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差别为：</w:t>
            </w:r>
            <w:r>
              <w:rPr>
                <w:rFonts w:hint="eastAsia" w:ascii="宋体" w:hAnsi="宋体"/>
                <w:color w:val="auto"/>
                <w:szCs w:val="21"/>
                <w:highlight w:val="none"/>
                <w:u w:val="single"/>
              </w:rPr>
              <w:t xml:space="preserve">  </w:t>
            </w:r>
            <w:r>
              <w:rPr>
                <w:rFonts w:hint="eastAsia" w:ascii="宋体" w:hAnsi="宋体"/>
                <w:color w:val="auto"/>
                <w:szCs w:val="21"/>
                <w:highlight w:val="none"/>
              </w:rPr>
              <w:t>，详见投标文件第</w:t>
            </w:r>
            <w:r>
              <w:rPr>
                <w:rFonts w:hint="eastAsia" w:ascii="宋体" w:hAnsi="宋体"/>
                <w:color w:val="auto"/>
                <w:szCs w:val="21"/>
                <w:highlight w:val="none"/>
                <w:u w:val="single"/>
              </w:rPr>
              <w:t xml:space="preserve">  </w:t>
            </w:r>
            <w:r>
              <w:rPr>
                <w:rFonts w:hint="eastAsia" w:ascii="宋体" w:hAnsi="宋体"/>
                <w:color w:val="auto"/>
                <w:szCs w:val="21"/>
                <w:highlight w:val="none"/>
              </w:rPr>
              <w:t>页第</w:t>
            </w:r>
            <w:r>
              <w:rPr>
                <w:rFonts w:hint="eastAsia" w:ascii="宋体" w:hAnsi="宋体"/>
                <w:color w:val="auto"/>
                <w:szCs w:val="21"/>
                <w:highlight w:val="none"/>
                <w:u w:val="single"/>
              </w:rPr>
              <w:t xml:space="preserve">  </w:t>
            </w:r>
            <w:r>
              <w:rPr>
                <w:rFonts w:hint="eastAsia" w:ascii="宋体" w:hAnsi="宋体"/>
                <w:color w:val="auto"/>
                <w:szCs w:val="21"/>
                <w:highlight w:val="none"/>
              </w:rPr>
              <w:t>条</w:t>
            </w:r>
          </w:p>
        </w:tc>
      </w:tr>
      <w:tr w14:paraId="6AE8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54C582C">
            <w:pPr>
              <w:widowControl w:val="0"/>
              <w:autoSpaceDE w:val="0"/>
              <w:autoSpaceDN w:val="0"/>
              <w:adjustRightInd w:val="0"/>
              <w:snapToGrid w:val="0"/>
              <w:ind w:firstLine="0" w:firstLineChars="0"/>
              <w:jc w:val="left"/>
              <w:rPr>
                <w:rFonts w:hint="eastAsia" w:ascii="宋体" w:hAnsi="宋体"/>
                <w:b/>
                <w:bCs/>
                <w:color w:val="auto"/>
                <w:sz w:val="28"/>
                <w:szCs w:val="28"/>
                <w:highlight w:val="none"/>
              </w:rPr>
            </w:pPr>
            <w:r>
              <w:rPr>
                <w:rFonts w:hint="eastAsia" w:ascii="宋体" w:hAnsi="宋体"/>
                <w:b/>
                <w:bCs/>
                <w:color w:val="auto"/>
                <w:sz w:val="28"/>
                <w:szCs w:val="28"/>
                <w:highlight w:val="none"/>
              </w:rPr>
              <w:t>除上述条款以外，我司承诺全部接受并按照招标文件的技术及合同条款要求承担本项目。</w:t>
            </w:r>
          </w:p>
        </w:tc>
      </w:tr>
    </w:tbl>
    <w:p w14:paraId="01924E7A">
      <w:pPr>
        <w:widowControl w:val="0"/>
        <w:autoSpaceDE w:val="0"/>
        <w:autoSpaceDN w:val="0"/>
        <w:adjustRightInd w:val="0"/>
        <w:snapToGrid w:val="0"/>
        <w:ind w:firstLine="0" w:firstLineChars="0"/>
        <w:jc w:val="left"/>
        <w:rPr>
          <w:rFonts w:hint="eastAsia" w:ascii="宋体" w:hAnsi="宋体"/>
          <w:b/>
          <w:color w:val="auto"/>
          <w:szCs w:val="21"/>
          <w:highlight w:val="none"/>
        </w:rPr>
      </w:pPr>
    </w:p>
    <w:p w14:paraId="77F7D724">
      <w:pPr>
        <w:widowControl w:val="0"/>
        <w:autoSpaceDE w:val="0"/>
        <w:autoSpaceDN w:val="0"/>
        <w:adjustRightInd w:val="0"/>
        <w:snapToGrid w:val="0"/>
        <w:ind w:firstLine="0" w:firstLineChars="0"/>
        <w:jc w:val="left"/>
        <w:rPr>
          <w:rFonts w:hint="eastAsia" w:ascii="宋体" w:hAnsi="宋体"/>
          <w:b/>
          <w:color w:val="auto"/>
          <w:szCs w:val="21"/>
          <w:highlight w:val="none"/>
        </w:rPr>
      </w:pPr>
      <w:r>
        <w:rPr>
          <w:rFonts w:hint="eastAsia" w:ascii="宋体" w:hAnsi="宋体"/>
          <w:b/>
          <w:color w:val="auto"/>
          <w:szCs w:val="21"/>
          <w:highlight w:val="none"/>
        </w:rPr>
        <w:t>重要提示：</w:t>
      </w:r>
    </w:p>
    <w:p w14:paraId="0AADD006">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1、投标人须在仔细阅读招标文件后，将投标文件响应与招标文件（含补遗、澄清文件）不一致的服务条款填写在本表中，包括高于或低于招标文件要求的所有条款。</w:t>
      </w:r>
    </w:p>
    <w:p w14:paraId="26AA54DF">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2、投标文件中所有与招标文件技术要求不一致的内容必须在本表中作出说明，未在本表中作出说明的差异，即使在投标文件的其他部分做出了说明，招标人（买方）也有权在评标时或履行合同时拒绝接受，并可要求中标人按照招标文件的要求继续履行合同，投标人拒绝履行的将视为违约。</w:t>
      </w:r>
    </w:p>
    <w:p w14:paraId="22941A7B">
      <w:pPr>
        <w:widowControl w:val="0"/>
        <w:autoSpaceDE w:val="0"/>
        <w:autoSpaceDN w:val="0"/>
        <w:adjustRightInd w:val="0"/>
        <w:snapToGrid w:val="0"/>
        <w:ind w:firstLine="0" w:firstLineChars="0"/>
        <w:jc w:val="left"/>
        <w:rPr>
          <w:rFonts w:hint="eastAsia" w:ascii="宋体" w:hAnsi="宋体"/>
          <w:b/>
          <w:bCs/>
          <w:color w:val="auto"/>
          <w:szCs w:val="21"/>
          <w:highlight w:val="none"/>
        </w:rPr>
      </w:pPr>
      <w:r>
        <w:rPr>
          <w:rFonts w:hint="eastAsia" w:ascii="宋体" w:hAnsi="宋体"/>
          <w:b/>
          <w:bCs/>
          <w:color w:val="auto"/>
          <w:szCs w:val="21"/>
          <w:highlight w:val="none"/>
        </w:rPr>
        <w:t>3、投标人必须提供本表，如对招标文件技术条款及合同内容完全接受，则无需填写相关内容。</w:t>
      </w:r>
    </w:p>
    <w:p w14:paraId="309ABFF8">
      <w:pPr>
        <w:widowControl w:val="0"/>
        <w:spacing w:after="120" w:line="240" w:lineRule="auto"/>
        <w:ind w:left="420" w:leftChars="200" w:firstLine="420"/>
        <w:rPr>
          <w:rFonts w:ascii="Calibri" w:hAnsi="Calibri"/>
          <w:color w:val="auto"/>
          <w:highlight w:val="none"/>
        </w:rPr>
      </w:pPr>
    </w:p>
    <w:p w14:paraId="5B0D42EF">
      <w:pPr>
        <w:widowControl w:val="0"/>
        <w:spacing w:line="360" w:lineRule="exact"/>
        <w:ind w:firstLine="440"/>
        <w:rPr>
          <w:color w:val="auto"/>
          <w:szCs w:val="22"/>
          <w:highlight w:val="none"/>
        </w:rPr>
      </w:pPr>
      <w:r>
        <w:rPr>
          <w:bCs/>
          <w:color w:val="auto"/>
          <w:sz w:val="22"/>
          <w:szCs w:val="22"/>
          <w:highlight w:val="none"/>
        </w:rPr>
        <w:br w:type="page"/>
      </w:r>
    </w:p>
    <w:p w14:paraId="5D382B3B">
      <w:pPr>
        <w:widowControl w:val="0"/>
        <w:tabs>
          <w:tab w:val="left" w:pos="0"/>
        </w:tabs>
        <w:spacing w:line="240" w:lineRule="auto"/>
        <w:ind w:left="397" w:firstLine="0" w:firstLineChars="0"/>
        <w:jc w:val="center"/>
        <w:outlineLvl w:val="2"/>
        <w:rPr>
          <w:b/>
          <w:bCs/>
          <w:color w:val="auto"/>
          <w:sz w:val="32"/>
          <w:szCs w:val="32"/>
          <w:highlight w:val="none"/>
        </w:rPr>
      </w:pPr>
      <w:bookmarkStart w:id="539" w:name="_Toc4583"/>
      <w:bookmarkStart w:id="540" w:name="_Toc3975"/>
      <w:bookmarkStart w:id="541" w:name="_Toc28327"/>
      <w:bookmarkStart w:id="542" w:name="_Toc25396"/>
      <w:bookmarkStart w:id="543" w:name="_Toc9148"/>
      <w:bookmarkStart w:id="544" w:name="_Toc356689111"/>
      <w:r>
        <w:rPr>
          <w:rFonts w:hint="eastAsia"/>
          <w:b/>
          <w:bCs/>
          <w:color w:val="auto"/>
          <w:sz w:val="32"/>
          <w:szCs w:val="32"/>
          <w:highlight w:val="none"/>
        </w:rPr>
        <w:t>十四、实质性条款响应情况表</w:t>
      </w:r>
      <w:bookmarkEnd w:id="539"/>
      <w:bookmarkEnd w:id="540"/>
      <w:bookmarkEnd w:id="541"/>
      <w:bookmarkEnd w:id="542"/>
      <w:bookmarkEnd w:id="543"/>
      <w:bookmarkEnd w:id="544"/>
    </w:p>
    <w:tbl>
      <w:tblPr>
        <w:tblStyle w:val="52"/>
        <w:tblW w:w="48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680"/>
        <w:gridCol w:w="2816"/>
      </w:tblGrid>
      <w:tr w14:paraId="26EB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40" w:type="pct"/>
            <w:vAlign w:val="center"/>
          </w:tcPr>
          <w:p w14:paraId="553A8305">
            <w:pPr>
              <w:widowControl w:val="0"/>
              <w:adjustRightInd w:val="0"/>
              <w:snapToGrid w:val="0"/>
              <w:ind w:firstLine="0" w:firstLineChars="0"/>
              <w:jc w:val="center"/>
              <w:rPr>
                <w:color w:val="auto"/>
                <w:kern w:val="0"/>
                <w:sz w:val="22"/>
                <w:szCs w:val="22"/>
                <w:highlight w:val="none"/>
              </w:rPr>
            </w:pPr>
            <w:r>
              <w:rPr>
                <w:color w:val="auto"/>
                <w:kern w:val="0"/>
                <w:sz w:val="22"/>
                <w:szCs w:val="22"/>
                <w:highlight w:val="none"/>
              </w:rPr>
              <w:t>序号</w:t>
            </w:r>
          </w:p>
        </w:tc>
        <w:tc>
          <w:tcPr>
            <w:tcW w:w="2846" w:type="pct"/>
            <w:vAlign w:val="center"/>
          </w:tcPr>
          <w:p w14:paraId="5D9D10AD">
            <w:pPr>
              <w:widowControl w:val="0"/>
              <w:adjustRightInd w:val="0"/>
              <w:snapToGrid w:val="0"/>
              <w:ind w:firstLine="0" w:firstLineChars="0"/>
              <w:jc w:val="center"/>
              <w:rPr>
                <w:color w:val="auto"/>
                <w:kern w:val="0"/>
                <w:sz w:val="22"/>
                <w:szCs w:val="22"/>
                <w:highlight w:val="none"/>
              </w:rPr>
            </w:pPr>
            <w:r>
              <w:rPr>
                <w:color w:val="auto"/>
                <w:kern w:val="0"/>
                <w:sz w:val="22"/>
                <w:szCs w:val="22"/>
                <w:highlight w:val="none"/>
              </w:rPr>
              <w:t>具体内容</w:t>
            </w:r>
          </w:p>
        </w:tc>
        <w:tc>
          <w:tcPr>
            <w:tcW w:w="1713" w:type="pct"/>
            <w:vAlign w:val="center"/>
          </w:tcPr>
          <w:p w14:paraId="53E34FFD">
            <w:pPr>
              <w:widowControl w:val="0"/>
              <w:adjustRightInd w:val="0"/>
              <w:snapToGrid w:val="0"/>
              <w:ind w:firstLine="0" w:firstLineChars="0"/>
              <w:jc w:val="center"/>
              <w:rPr>
                <w:color w:val="auto"/>
                <w:kern w:val="0"/>
                <w:sz w:val="22"/>
                <w:szCs w:val="22"/>
                <w:highlight w:val="none"/>
              </w:rPr>
            </w:pPr>
            <w:r>
              <w:rPr>
                <w:color w:val="auto"/>
                <w:kern w:val="0"/>
                <w:sz w:val="22"/>
                <w:szCs w:val="22"/>
                <w:highlight w:val="none"/>
              </w:rPr>
              <w:t>投标人响应情况</w:t>
            </w:r>
          </w:p>
        </w:tc>
      </w:tr>
      <w:tr w14:paraId="4951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33E58B5B">
            <w:pPr>
              <w:widowControl w:val="0"/>
              <w:adjustRightInd w:val="0"/>
              <w:snapToGrid w:val="0"/>
              <w:spacing w:line="360" w:lineRule="exact"/>
              <w:ind w:firstLine="0" w:firstLineChars="0"/>
              <w:jc w:val="center"/>
              <w:rPr>
                <w:color w:val="auto"/>
                <w:kern w:val="0"/>
                <w:sz w:val="22"/>
                <w:szCs w:val="22"/>
                <w:highlight w:val="none"/>
              </w:rPr>
            </w:pPr>
            <w:r>
              <w:rPr>
                <w:color w:val="auto"/>
                <w:kern w:val="0"/>
                <w:sz w:val="22"/>
                <w:szCs w:val="22"/>
                <w:highlight w:val="none"/>
              </w:rPr>
              <w:t>1</w:t>
            </w:r>
          </w:p>
        </w:tc>
        <w:tc>
          <w:tcPr>
            <w:tcW w:w="2846" w:type="pct"/>
            <w:vAlign w:val="center"/>
          </w:tcPr>
          <w:p w14:paraId="33CA784E">
            <w:pPr>
              <w:widowControl w:val="0"/>
              <w:adjustRightInd w:val="0"/>
              <w:snapToGrid w:val="0"/>
              <w:spacing w:line="360" w:lineRule="exact"/>
              <w:ind w:firstLine="0" w:firstLineChars="0"/>
              <w:jc w:val="left"/>
              <w:rPr>
                <w:color w:val="auto"/>
                <w:kern w:val="0"/>
                <w:sz w:val="22"/>
                <w:szCs w:val="22"/>
                <w:highlight w:val="none"/>
              </w:rPr>
            </w:pPr>
            <w:r>
              <w:rPr>
                <w:color w:val="auto"/>
                <w:kern w:val="0"/>
                <w:sz w:val="22"/>
                <w:szCs w:val="22"/>
                <w:highlight w:val="none"/>
              </w:rPr>
              <w:t>满足本项目标★的条款要求。</w:t>
            </w:r>
          </w:p>
        </w:tc>
        <w:tc>
          <w:tcPr>
            <w:tcW w:w="1713" w:type="pct"/>
            <w:vAlign w:val="center"/>
          </w:tcPr>
          <w:p w14:paraId="7018BF7A">
            <w:pPr>
              <w:widowControl w:val="0"/>
              <w:adjustRightInd w:val="0"/>
              <w:snapToGrid w:val="0"/>
              <w:ind w:firstLine="0" w:firstLineChars="0"/>
              <w:jc w:val="center"/>
              <w:rPr>
                <w:color w:val="auto"/>
                <w:kern w:val="0"/>
                <w:sz w:val="22"/>
                <w:szCs w:val="22"/>
                <w:highlight w:val="none"/>
              </w:rPr>
            </w:pPr>
          </w:p>
        </w:tc>
      </w:tr>
      <w:tr w14:paraId="012B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63761519">
            <w:pPr>
              <w:widowControl w:val="0"/>
              <w:adjustRightInd w:val="0"/>
              <w:snapToGrid w:val="0"/>
              <w:spacing w:line="360" w:lineRule="exact"/>
              <w:ind w:firstLine="0" w:firstLineChars="0"/>
              <w:jc w:val="center"/>
              <w:rPr>
                <w:color w:val="auto"/>
                <w:kern w:val="0"/>
                <w:sz w:val="22"/>
                <w:szCs w:val="22"/>
                <w:highlight w:val="none"/>
              </w:rPr>
            </w:pPr>
            <w:r>
              <w:rPr>
                <w:rFonts w:hint="eastAsia"/>
                <w:color w:val="auto"/>
                <w:kern w:val="0"/>
                <w:sz w:val="22"/>
                <w:szCs w:val="22"/>
                <w:highlight w:val="none"/>
              </w:rPr>
              <w:t>2</w:t>
            </w:r>
          </w:p>
        </w:tc>
        <w:tc>
          <w:tcPr>
            <w:tcW w:w="2846" w:type="pct"/>
            <w:vAlign w:val="center"/>
          </w:tcPr>
          <w:p w14:paraId="52135519">
            <w:pPr>
              <w:widowControl w:val="0"/>
              <w:adjustRightInd w:val="0"/>
              <w:snapToGrid w:val="0"/>
              <w:spacing w:line="360" w:lineRule="exact"/>
              <w:ind w:firstLine="0" w:firstLineChars="0"/>
              <w:jc w:val="left"/>
              <w:rPr>
                <w:color w:val="auto"/>
                <w:kern w:val="0"/>
                <w:sz w:val="22"/>
                <w:szCs w:val="22"/>
                <w:highlight w:val="none"/>
              </w:rPr>
            </w:pPr>
            <w:r>
              <w:rPr>
                <w:rFonts w:hint="eastAsia" w:ascii="宋体" w:hAnsi="宋体" w:cs="宋体"/>
                <w:b/>
                <w:bCs/>
                <w:color w:val="auto"/>
                <w:kern w:val="0"/>
                <w:sz w:val="22"/>
                <w:szCs w:val="22"/>
                <w:highlight w:val="none"/>
                <w:lang w:bidi="ar"/>
              </w:rPr>
              <w:t>投标人需提供加盖公章的《供应商基本情况表》，格式详见：投标文件格式/九、供应商情况介绍相应内容</w:t>
            </w:r>
          </w:p>
        </w:tc>
        <w:tc>
          <w:tcPr>
            <w:tcW w:w="1713" w:type="pct"/>
            <w:vAlign w:val="center"/>
          </w:tcPr>
          <w:p w14:paraId="3B48CCEC">
            <w:pPr>
              <w:widowControl w:val="0"/>
              <w:adjustRightInd w:val="0"/>
              <w:snapToGrid w:val="0"/>
              <w:ind w:firstLine="0" w:firstLineChars="0"/>
              <w:jc w:val="center"/>
              <w:rPr>
                <w:color w:val="auto"/>
                <w:kern w:val="0"/>
                <w:sz w:val="22"/>
                <w:szCs w:val="22"/>
                <w:highlight w:val="none"/>
              </w:rPr>
            </w:pPr>
          </w:p>
        </w:tc>
      </w:tr>
    </w:tbl>
    <w:p w14:paraId="3B93B0AB">
      <w:pPr>
        <w:widowControl w:val="0"/>
        <w:spacing w:line="360" w:lineRule="exact"/>
        <w:ind w:firstLine="0" w:firstLineChars="0"/>
        <w:rPr>
          <w:bCs/>
          <w:color w:val="auto"/>
          <w:sz w:val="22"/>
          <w:szCs w:val="22"/>
          <w:highlight w:val="none"/>
        </w:rPr>
      </w:pPr>
    </w:p>
    <w:p w14:paraId="6444DAA3">
      <w:pPr>
        <w:widowControl w:val="0"/>
        <w:ind w:left="425" w:hanging="425" w:firstLineChars="0"/>
        <w:rPr>
          <w:rFonts w:hint="eastAsia" w:ascii="宋体" w:hAnsi="宋体"/>
          <w:color w:val="auto"/>
          <w:sz w:val="22"/>
          <w:szCs w:val="22"/>
          <w:highlight w:val="none"/>
        </w:rPr>
      </w:pPr>
      <w:r>
        <w:rPr>
          <w:rFonts w:hint="eastAsia" w:ascii="宋体" w:hAnsi="宋体"/>
          <w:color w:val="auto"/>
          <w:sz w:val="22"/>
          <w:szCs w:val="22"/>
          <w:highlight w:val="none"/>
        </w:rPr>
        <w:t>注：</w:t>
      </w:r>
    </w:p>
    <w:p w14:paraId="206D4D13">
      <w:pPr>
        <w:widowControl w:val="0"/>
        <w:ind w:left="425" w:hanging="425" w:firstLineChars="0"/>
        <w:rPr>
          <w:rFonts w:hint="eastAsia" w:ascii="宋体" w:hAnsi="宋体"/>
          <w:color w:val="auto"/>
          <w:sz w:val="22"/>
          <w:szCs w:val="22"/>
          <w:highlight w:val="none"/>
        </w:rPr>
      </w:pPr>
      <w:r>
        <w:rPr>
          <w:rFonts w:hint="eastAsia" w:ascii="宋体" w:hAnsi="宋体"/>
          <w:color w:val="auto"/>
          <w:sz w:val="22"/>
          <w:szCs w:val="22"/>
          <w:highlight w:val="none"/>
        </w:rPr>
        <w:t>1. 上表所列内容为不可负偏离条款。</w:t>
      </w:r>
    </w:p>
    <w:p w14:paraId="554C7B4C">
      <w:pPr>
        <w:widowControl w:val="0"/>
        <w:ind w:left="425" w:hanging="425" w:firstLineChars="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b/>
          <w:bCs/>
          <w:color w:val="auto"/>
          <w:sz w:val="22"/>
          <w:szCs w:val="22"/>
          <w:highlight w:val="none"/>
        </w:rPr>
        <w:t>“投标人响应情况”一栏应如实填写“响应”或“不响应”</w:t>
      </w:r>
      <w:r>
        <w:rPr>
          <w:rFonts w:hint="eastAsia" w:ascii="宋体" w:hAnsi="宋体"/>
          <w:color w:val="auto"/>
          <w:sz w:val="22"/>
          <w:szCs w:val="22"/>
          <w:highlight w:val="none"/>
        </w:rPr>
        <w:t>。</w:t>
      </w:r>
    </w:p>
    <w:p w14:paraId="080B7548">
      <w:pPr>
        <w:widowControl w:val="0"/>
        <w:ind w:left="425" w:hanging="425" w:firstLineChars="0"/>
        <w:rPr>
          <w:rFonts w:hint="eastAsia" w:ascii="宋体" w:hAnsi="宋体"/>
          <w:color w:val="auto"/>
          <w:sz w:val="22"/>
          <w:szCs w:val="22"/>
          <w:highlight w:val="none"/>
        </w:rPr>
      </w:pPr>
      <w:r>
        <w:rPr>
          <w:rFonts w:hint="eastAsia" w:ascii="宋体" w:hAnsi="宋体"/>
          <w:color w:val="auto"/>
          <w:sz w:val="22"/>
          <w:szCs w:val="22"/>
          <w:highlight w:val="none"/>
        </w:rPr>
        <w:t>3. “实质性响应条款响应情况”与投标文件其它内容冲突的，以“实质性响应条款响应情况”为准。</w:t>
      </w:r>
    </w:p>
    <w:p w14:paraId="45EAF487">
      <w:pPr>
        <w:widowControl w:val="0"/>
        <w:ind w:left="425" w:hanging="425" w:firstLineChars="0"/>
        <w:rPr>
          <w:color w:val="auto"/>
          <w:szCs w:val="22"/>
          <w:highlight w:val="none"/>
        </w:rPr>
      </w:pPr>
      <w:r>
        <w:rPr>
          <w:rFonts w:hint="eastAsia" w:ascii="宋体" w:hAnsi="宋体"/>
          <w:color w:val="auto"/>
          <w:sz w:val="22"/>
          <w:szCs w:val="22"/>
          <w:highlight w:val="none"/>
        </w:rPr>
        <w:t>4.如实质性条款要求提供证明材料的，需按招标文件要求提供。</w:t>
      </w:r>
      <w:r>
        <w:rPr>
          <w:rFonts w:hint="eastAsia"/>
          <w:b/>
          <w:color w:val="auto"/>
          <w:szCs w:val="22"/>
          <w:highlight w:val="none"/>
        </w:rPr>
        <w:br w:type="page"/>
      </w:r>
    </w:p>
    <w:p w14:paraId="746D9997">
      <w:pPr>
        <w:widowControl w:val="0"/>
        <w:tabs>
          <w:tab w:val="left" w:pos="0"/>
        </w:tabs>
        <w:spacing w:line="240" w:lineRule="auto"/>
        <w:ind w:left="397" w:firstLine="0" w:firstLineChars="0"/>
        <w:jc w:val="left"/>
        <w:outlineLvl w:val="2"/>
        <w:rPr>
          <w:b/>
          <w:bCs/>
          <w:color w:val="auto"/>
          <w:sz w:val="32"/>
          <w:szCs w:val="32"/>
          <w:highlight w:val="none"/>
        </w:rPr>
      </w:pPr>
      <w:bookmarkStart w:id="545" w:name="_Toc30856"/>
      <w:bookmarkStart w:id="546" w:name="_Toc15567"/>
      <w:bookmarkStart w:id="547" w:name="_Toc1029896753"/>
      <w:bookmarkStart w:id="548" w:name="_Toc9080"/>
      <w:bookmarkStart w:id="549" w:name="_Toc14250"/>
      <w:bookmarkStart w:id="550" w:name="_Toc9488"/>
      <w:r>
        <w:rPr>
          <w:rFonts w:hint="eastAsia"/>
          <w:b/>
          <w:bCs/>
          <w:color w:val="auto"/>
          <w:sz w:val="32"/>
          <w:szCs w:val="32"/>
          <w:highlight w:val="none"/>
        </w:rPr>
        <w:t>十五、招标文件要求的其他内容及投标人认为需要加以说明的其他内容</w:t>
      </w:r>
      <w:bookmarkEnd w:id="545"/>
      <w:bookmarkEnd w:id="546"/>
      <w:bookmarkEnd w:id="547"/>
      <w:bookmarkEnd w:id="548"/>
      <w:bookmarkEnd w:id="549"/>
      <w:bookmarkEnd w:id="550"/>
    </w:p>
    <w:bookmarkEnd w:id="382"/>
    <w:bookmarkEnd w:id="383"/>
    <w:bookmarkEnd w:id="384"/>
    <w:bookmarkEnd w:id="385"/>
    <w:bookmarkEnd w:id="386"/>
    <w:bookmarkEnd w:id="387"/>
    <w:bookmarkEnd w:id="388"/>
    <w:bookmarkEnd w:id="424"/>
    <w:p w14:paraId="4E4B1B74">
      <w:pPr>
        <w:spacing w:line="240" w:lineRule="auto"/>
        <w:ind w:firstLine="0" w:firstLineChars="0"/>
        <w:jc w:val="left"/>
        <w:rPr>
          <w:color w:val="auto"/>
          <w:highlight w:val="none"/>
        </w:rPr>
      </w:pPr>
    </w:p>
    <w:sectPr>
      <w:headerReference r:id="rId14" w:type="default"/>
      <w:footerReference r:id="rId1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auto"/>
    <w:pitch w:val="default"/>
    <w:sig w:usb0="00000000" w:usb1="00000000" w:usb2="00000000" w:usb3="00000000" w:csb0="0000000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auto"/>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国标宋体-GB/T 2312">
    <w:altName w:val="宋体"/>
    <w:panose1 w:val="02000500000000000000"/>
    <w:charset w:val="86"/>
    <w:family w:val="auto"/>
    <w:pitch w:val="default"/>
    <w:sig w:usb0="00000000" w:usb1="00000000" w:usb2="00000000" w:usb3="00000000" w:csb0="00040000" w:csb1="00000000"/>
  </w:font>
  <w:font w:name="FZXBSK--GBK1-0">
    <w:altName w:val="宋体"/>
    <w:panose1 w:val="02000000000000000000"/>
    <w:charset w:val="86"/>
    <w:family w:val="auto"/>
    <w:pitch w:val="default"/>
    <w:sig w:usb0="00000000" w:usb1="00000000" w:usb2="00082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0B5B">
    <w:pPr>
      <w:pStyle w:val="33"/>
      <w:ind w:firstLine="360"/>
      <w:jc w:val="center"/>
    </w:pPr>
  </w:p>
  <w:p w14:paraId="24E4791D">
    <w:pPr>
      <w:pStyle w:val="3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17EA">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ABB5">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C74F">
    <w:pPr>
      <w:pStyle w:val="33"/>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3635" cy="222250"/>
              <wp:effectExtent l="0" t="0" r="0" b="0"/>
              <wp:wrapNone/>
              <wp:docPr id="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635" cy="222250"/>
                      </a:xfrm>
                      <a:prstGeom prst="rect">
                        <a:avLst/>
                      </a:prstGeom>
                      <a:noFill/>
                      <a:ln>
                        <a:noFill/>
                      </a:ln>
                    </wps:spPr>
                    <wps:txbx>
                      <w:txbxContent>
                        <w:p w14:paraId="6AEB6EB1">
                          <w:pPr>
                            <w:pStyle w:val="3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5pt;width:90.05pt;mso-position-horizontal:center;mso-position-horizontal-relative:margin;mso-wrap-style:none;z-index:251665408;mso-width-relative:page;mso-height-relative:page;" filled="f" stroked="f" coordsize="21600,21600" o:gfxdata="UEsDBAoAAAAAAIdO4kAAAAAAAAAAAAAAAAAEAAAAZHJzL1BLAwQUAAAACACHTuJApnxg8NEAAAAE&#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fGDw0QAAAAQBAAAPAAAAAAAAAAEAIAAAACIAAABkcnMv&#10;ZG93bnJldi54bWxQSwECFAAUAAAACACHTuJABeyojwoCAAADBAAADgAAAAAAAAABACAAAAAgAQAA&#10;ZHJzL2Uyb0RvYy54bWxQSwUGAAAAAAYABgBZAQAAnAUAAAAA&#10;">
              <v:fill on="f" focussize="0,0"/>
              <v:stroke on="f"/>
              <v:imagedata o:title=""/>
              <o:lock v:ext="edit" aspectratio="f"/>
              <v:textbox inset="0mm,0mm,0mm,0mm" style="mso-fit-shape-to-text:t;">
                <w:txbxContent>
                  <w:p w14:paraId="6AEB6EB1">
                    <w:pPr>
                      <w:pStyle w:val="3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p w14:paraId="563EA5D6">
    <w:pPr>
      <w:pStyle w:val="33"/>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1551">
    <w:pPr>
      <w:snapToGrid w:val="0"/>
      <w:ind w:firstLine="0" w:firstLineChars="0"/>
      <w:jc w:val="lef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A5B98B">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A5B98B">
                    <w:pPr>
                      <w:pStyle w:val="33"/>
                    </w:pPr>
                    <w:r>
                      <w:fldChar w:fldCharType="begin"/>
                    </w:r>
                    <w:r>
                      <w:instrText xml:space="preserve"> PAGE  \* MERGEFORMAT </w:instrText>
                    </w:r>
                    <w:r>
                      <w:fldChar w:fldCharType="separate"/>
                    </w:r>
                    <w:r>
                      <w:t>4</w:t>
                    </w:r>
                    <w:r>
                      <w:fldChar w:fldCharType="end"/>
                    </w: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00150" cy="222250"/>
              <wp:effectExtent l="0" t="0" r="0" b="0"/>
              <wp:wrapNone/>
              <wp:docPr id="3"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3FECEFD9">
                          <w:pPr>
                            <w:ind w:firstLine="420"/>
                          </w:pP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62336;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BQj6UT/wEAAO8DAAAOAAAAAAAAAAEAIAAAACEBAABkcnMvZTJvRG9j&#10;LnhtbFBLBQYAAAAABgAGAFkBAACSBQAAAAA=&#10;">
              <v:fill on="f" focussize="0,0"/>
              <v:stroke on="f" joinstyle="round"/>
              <v:imagedata o:title=""/>
              <o:lock v:ext="edit" aspectratio="f"/>
              <v:textbox inset="0mm,0mm,0mm,0mm" style="mso-fit-shape-to-text:t;">
                <w:txbxContent>
                  <w:p w14:paraId="3FECEFD9">
                    <w:pPr>
                      <w:ind w:firstLine="420"/>
                    </w:pPr>
                  </w:p>
                </w:txbxContent>
              </v:textbox>
            </v:rect>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266700" cy="427355"/>
              <wp:effectExtent l="0" t="0" r="0" b="0"/>
              <wp:wrapNone/>
              <wp:docPr id="4"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44B3EF82">
                          <w:pPr>
                            <w:ind w:firstLine="420"/>
                          </w:pP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61312;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DL1gQaAAIAAO4DAAAOAAAAAAAAAAEAIAAAACABAABkcnMvZTJvRG9j&#10;LnhtbFBLBQYAAAAABgAGAFkBAACSBQAAAAA=&#10;">
              <v:fill on="f" focussize="0,0"/>
              <v:stroke on="f" joinstyle="round"/>
              <v:imagedata o:title=""/>
              <o:lock v:ext="edit" aspectratio="f"/>
              <v:textbox inset="0mm,0mm,0mm,0mm" style="mso-fit-shape-to-text:t;">
                <w:txbxContent>
                  <w:p w14:paraId="44B3EF82">
                    <w:pPr>
                      <w:ind w:firstLine="420"/>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2802">
    <w:pPr>
      <w:snapToGrid w:val="0"/>
      <w:ind w:firstLine="0" w:firstLineChars="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AA3A4C">
                          <w:pPr>
                            <w:pStyle w:val="3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DAA3A4C">
                    <w:pPr>
                      <w:pStyle w:val="33"/>
                    </w:pPr>
                    <w:r>
                      <w:fldChar w:fldCharType="begin"/>
                    </w:r>
                    <w:r>
                      <w:instrText xml:space="preserve"> PAGE  \* MERGEFORMAT </w:instrText>
                    </w:r>
                    <w:r>
                      <w:fldChar w:fldCharType="separate"/>
                    </w:r>
                    <w:r>
                      <w:t>76</w:t>
                    </w:r>
                    <w:r>
                      <w:fldChar w:fldCharType="end"/>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0150" cy="222250"/>
              <wp:effectExtent l="0" t="0" r="0" b="0"/>
              <wp:wrapNone/>
              <wp:docPr id="8"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0513B1C0">
                          <w:pPr>
                            <w:ind w:firstLine="420"/>
                          </w:pP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60288;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Cc4la0/wEAAO8DAAAOAAAAAAAAAAEAIAAAACEBAABkcnMvZTJvRG9j&#10;LnhtbFBLBQYAAAAABgAGAFkBAACSBQAAAAA=&#10;">
              <v:fill on="f" focussize="0,0"/>
              <v:stroke on="f" joinstyle="round"/>
              <v:imagedata o:title=""/>
              <o:lock v:ext="edit" aspectratio="f"/>
              <v:textbox inset="0mm,0mm,0mm,0mm" style="mso-fit-shape-to-text:t;">
                <w:txbxContent>
                  <w:p w14:paraId="0513B1C0">
                    <w:pPr>
                      <w:ind w:firstLine="420"/>
                    </w:pPr>
                  </w:p>
                </w:txbxContent>
              </v:textbox>
            </v:rect>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9"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667E0D68">
                          <w:pPr>
                            <w:ind w:firstLine="420"/>
                          </w:pP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AnP17xAAIAAO4DAAAOAAAAAAAAAAEAIAAAACABAABkcnMvZTJvRG9j&#10;LnhtbFBLBQYAAAAABgAGAFkBAACSBQAAAAA=&#10;">
              <v:fill on="f" focussize="0,0"/>
              <v:stroke on="f" joinstyle="round"/>
              <v:imagedata o:title=""/>
              <o:lock v:ext="edit" aspectratio="f"/>
              <v:textbox inset="0mm,0mm,0mm,0mm" style="mso-fit-shape-to-text:t;">
                <w:txbxContent>
                  <w:p w14:paraId="667E0D68">
                    <w:pPr>
                      <w:ind w:firstLine="420"/>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FBB3">
    <w:pPr>
      <w:pStyle w:val="34"/>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56BE">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7872">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F8D5">
    <w:pPr>
      <w:pStyle w:val="27"/>
      <w:ind w:firstLine="420"/>
    </w:pPr>
  </w:p>
  <w:p w14:paraId="3051F125">
    <w:pPr>
      <w:pStyle w:val="34"/>
      <w:tabs>
        <w:tab w:val="center" w:pos="4677"/>
        <w:tab w:val="right" w:pos="9354"/>
        <w:tab w:val="clear" w:pos="4153"/>
        <w:tab w:val="clear" w:pos="8306"/>
      </w:tabs>
      <w:ind w:firstLine="360"/>
    </w:pPr>
    <w:r>
      <w:rPr>
        <w:rFonts w:hint="eastAsia"/>
      </w:rPr>
      <w:t>深圳市体育中心运营管理有限公司</w:t>
    </w:r>
    <w:r>
      <w:tab/>
    </w:r>
    <w:r>
      <w:tab/>
    </w:r>
    <w:r>
      <w:rPr>
        <w:rFonts w:hint="eastAsia"/>
      </w:rPr>
      <w:t>招标文件</w:t>
    </w:r>
  </w:p>
  <w:p w14:paraId="3CADECBA">
    <w:pPr>
      <w:pStyle w:val="27"/>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2113">
    <w:pPr>
      <w:pStyle w:val="27"/>
      <w:ind w:firstLine="420"/>
    </w:pPr>
  </w:p>
  <w:p w14:paraId="6CB69F22">
    <w:pPr>
      <w:pStyle w:val="34"/>
      <w:tabs>
        <w:tab w:val="center" w:pos="4677"/>
        <w:tab w:val="right" w:pos="9354"/>
        <w:tab w:val="clear" w:pos="4153"/>
        <w:tab w:val="clear" w:pos="8306"/>
      </w:tabs>
      <w:ind w:firstLine="360"/>
    </w:pPr>
    <w:r>
      <w:rPr>
        <w:rFonts w:hint="eastAsia"/>
      </w:rPr>
      <w:t>深圳市体育中心运营管理有限公司</w:t>
    </w:r>
    <w:r>
      <w:tab/>
    </w:r>
    <w:r>
      <w:tab/>
    </w:r>
    <w:r>
      <w:rPr>
        <w:rFonts w:hint="eastAsia"/>
      </w:rPr>
      <w:t>招标文件</w:t>
    </w:r>
  </w:p>
  <w:p w14:paraId="6D1F6A12">
    <w:pPr>
      <w:pStyle w:val="27"/>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6DD5"/>
    <w:multiLevelType w:val="singleLevel"/>
    <w:tmpl w:val="81DF6DD5"/>
    <w:lvl w:ilvl="0" w:tentative="0">
      <w:start w:val="1"/>
      <w:numFmt w:val="decimal"/>
      <w:suff w:val="nothing"/>
      <w:lvlText w:val="%1."/>
      <w:lvlJc w:val="left"/>
      <w:pPr>
        <w:ind w:left="0" w:firstLine="420"/>
      </w:pPr>
    </w:lvl>
  </w:abstractNum>
  <w:abstractNum w:abstractNumId="1">
    <w:nsid w:val="A9431D6D"/>
    <w:multiLevelType w:val="singleLevel"/>
    <w:tmpl w:val="A9431D6D"/>
    <w:lvl w:ilvl="0" w:tentative="0">
      <w:start w:val="1"/>
      <w:numFmt w:val="decimal"/>
      <w:lvlText w:val="(%1)"/>
      <w:lvlJc w:val="left"/>
      <w:pPr>
        <w:tabs>
          <w:tab w:val="left" w:pos="312"/>
        </w:tabs>
      </w:pPr>
    </w:lvl>
  </w:abstractNum>
  <w:abstractNum w:abstractNumId="2">
    <w:nsid w:val="B7F29D3F"/>
    <w:multiLevelType w:val="singleLevel"/>
    <w:tmpl w:val="B7F29D3F"/>
    <w:lvl w:ilvl="0" w:tentative="0">
      <w:start w:val="1"/>
      <w:numFmt w:val="chineseCounting"/>
      <w:suff w:val="nothing"/>
      <w:lvlText w:val="%1、"/>
      <w:lvlJc w:val="left"/>
      <w:pPr>
        <w:ind w:left="0" w:firstLine="420"/>
      </w:pPr>
      <w:rPr>
        <w:rFonts w:hint="eastAsia"/>
      </w:rPr>
    </w:lvl>
  </w:abstractNum>
  <w:abstractNum w:abstractNumId="3">
    <w:nsid w:val="BFDD0BA7"/>
    <w:multiLevelType w:val="singleLevel"/>
    <w:tmpl w:val="BFDD0BA7"/>
    <w:lvl w:ilvl="0" w:tentative="0">
      <w:start w:val="1"/>
      <w:numFmt w:val="decimal"/>
      <w:lvlText w:val="%1."/>
      <w:lvlJc w:val="left"/>
      <w:pPr>
        <w:ind w:left="425" w:hanging="425"/>
      </w:pPr>
      <w:rPr>
        <w:rFonts w:hint="default"/>
      </w:rPr>
    </w:lvl>
  </w:abstractNum>
  <w:abstractNum w:abstractNumId="4">
    <w:nsid w:val="C1DCF720"/>
    <w:multiLevelType w:val="singleLevel"/>
    <w:tmpl w:val="C1DCF720"/>
    <w:lvl w:ilvl="0" w:tentative="0">
      <w:start w:val="1"/>
      <w:numFmt w:val="chineseCounting"/>
      <w:suff w:val="nothing"/>
      <w:lvlText w:val="%1、"/>
      <w:lvlJc w:val="left"/>
      <w:pPr>
        <w:ind w:left="0" w:firstLine="420"/>
      </w:pPr>
      <w:rPr>
        <w:rFonts w:hint="eastAsia"/>
      </w:rPr>
    </w:lvl>
  </w:abstractNum>
  <w:abstractNum w:abstractNumId="5">
    <w:nsid w:val="EABBC419"/>
    <w:multiLevelType w:val="singleLevel"/>
    <w:tmpl w:val="EABBC419"/>
    <w:lvl w:ilvl="0" w:tentative="0">
      <w:start w:val="1"/>
      <w:numFmt w:val="decimal"/>
      <w:suff w:val="nothing"/>
      <w:lvlText w:val="%1．"/>
      <w:lvlJc w:val="left"/>
      <w:pPr>
        <w:ind w:left="-420" w:firstLine="400"/>
      </w:pPr>
      <w:rPr>
        <w:rFonts w:hint="default"/>
      </w:rPr>
    </w:lvl>
  </w:abstractNum>
  <w:abstractNum w:abstractNumId="6">
    <w:nsid w:val="F099744F"/>
    <w:multiLevelType w:val="singleLevel"/>
    <w:tmpl w:val="F099744F"/>
    <w:lvl w:ilvl="0" w:tentative="0">
      <w:start w:val="2"/>
      <w:numFmt w:val="chineseCounting"/>
      <w:suff w:val="nothing"/>
      <w:lvlText w:val="（%1）"/>
      <w:lvlJc w:val="left"/>
      <w:rPr>
        <w:rFonts w:hint="eastAsia"/>
      </w:rPr>
    </w:lvl>
  </w:abstractNum>
  <w:abstractNum w:abstractNumId="7">
    <w:nsid w:val="FB10F582"/>
    <w:multiLevelType w:val="singleLevel"/>
    <w:tmpl w:val="FB10F582"/>
    <w:lvl w:ilvl="0" w:tentative="0">
      <w:start w:val="1"/>
      <w:numFmt w:val="decimal"/>
      <w:lvlText w:val="%1."/>
      <w:lvlJc w:val="left"/>
      <w:pPr>
        <w:tabs>
          <w:tab w:val="left" w:pos="312"/>
        </w:tabs>
      </w:pPr>
    </w:lvl>
  </w:abstractNum>
  <w:abstractNum w:abstractNumId="8">
    <w:nsid w:val="FD1022A4"/>
    <w:multiLevelType w:val="singleLevel"/>
    <w:tmpl w:val="FD1022A4"/>
    <w:lvl w:ilvl="0" w:tentative="0">
      <w:start w:val="1"/>
      <w:numFmt w:val="decimal"/>
      <w:lvlText w:val="%1."/>
      <w:lvlJc w:val="left"/>
      <w:pPr>
        <w:tabs>
          <w:tab w:val="left" w:pos="312"/>
        </w:tabs>
      </w:pPr>
    </w:lvl>
  </w:abstractNum>
  <w:abstractNum w:abstractNumId="9">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1DA1A1F"/>
    <w:multiLevelType w:val="multilevel"/>
    <w:tmpl w:val="11DA1A1F"/>
    <w:lvl w:ilvl="0" w:tentative="0">
      <w:start w:val="4"/>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2">
    <w:nsid w:val="189E0AB8"/>
    <w:multiLevelType w:val="singleLevel"/>
    <w:tmpl w:val="189E0AB8"/>
    <w:lvl w:ilvl="0" w:tentative="0">
      <w:start w:val="1"/>
      <w:numFmt w:val="decimal"/>
      <w:suff w:val="nothing"/>
      <w:lvlText w:val="（%1）"/>
      <w:lvlJc w:val="left"/>
    </w:lvl>
  </w:abstractNum>
  <w:abstractNum w:abstractNumId="13">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16">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17">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9"/>
  </w:num>
  <w:num w:numId="2">
    <w:abstractNumId w:val="1"/>
  </w:num>
  <w:num w:numId="3">
    <w:abstractNumId w:val="15"/>
  </w:num>
  <w:num w:numId="4">
    <w:abstractNumId w:val="11"/>
  </w:num>
  <w:num w:numId="5">
    <w:abstractNumId w:val="17"/>
  </w:num>
  <w:num w:numId="6">
    <w:abstractNumId w:val="13"/>
  </w:num>
  <w:num w:numId="7">
    <w:abstractNumId w:val="14"/>
  </w:num>
  <w:num w:numId="8">
    <w:abstractNumId w:val="8"/>
  </w:num>
  <w:num w:numId="9">
    <w:abstractNumId w:val="0"/>
  </w:num>
  <w:num w:numId="10">
    <w:abstractNumId w:val="2"/>
  </w:num>
  <w:num w:numId="11">
    <w:abstractNumId w:val="10"/>
  </w:num>
  <w:num w:numId="12">
    <w:abstractNumId w:val="3"/>
  </w:num>
  <w:num w:numId="13">
    <w:abstractNumId w:val="5"/>
  </w:num>
  <w:num w:numId="14">
    <w:abstractNumId w:val="4"/>
  </w:num>
  <w:num w:numId="15">
    <w:abstractNumId w:val="16"/>
  </w:num>
  <w:num w:numId="16">
    <w:abstractNumId w:val="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NjE5NDNiNzc3YjgzNzFkMTU5MjVlNjQ4Zjc0OGYifQ=="/>
  </w:docVars>
  <w:rsids>
    <w:rsidRoot w:val="00172A27"/>
    <w:rsid w:val="00000EA6"/>
    <w:rsid w:val="00000EEA"/>
    <w:rsid w:val="000024E0"/>
    <w:rsid w:val="00002620"/>
    <w:rsid w:val="000040EE"/>
    <w:rsid w:val="00004927"/>
    <w:rsid w:val="00005535"/>
    <w:rsid w:val="0000649A"/>
    <w:rsid w:val="00006612"/>
    <w:rsid w:val="00007D34"/>
    <w:rsid w:val="00007E10"/>
    <w:rsid w:val="00007F87"/>
    <w:rsid w:val="00010405"/>
    <w:rsid w:val="000104A4"/>
    <w:rsid w:val="00010849"/>
    <w:rsid w:val="0001132F"/>
    <w:rsid w:val="000115B0"/>
    <w:rsid w:val="000127DC"/>
    <w:rsid w:val="00012F50"/>
    <w:rsid w:val="0001436B"/>
    <w:rsid w:val="000149AE"/>
    <w:rsid w:val="0001510A"/>
    <w:rsid w:val="00015990"/>
    <w:rsid w:val="00015A7A"/>
    <w:rsid w:val="00016654"/>
    <w:rsid w:val="000168C5"/>
    <w:rsid w:val="00017578"/>
    <w:rsid w:val="0002064D"/>
    <w:rsid w:val="00021009"/>
    <w:rsid w:val="0002143C"/>
    <w:rsid w:val="00021443"/>
    <w:rsid w:val="000218DE"/>
    <w:rsid w:val="00022817"/>
    <w:rsid w:val="000241C7"/>
    <w:rsid w:val="000263B5"/>
    <w:rsid w:val="00026910"/>
    <w:rsid w:val="000272F5"/>
    <w:rsid w:val="00027A6B"/>
    <w:rsid w:val="00027EC0"/>
    <w:rsid w:val="00030068"/>
    <w:rsid w:val="000316AB"/>
    <w:rsid w:val="000319C7"/>
    <w:rsid w:val="00031B9F"/>
    <w:rsid w:val="00031F7E"/>
    <w:rsid w:val="00032258"/>
    <w:rsid w:val="00032881"/>
    <w:rsid w:val="00032BCD"/>
    <w:rsid w:val="0003334F"/>
    <w:rsid w:val="00034755"/>
    <w:rsid w:val="0003478E"/>
    <w:rsid w:val="0003488D"/>
    <w:rsid w:val="00034DFF"/>
    <w:rsid w:val="00034EEC"/>
    <w:rsid w:val="000355DE"/>
    <w:rsid w:val="0003702B"/>
    <w:rsid w:val="00037C09"/>
    <w:rsid w:val="00037D5D"/>
    <w:rsid w:val="00037DA6"/>
    <w:rsid w:val="00040403"/>
    <w:rsid w:val="0004104D"/>
    <w:rsid w:val="00041762"/>
    <w:rsid w:val="000417E5"/>
    <w:rsid w:val="0004227C"/>
    <w:rsid w:val="00044AC6"/>
    <w:rsid w:val="000456FE"/>
    <w:rsid w:val="000458A3"/>
    <w:rsid w:val="000467DB"/>
    <w:rsid w:val="00046B5A"/>
    <w:rsid w:val="00047A9B"/>
    <w:rsid w:val="0005009A"/>
    <w:rsid w:val="00051A43"/>
    <w:rsid w:val="000521B6"/>
    <w:rsid w:val="00052428"/>
    <w:rsid w:val="000525C6"/>
    <w:rsid w:val="00052683"/>
    <w:rsid w:val="00052B49"/>
    <w:rsid w:val="00053664"/>
    <w:rsid w:val="00054131"/>
    <w:rsid w:val="00054FB1"/>
    <w:rsid w:val="000550B3"/>
    <w:rsid w:val="000559C9"/>
    <w:rsid w:val="00055BB0"/>
    <w:rsid w:val="00056805"/>
    <w:rsid w:val="000574F4"/>
    <w:rsid w:val="00057B99"/>
    <w:rsid w:val="00057C33"/>
    <w:rsid w:val="0006123F"/>
    <w:rsid w:val="00061BFB"/>
    <w:rsid w:val="0006271F"/>
    <w:rsid w:val="000627A4"/>
    <w:rsid w:val="000629EE"/>
    <w:rsid w:val="00062C6D"/>
    <w:rsid w:val="00064C99"/>
    <w:rsid w:val="0006568B"/>
    <w:rsid w:val="00066198"/>
    <w:rsid w:val="00066662"/>
    <w:rsid w:val="00066A2B"/>
    <w:rsid w:val="00066CD3"/>
    <w:rsid w:val="000679A5"/>
    <w:rsid w:val="00070264"/>
    <w:rsid w:val="000714CE"/>
    <w:rsid w:val="000715B2"/>
    <w:rsid w:val="00071D71"/>
    <w:rsid w:val="00072DF7"/>
    <w:rsid w:val="00073034"/>
    <w:rsid w:val="00073394"/>
    <w:rsid w:val="00074BD9"/>
    <w:rsid w:val="00077ED7"/>
    <w:rsid w:val="00080897"/>
    <w:rsid w:val="000808D3"/>
    <w:rsid w:val="00080A86"/>
    <w:rsid w:val="00082212"/>
    <w:rsid w:val="0008249F"/>
    <w:rsid w:val="00083986"/>
    <w:rsid w:val="0008655B"/>
    <w:rsid w:val="000903FB"/>
    <w:rsid w:val="0009102D"/>
    <w:rsid w:val="000910F1"/>
    <w:rsid w:val="00092B9C"/>
    <w:rsid w:val="00093CD6"/>
    <w:rsid w:val="0009430E"/>
    <w:rsid w:val="00094FA8"/>
    <w:rsid w:val="00095872"/>
    <w:rsid w:val="00095E2A"/>
    <w:rsid w:val="00096699"/>
    <w:rsid w:val="00096C0E"/>
    <w:rsid w:val="000A069B"/>
    <w:rsid w:val="000A070D"/>
    <w:rsid w:val="000A39D5"/>
    <w:rsid w:val="000A3F78"/>
    <w:rsid w:val="000A3FD7"/>
    <w:rsid w:val="000A3FF7"/>
    <w:rsid w:val="000A42DF"/>
    <w:rsid w:val="000A43B3"/>
    <w:rsid w:val="000A4A5F"/>
    <w:rsid w:val="000A4BE6"/>
    <w:rsid w:val="000A525C"/>
    <w:rsid w:val="000A5CAC"/>
    <w:rsid w:val="000A6170"/>
    <w:rsid w:val="000A61C9"/>
    <w:rsid w:val="000A6A4B"/>
    <w:rsid w:val="000A6D8F"/>
    <w:rsid w:val="000A7807"/>
    <w:rsid w:val="000B06D8"/>
    <w:rsid w:val="000B0C1C"/>
    <w:rsid w:val="000B1345"/>
    <w:rsid w:val="000B1C0F"/>
    <w:rsid w:val="000B203C"/>
    <w:rsid w:val="000B27F2"/>
    <w:rsid w:val="000B2CE1"/>
    <w:rsid w:val="000B3E79"/>
    <w:rsid w:val="000B3F10"/>
    <w:rsid w:val="000B4140"/>
    <w:rsid w:val="000B47C2"/>
    <w:rsid w:val="000B4CEC"/>
    <w:rsid w:val="000B717F"/>
    <w:rsid w:val="000C042A"/>
    <w:rsid w:val="000C0A57"/>
    <w:rsid w:val="000C17DA"/>
    <w:rsid w:val="000C1A77"/>
    <w:rsid w:val="000C23BF"/>
    <w:rsid w:val="000C2533"/>
    <w:rsid w:val="000C27C3"/>
    <w:rsid w:val="000C31B8"/>
    <w:rsid w:val="000C37CC"/>
    <w:rsid w:val="000C3E0E"/>
    <w:rsid w:val="000C411F"/>
    <w:rsid w:val="000C4A36"/>
    <w:rsid w:val="000C4DA1"/>
    <w:rsid w:val="000C4F6C"/>
    <w:rsid w:val="000C5D07"/>
    <w:rsid w:val="000C651F"/>
    <w:rsid w:val="000C7830"/>
    <w:rsid w:val="000D0220"/>
    <w:rsid w:val="000D05ED"/>
    <w:rsid w:val="000D12FA"/>
    <w:rsid w:val="000D13C3"/>
    <w:rsid w:val="000D16BE"/>
    <w:rsid w:val="000D21BA"/>
    <w:rsid w:val="000D2823"/>
    <w:rsid w:val="000D2ADD"/>
    <w:rsid w:val="000D34BF"/>
    <w:rsid w:val="000D355D"/>
    <w:rsid w:val="000D37BB"/>
    <w:rsid w:val="000D473A"/>
    <w:rsid w:val="000D4C76"/>
    <w:rsid w:val="000D5169"/>
    <w:rsid w:val="000D5FD1"/>
    <w:rsid w:val="000D6A89"/>
    <w:rsid w:val="000D6DFE"/>
    <w:rsid w:val="000D6E29"/>
    <w:rsid w:val="000D6FF0"/>
    <w:rsid w:val="000E0369"/>
    <w:rsid w:val="000E050E"/>
    <w:rsid w:val="000E1458"/>
    <w:rsid w:val="000E312E"/>
    <w:rsid w:val="000E3AC4"/>
    <w:rsid w:val="000E3C44"/>
    <w:rsid w:val="000E3FAC"/>
    <w:rsid w:val="000E404E"/>
    <w:rsid w:val="000E4113"/>
    <w:rsid w:val="000E6BD6"/>
    <w:rsid w:val="000E72C8"/>
    <w:rsid w:val="000E7AE1"/>
    <w:rsid w:val="000F011D"/>
    <w:rsid w:val="000F1DA5"/>
    <w:rsid w:val="000F2097"/>
    <w:rsid w:val="000F25E2"/>
    <w:rsid w:val="000F3181"/>
    <w:rsid w:val="000F3266"/>
    <w:rsid w:val="000F356D"/>
    <w:rsid w:val="000F3DF1"/>
    <w:rsid w:val="000F41BB"/>
    <w:rsid w:val="000F6454"/>
    <w:rsid w:val="000F73CB"/>
    <w:rsid w:val="0010019F"/>
    <w:rsid w:val="00100506"/>
    <w:rsid w:val="00100FA0"/>
    <w:rsid w:val="00101788"/>
    <w:rsid w:val="00101D33"/>
    <w:rsid w:val="001020DF"/>
    <w:rsid w:val="001026E1"/>
    <w:rsid w:val="00102796"/>
    <w:rsid w:val="0010577C"/>
    <w:rsid w:val="001065B2"/>
    <w:rsid w:val="001069A6"/>
    <w:rsid w:val="00106A66"/>
    <w:rsid w:val="001073E7"/>
    <w:rsid w:val="001074D8"/>
    <w:rsid w:val="001077DC"/>
    <w:rsid w:val="00107AFF"/>
    <w:rsid w:val="00112004"/>
    <w:rsid w:val="0011204C"/>
    <w:rsid w:val="0011281C"/>
    <w:rsid w:val="00114BEC"/>
    <w:rsid w:val="00116458"/>
    <w:rsid w:val="001212A7"/>
    <w:rsid w:val="001219F6"/>
    <w:rsid w:val="00121A38"/>
    <w:rsid w:val="00123106"/>
    <w:rsid w:val="001234B6"/>
    <w:rsid w:val="00123BBF"/>
    <w:rsid w:val="001245AF"/>
    <w:rsid w:val="00124E0A"/>
    <w:rsid w:val="00125CBE"/>
    <w:rsid w:val="0012698A"/>
    <w:rsid w:val="00127234"/>
    <w:rsid w:val="001272B8"/>
    <w:rsid w:val="001300A6"/>
    <w:rsid w:val="00130D96"/>
    <w:rsid w:val="001314CD"/>
    <w:rsid w:val="00131E9F"/>
    <w:rsid w:val="001332D5"/>
    <w:rsid w:val="00133EBE"/>
    <w:rsid w:val="00134555"/>
    <w:rsid w:val="00134884"/>
    <w:rsid w:val="00135289"/>
    <w:rsid w:val="00136179"/>
    <w:rsid w:val="00136613"/>
    <w:rsid w:val="00136D19"/>
    <w:rsid w:val="00137B4D"/>
    <w:rsid w:val="001402F9"/>
    <w:rsid w:val="00141814"/>
    <w:rsid w:val="00141CD5"/>
    <w:rsid w:val="00142372"/>
    <w:rsid w:val="00142CB4"/>
    <w:rsid w:val="001430D8"/>
    <w:rsid w:val="001456F1"/>
    <w:rsid w:val="0014584F"/>
    <w:rsid w:val="00145B2A"/>
    <w:rsid w:val="00145C80"/>
    <w:rsid w:val="00147284"/>
    <w:rsid w:val="0014748F"/>
    <w:rsid w:val="00147BC3"/>
    <w:rsid w:val="00150FD0"/>
    <w:rsid w:val="00151249"/>
    <w:rsid w:val="001514C5"/>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1816"/>
    <w:rsid w:val="00162196"/>
    <w:rsid w:val="001624B6"/>
    <w:rsid w:val="001626FC"/>
    <w:rsid w:val="00162C0C"/>
    <w:rsid w:val="00162E32"/>
    <w:rsid w:val="001634F7"/>
    <w:rsid w:val="00164D6B"/>
    <w:rsid w:val="00165A42"/>
    <w:rsid w:val="00165FAB"/>
    <w:rsid w:val="00166609"/>
    <w:rsid w:val="00166BB3"/>
    <w:rsid w:val="00166F37"/>
    <w:rsid w:val="001670E3"/>
    <w:rsid w:val="0016727C"/>
    <w:rsid w:val="0016783C"/>
    <w:rsid w:val="001700AF"/>
    <w:rsid w:val="00170146"/>
    <w:rsid w:val="001706D6"/>
    <w:rsid w:val="00170856"/>
    <w:rsid w:val="0017158F"/>
    <w:rsid w:val="00171D42"/>
    <w:rsid w:val="0017226D"/>
    <w:rsid w:val="00172509"/>
    <w:rsid w:val="00172650"/>
    <w:rsid w:val="00172A27"/>
    <w:rsid w:val="00173112"/>
    <w:rsid w:val="001734CA"/>
    <w:rsid w:val="00173E36"/>
    <w:rsid w:val="0017453A"/>
    <w:rsid w:val="00174572"/>
    <w:rsid w:val="00176425"/>
    <w:rsid w:val="001779C9"/>
    <w:rsid w:val="00177AEB"/>
    <w:rsid w:val="00180048"/>
    <w:rsid w:val="00180071"/>
    <w:rsid w:val="001800DD"/>
    <w:rsid w:val="001802F6"/>
    <w:rsid w:val="0018030A"/>
    <w:rsid w:val="00180A18"/>
    <w:rsid w:val="001821C5"/>
    <w:rsid w:val="001834A4"/>
    <w:rsid w:val="0018359D"/>
    <w:rsid w:val="001840A0"/>
    <w:rsid w:val="00184EF8"/>
    <w:rsid w:val="00185FCD"/>
    <w:rsid w:val="00186118"/>
    <w:rsid w:val="001861D6"/>
    <w:rsid w:val="0018719B"/>
    <w:rsid w:val="0018748D"/>
    <w:rsid w:val="00190564"/>
    <w:rsid w:val="00190E62"/>
    <w:rsid w:val="00191D8A"/>
    <w:rsid w:val="00192CF4"/>
    <w:rsid w:val="00194002"/>
    <w:rsid w:val="001941CF"/>
    <w:rsid w:val="00194824"/>
    <w:rsid w:val="00194BB7"/>
    <w:rsid w:val="00194D12"/>
    <w:rsid w:val="00195B58"/>
    <w:rsid w:val="00196486"/>
    <w:rsid w:val="00196A9E"/>
    <w:rsid w:val="00196E98"/>
    <w:rsid w:val="00197F01"/>
    <w:rsid w:val="001A0618"/>
    <w:rsid w:val="001A1ADF"/>
    <w:rsid w:val="001A3F64"/>
    <w:rsid w:val="001A427A"/>
    <w:rsid w:val="001A457C"/>
    <w:rsid w:val="001A63FF"/>
    <w:rsid w:val="001A66B4"/>
    <w:rsid w:val="001A68B4"/>
    <w:rsid w:val="001A7D58"/>
    <w:rsid w:val="001B201A"/>
    <w:rsid w:val="001B27CB"/>
    <w:rsid w:val="001B527B"/>
    <w:rsid w:val="001B5630"/>
    <w:rsid w:val="001B5DFA"/>
    <w:rsid w:val="001B63B3"/>
    <w:rsid w:val="001B7748"/>
    <w:rsid w:val="001C0089"/>
    <w:rsid w:val="001C0442"/>
    <w:rsid w:val="001C09D6"/>
    <w:rsid w:val="001C0F3D"/>
    <w:rsid w:val="001C3134"/>
    <w:rsid w:val="001C35EA"/>
    <w:rsid w:val="001C3C73"/>
    <w:rsid w:val="001C3F29"/>
    <w:rsid w:val="001C4787"/>
    <w:rsid w:val="001C4B7E"/>
    <w:rsid w:val="001C534B"/>
    <w:rsid w:val="001C6CD7"/>
    <w:rsid w:val="001C7975"/>
    <w:rsid w:val="001D1440"/>
    <w:rsid w:val="001D18EC"/>
    <w:rsid w:val="001D388B"/>
    <w:rsid w:val="001D39F4"/>
    <w:rsid w:val="001D3F92"/>
    <w:rsid w:val="001D450E"/>
    <w:rsid w:val="001D474B"/>
    <w:rsid w:val="001D4753"/>
    <w:rsid w:val="001D4CB6"/>
    <w:rsid w:val="001D62B9"/>
    <w:rsid w:val="001D6EF9"/>
    <w:rsid w:val="001E1FC8"/>
    <w:rsid w:val="001E227F"/>
    <w:rsid w:val="001E2B7C"/>
    <w:rsid w:val="001E34A2"/>
    <w:rsid w:val="001E3E84"/>
    <w:rsid w:val="001E5A5C"/>
    <w:rsid w:val="001E6D1A"/>
    <w:rsid w:val="001E7091"/>
    <w:rsid w:val="001F0F51"/>
    <w:rsid w:val="001F128E"/>
    <w:rsid w:val="001F1604"/>
    <w:rsid w:val="001F4623"/>
    <w:rsid w:val="001F5AE8"/>
    <w:rsid w:val="001F6D56"/>
    <w:rsid w:val="001F7877"/>
    <w:rsid w:val="001F7A18"/>
    <w:rsid w:val="002003B4"/>
    <w:rsid w:val="00200A84"/>
    <w:rsid w:val="00200C58"/>
    <w:rsid w:val="00200D96"/>
    <w:rsid w:val="002043DC"/>
    <w:rsid w:val="002046C9"/>
    <w:rsid w:val="00204741"/>
    <w:rsid w:val="002056D0"/>
    <w:rsid w:val="002064FB"/>
    <w:rsid w:val="0020652A"/>
    <w:rsid w:val="002067E0"/>
    <w:rsid w:val="00206DCB"/>
    <w:rsid w:val="00206EA8"/>
    <w:rsid w:val="002070C3"/>
    <w:rsid w:val="002076F8"/>
    <w:rsid w:val="00207C9A"/>
    <w:rsid w:val="0021008C"/>
    <w:rsid w:val="0021041A"/>
    <w:rsid w:val="0021049B"/>
    <w:rsid w:val="00210BE5"/>
    <w:rsid w:val="00211EC6"/>
    <w:rsid w:val="0021318B"/>
    <w:rsid w:val="00214562"/>
    <w:rsid w:val="00215B14"/>
    <w:rsid w:val="00215B7D"/>
    <w:rsid w:val="00215BFC"/>
    <w:rsid w:val="00215C16"/>
    <w:rsid w:val="002162E3"/>
    <w:rsid w:val="00216ADD"/>
    <w:rsid w:val="00216B3E"/>
    <w:rsid w:val="0021762D"/>
    <w:rsid w:val="00217894"/>
    <w:rsid w:val="00220618"/>
    <w:rsid w:val="00220B47"/>
    <w:rsid w:val="00220B6C"/>
    <w:rsid w:val="00220B8A"/>
    <w:rsid w:val="00221941"/>
    <w:rsid w:val="00221D82"/>
    <w:rsid w:val="00222F36"/>
    <w:rsid w:val="002232C6"/>
    <w:rsid w:val="00223DF0"/>
    <w:rsid w:val="002243AF"/>
    <w:rsid w:val="00224C8F"/>
    <w:rsid w:val="00225016"/>
    <w:rsid w:val="0022503F"/>
    <w:rsid w:val="0022513F"/>
    <w:rsid w:val="00226571"/>
    <w:rsid w:val="002277B0"/>
    <w:rsid w:val="00227E63"/>
    <w:rsid w:val="002310DF"/>
    <w:rsid w:val="002311A6"/>
    <w:rsid w:val="00231DEF"/>
    <w:rsid w:val="00232304"/>
    <w:rsid w:val="002328C4"/>
    <w:rsid w:val="00232DED"/>
    <w:rsid w:val="002330EB"/>
    <w:rsid w:val="00233DAE"/>
    <w:rsid w:val="00233E2E"/>
    <w:rsid w:val="00234CBD"/>
    <w:rsid w:val="002351F6"/>
    <w:rsid w:val="002352C6"/>
    <w:rsid w:val="00235B32"/>
    <w:rsid w:val="00235BCB"/>
    <w:rsid w:val="00235CD9"/>
    <w:rsid w:val="00235D1D"/>
    <w:rsid w:val="00236490"/>
    <w:rsid w:val="00236E08"/>
    <w:rsid w:val="002377FB"/>
    <w:rsid w:val="0023794F"/>
    <w:rsid w:val="002417F8"/>
    <w:rsid w:val="00242634"/>
    <w:rsid w:val="002430C4"/>
    <w:rsid w:val="00243F18"/>
    <w:rsid w:val="00244719"/>
    <w:rsid w:val="00244C22"/>
    <w:rsid w:val="002451ED"/>
    <w:rsid w:val="00246562"/>
    <w:rsid w:val="0024660C"/>
    <w:rsid w:val="002475C4"/>
    <w:rsid w:val="00247623"/>
    <w:rsid w:val="002477A3"/>
    <w:rsid w:val="00247EFD"/>
    <w:rsid w:val="00250703"/>
    <w:rsid w:val="002507BB"/>
    <w:rsid w:val="00250A43"/>
    <w:rsid w:val="00250C64"/>
    <w:rsid w:val="00250E34"/>
    <w:rsid w:val="0025131A"/>
    <w:rsid w:val="00251A4F"/>
    <w:rsid w:val="00251F6D"/>
    <w:rsid w:val="002525C3"/>
    <w:rsid w:val="00254704"/>
    <w:rsid w:val="00255A59"/>
    <w:rsid w:val="0026026D"/>
    <w:rsid w:val="00260FF2"/>
    <w:rsid w:val="002619DA"/>
    <w:rsid w:val="00262D11"/>
    <w:rsid w:val="002631C6"/>
    <w:rsid w:val="00265060"/>
    <w:rsid w:val="002651E4"/>
    <w:rsid w:val="00265CE2"/>
    <w:rsid w:val="00265DCE"/>
    <w:rsid w:val="0026650C"/>
    <w:rsid w:val="00266612"/>
    <w:rsid w:val="002668DE"/>
    <w:rsid w:val="00266B14"/>
    <w:rsid w:val="00266C1D"/>
    <w:rsid w:val="002677C1"/>
    <w:rsid w:val="00267A65"/>
    <w:rsid w:val="00267AA7"/>
    <w:rsid w:val="00270DBE"/>
    <w:rsid w:val="00272389"/>
    <w:rsid w:val="002724CD"/>
    <w:rsid w:val="00272676"/>
    <w:rsid w:val="0027335A"/>
    <w:rsid w:val="002743FC"/>
    <w:rsid w:val="00275E8E"/>
    <w:rsid w:val="0027687B"/>
    <w:rsid w:val="00280571"/>
    <w:rsid w:val="0028094B"/>
    <w:rsid w:val="00281E81"/>
    <w:rsid w:val="00282AF1"/>
    <w:rsid w:val="00282CA7"/>
    <w:rsid w:val="00283641"/>
    <w:rsid w:val="00283668"/>
    <w:rsid w:val="002853AF"/>
    <w:rsid w:val="00286005"/>
    <w:rsid w:val="00286087"/>
    <w:rsid w:val="00286C43"/>
    <w:rsid w:val="00286E24"/>
    <w:rsid w:val="002901B3"/>
    <w:rsid w:val="002914D1"/>
    <w:rsid w:val="00291685"/>
    <w:rsid w:val="00292009"/>
    <w:rsid w:val="00292E01"/>
    <w:rsid w:val="002942C8"/>
    <w:rsid w:val="00295350"/>
    <w:rsid w:val="00295C40"/>
    <w:rsid w:val="00296208"/>
    <w:rsid w:val="0029763D"/>
    <w:rsid w:val="002977E7"/>
    <w:rsid w:val="00297C97"/>
    <w:rsid w:val="002A0081"/>
    <w:rsid w:val="002A01AA"/>
    <w:rsid w:val="002A0398"/>
    <w:rsid w:val="002A0C0D"/>
    <w:rsid w:val="002A15C2"/>
    <w:rsid w:val="002A1A78"/>
    <w:rsid w:val="002A1D87"/>
    <w:rsid w:val="002A287F"/>
    <w:rsid w:val="002A34D1"/>
    <w:rsid w:val="002A3E7C"/>
    <w:rsid w:val="002A3FB6"/>
    <w:rsid w:val="002A4946"/>
    <w:rsid w:val="002A577F"/>
    <w:rsid w:val="002A5F20"/>
    <w:rsid w:val="002A64BD"/>
    <w:rsid w:val="002A68A2"/>
    <w:rsid w:val="002A691B"/>
    <w:rsid w:val="002A6FE6"/>
    <w:rsid w:val="002A77AE"/>
    <w:rsid w:val="002A7976"/>
    <w:rsid w:val="002B18F3"/>
    <w:rsid w:val="002B23DA"/>
    <w:rsid w:val="002B2815"/>
    <w:rsid w:val="002B2B78"/>
    <w:rsid w:val="002B2D11"/>
    <w:rsid w:val="002B2FA2"/>
    <w:rsid w:val="002B302C"/>
    <w:rsid w:val="002B3570"/>
    <w:rsid w:val="002B3AB2"/>
    <w:rsid w:val="002B55E0"/>
    <w:rsid w:val="002B57A6"/>
    <w:rsid w:val="002B5F71"/>
    <w:rsid w:val="002B6211"/>
    <w:rsid w:val="002B68B4"/>
    <w:rsid w:val="002B7090"/>
    <w:rsid w:val="002B7A44"/>
    <w:rsid w:val="002C0301"/>
    <w:rsid w:val="002C26C5"/>
    <w:rsid w:val="002C309C"/>
    <w:rsid w:val="002C30EC"/>
    <w:rsid w:val="002C4272"/>
    <w:rsid w:val="002C4E19"/>
    <w:rsid w:val="002C5147"/>
    <w:rsid w:val="002C51D1"/>
    <w:rsid w:val="002C5CED"/>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3A2"/>
    <w:rsid w:val="002E2C72"/>
    <w:rsid w:val="002E3F8C"/>
    <w:rsid w:val="002E4021"/>
    <w:rsid w:val="002E4079"/>
    <w:rsid w:val="002E4893"/>
    <w:rsid w:val="002E4CC9"/>
    <w:rsid w:val="002E5529"/>
    <w:rsid w:val="002E6580"/>
    <w:rsid w:val="002E77F4"/>
    <w:rsid w:val="002E7F4A"/>
    <w:rsid w:val="002F012D"/>
    <w:rsid w:val="002F0F41"/>
    <w:rsid w:val="002F135F"/>
    <w:rsid w:val="002F3C52"/>
    <w:rsid w:val="002F3D4C"/>
    <w:rsid w:val="002F4CE7"/>
    <w:rsid w:val="002F4EDB"/>
    <w:rsid w:val="002F5A89"/>
    <w:rsid w:val="002F5C9D"/>
    <w:rsid w:val="002F5DB0"/>
    <w:rsid w:val="002F6DE5"/>
    <w:rsid w:val="002F78FC"/>
    <w:rsid w:val="0030013D"/>
    <w:rsid w:val="00301552"/>
    <w:rsid w:val="00301AED"/>
    <w:rsid w:val="003035E8"/>
    <w:rsid w:val="0030362A"/>
    <w:rsid w:val="00304568"/>
    <w:rsid w:val="00304956"/>
    <w:rsid w:val="00304C95"/>
    <w:rsid w:val="00305963"/>
    <w:rsid w:val="00306BF5"/>
    <w:rsid w:val="00307A3B"/>
    <w:rsid w:val="0031065E"/>
    <w:rsid w:val="00310B04"/>
    <w:rsid w:val="00310FBF"/>
    <w:rsid w:val="00312B75"/>
    <w:rsid w:val="00312C8A"/>
    <w:rsid w:val="00312DBD"/>
    <w:rsid w:val="00312EFD"/>
    <w:rsid w:val="003139A4"/>
    <w:rsid w:val="0031513F"/>
    <w:rsid w:val="003162EB"/>
    <w:rsid w:val="00320243"/>
    <w:rsid w:val="003203A4"/>
    <w:rsid w:val="00320595"/>
    <w:rsid w:val="00320612"/>
    <w:rsid w:val="00320B53"/>
    <w:rsid w:val="00322E5E"/>
    <w:rsid w:val="003233A5"/>
    <w:rsid w:val="0032402B"/>
    <w:rsid w:val="00324155"/>
    <w:rsid w:val="003251BB"/>
    <w:rsid w:val="003261E2"/>
    <w:rsid w:val="0032668C"/>
    <w:rsid w:val="00326895"/>
    <w:rsid w:val="00326A09"/>
    <w:rsid w:val="00327A75"/>
    <w:rsid w:val="00327B3D"/>
    <w:rsid w:val="00330EA4"/>
    <w:rsid w:val="0033147E"/>
    <w:rsid w:val="003316BE"/>
    <w:rsid w:val="00331DEA"/>
    <w:rsid w:val="00332C4B"/>
    <w:rsid w:val="00334B63"/>
    <w:rsid w:val="00334DDE"/>
    <w:rsid w:val="003350B7"/>
    <w:rsid w:val="00337628"/>
    <w:rsid w:val="00337C3A"/>
    <w:rsid w:val="00337FCF"/>
    <w:rsid w:val="00340DBF"/>
    <w:rsid w:val="00341D13"/>
    <w:rsid w:val="00342071"/>
    <w:rsid w:val="00342139"/>
    <w:rsid w:val="0034298B"/>
    <w:rsid w:val="00342EAC"/>
    <w:rsid w:val="00343C10"/>
    <w:rsid w:val="00345202"/>
    <w:rsid w:val="0034613D"/>
    <w:rsid w:val="0034625C"/>
    <w:rsid w:val="00346E62"/>
    <w:rsid w:val="003471FF"/>
    <w:rsid w:val="00347200"/>
    <w:rsid w:val="00347474"/>
    <w:rsid w:val="003476E7"/>
    <w:rsid w:val="00347D3A"/>
    <w:rsid w:val="00347E57"/>
    <w:rsid w:val="00350234"/>
    <w:rsid w:val="003503FE"/>
    <w:rsid w:val="00350D98"/>
    <w:rsid w:val="00351411"/>
    <w:rsid w:val="00351553"/>
    <w:rsid w:val="00351A80"/>
    <w:rsid w:val="00352E08"/>
    <w:rsid w:val="003535CA"/>
    <w:rsid w:val="003540EA"/>
    <w:rsid w:val="00354183"/>
    <w:rsid w:val="003546CF"/>
    <w:rsid w:val="003549B1"/>
    <w:rsid w:val="003556D8"/>
    <w:rsid w:val="00356966"/>
    <w:rsid w:val="00356C04"/>
    <w:rsid w:val="00360575"/>
    <w:rsid w:val="00360E12"/>
    <w:rsid w:val="00360F49"/>
    <w:rsid w:val="00361155"/>
    <w:rsid w:val="00361A09"/>
    <w:rsid w:val="00361C67"/>
    <w:rsid w:val="003621E7"/>
    <w:rsid w:val="00363E92"/>
    <w:rsid w:val="0036400A"/>
    <w:rsid w:val="003647F7"/>
    <w:rsid w:val="00365FD4"/>
    <w:rsid w:val="003661FE"/>
    <w:rsid w:val="003665E0"/>
    <w:rsid w:val="00367964"/>
    <w:rsid w:val="00367C85"/>
    <w:rsid w:val="00367E52"/>
    <w:rsid w:val="003702E1"/>
    <w:rsid w:val="003713D6"/>
    <w:rsid w:val="0037160D"/>
    <w:rsid w:val="003717C3"/>
    <w:rsid w:val="00371EA0"/>
    <w:rsid w:val="00372F1F"/>
    <w:rsid w:val="00373279"/>
    <w:rsid w:val="003743A3"/>
    <w:rsid w:val="0037505A"/>
    <w:rsid w:val="0037548D"/>
    <w:rsid w:val="00375546"/>
    <w:rsid w:val="00375DF3"/>
    <w:rsid w:val="00375E8D"/>
    <w:rsid w:val="003760BB"/>
    <w:rsid w:val="00376ABC"/>
    <w:rsid w:val="00376CE0"/>
    <w:rsid w:val="0037748D"/>
    <w:rsid w:val="00377BE2"/>
    <w:rsid w:val="00377CBB"/>
    <w:rsid w:val="00377D14"/>
    <w:rsid w:val="00377E51"/>
    <w:rsid w:val="00381553"/>
    <w:rsid w:val="00382FD1"/>
    <w:rsid w:val="00383F10"/>
    <w:rsid w:val="00384D21"/>
    <w:rsid w:val="00384ECB"/>
    <w:rsid w:val="003851FE"/>
    <w:rsid w:val="00385230"/>
    <w:rsid w:val="00386368"/>
    <w:rsid w:val="003879C4"/>
    <w:rsid w:val="0039086A"/>
    <w:rsid w:val="00390F9C"/>
    <w:rsid w:val="0039119A"/>
    <w:rsid w:val="003919E9"/>
    <w:rsid w:val="00391EE3"/>
    <w:rsid w:val="00392264"/>
    <w:rsid w:val="003924A0"/>
    <w:rsid w:val="00393310"/>
    <w:rsid w:val="003945E6"/>
    <w:rsid w:val="00394B37"/>
    <w:rsid w:val="003958BD"/>
    <w:rsid w:val="00395A45"/>
    <w:rsid w:val="00395E08"/>
    <w:rsid w:val="00396019"/>
    <w:rsid w:val="00397311"/>
    <w:rsid w:val="00397477"/>
    <w:rsid w:val="0039775F"/>
    <w:rsid w:val="00397A29"/>
    <w:rsid w:val="003A1A3D"/>
    <w:rsid w:val="003A44ED"/>
    <w:rsid w:val="003A4D34"/>
    <w:rsid w:val="003A4D85"/>
    <w:rsid w:val="003A501D"/>
    <w:rsid w:val="003A58F1"/>
    <w:rsid w:val="003A5AAE"/>
    <w:rsid w:val="003A62F5"/>
    <w:rsid w:val="003A6E38"/>
    <w:rsid w:val="003A70E8"/>
    <w:rsid w:val="003A7383"/>
    <w:rsid w:val="003A7F69"/>
    <w:rsid w:val="003B045A"/>
    <w:rsid w:val="003B0981"/>
    <w:rsid w:val="003B2C85"/>
    <w:rsid w:val="003B36E2"/>
    <w:rsid w:val="003B3D68"/>
    <w:rsid w:val="003B3F28"/>
    <w:rsid w:val="003B4BB1"/>
    <w:rsid w:val="003B5313"/>
    <w:rsid w:val="003B5F30"/>
    <w:rsid w:val="003B78CE"/>
    <w:rsid w:val="003B7CA0"/>
    <w:rsid w:val="003B7D5B"/>
    <w:rsid w:val="003B7ED6"/>
    <w:rsid w:val="003C125E"/>
    <w:rsid w:val="003C22B4"/>
    <w:rsid w:val="003C28D2"/>
    <w:rsid w:val="003C29A6"/>
    <w:rsid w:val="003C3037"/>
    <w:rsid w:val="003C3CAF"/>
    <w:rsid w:val="003C4594"/>
    <w:rsid w:val="003C4CA3"/>
    <w:rsid w:val="003C5CE2"/>
    <w:rsid w:val="003C63FF"/>
    <w:rsid w:val="003C6706"/>
    <w:rsid w:val="003C7293"/>
    <w:rsid w:val="003C77FA"/>
    <w:rsid w:val="003C7872"/>
    <w:rsid w:val="003D0048"/>
    <w:rsid w:val="003D10C1"/>
    <w:rsid w:val="003D1128"/>
    <w:rsid w:val="003D135C"/>
    <w:rsid w:val="003D16A3"/>
    <w:rsid w:val="003D1A3E"/>
    <w:rsid w:val="003D1BBA"/>
    <w:rsid w:val="003D1F69"/>
    <w:rsid w:val="003D2E2C"/>
    <w:rsid w:val="003D2FEB"/>
    <w:rsid w:val="003D4B8A"/>
    <w:rsid w:val="003D53F8"/>
    <w:rsid w:val="003D62F5"/>
    <w:rsid w:val="003D65AF"/>
    <w:rsid w:val="003D76B7"/>
    <w:rsid w:val="003E0088"/>
    <w:rsid w:val="003E0A19"/>
    <w:rsid w:val="003E0CBE"/>
    <w:rsid w:val="003E18DB"/>
    <w:rsid w:val="003E1DD4"/>
    <w:rsid w:val="003E1FA5"/>
    <w:rsid w:val="003E22D4"/>
    <w:rsid w:val="003E232D"/>
    <w:rsid w:val="003E3FC0"/>
    <w:rsid w:val="003E42E9"/>
    <w:rsid w:val="003E5758"/>
    <w:rsid w:val="003E5837"/>
    <w:rsid w:val="003E64E1"/>
    <w:rsid w:val="003E6735"/>
    <w:rsid w:val="003E6ACE"/>
    <w:rsid w:val="003E7137"/>
    <w:rsid w:val="003E77D5"/>
    <w:rsid w:val="003E7FD8"/>
    <w:rsid w:val="003F03E6"/>
    <w:rsid w:val="003F097A"/>
    <w:rsid w:val="003F0C3C"/>
    <w:rsid w:val="003F0E64"/>
    <w:rsid w:val="003F270D"/>
    <w:rsid w:val="003F2F50"/>
    <w:rsid w:val="003F369B"/>
    <w:rsid w:val="003F41C6"/>
    <w:rsid w:val="003F43C4"/>
    <w:rsid w:val="003F4A3F"/>
    <w:rsid w:val="003F578C"/>
    <w:rsid w:val="003F5B4C"/>
    <w:rsid w:val="003F6351"/>
    <w:rsid w:val="003F7631"/>
    <w:rsid w:val="003F7C80"/>
    <w:rsid w:val="0040043D"/>
    <w:rsid w:val="00401830"/>
    <w:rsid w:val="00402CD5"/>
    <w:rsid w:val="004032CE"/>
    <w:rsid w:val="004034F9"/>
    <w:rsid w:val="00403648"/>
    <w:rsid w:val="00403860"/>
    <w:rsid w:val="004038DA"/>
    <w:rsid w:val="00404A5A"/>
    <w:rsid w:val="0040522E"/>
    <w:rsid w:val="00405C40"/>
    <w:rsid w:val="004060E2"/>
    <w:rsid w:val="004060ED"/>
    <w:rsid w:val="00406810"/>
    <w:rsid w:val="00407716"/>
    <w:rsid w:val="00407DCA"/>
    <w:rsid w:val="004113D3"/>
    <w:rsid w:val="00412CDB"/>
    <w:rsid w:val="00412FA0"/>
    <w:rsid w:val="00413008"/>
    <w:rsid w:val="00413046"/>
    <w:rsid w:val="004146E9"/>
    <w:rsid w:val="0041475B"/>
    <w:rsid w:val="004177BB"/>
    <w:rsid w:val="00417E31"/>
    <w:rsid w:val="00417F47"/>
    <w:rsid w:val="00420232"/>
    <w:rsid w:val="004205CC"/>
    <w:rsid w:val="004209D9"/>
    <w:rsid w:val="00420D40"/>
    <w:rsid w:val="0042104F"/>
    <w:rsid w:val="004215DE"/>
    <w:rsid w:val="00421E5C"/>
    <w:rsid w:val="004220A7"/>
    <w:rsid w:val="00422AB7"/>
    <w:rsid w:val="00422D34"/>
    <w:rsid w:val="0042312D"/>
    <w:rsid w:val="00423F33"/>
    <w:rsid w:val="00424544"/>
    <w:rsid w:val="00426139"/>
    <w:rsid w:val="00426640"/>
    <w:rsid w:val="0042685F"/>
    <w:rsid w:val="00426E25"/>
    <w:rsid w:val="00427389"/>
    <w:rsid w:val="00427BF2"/>
    <w:rsid w:val="00427BF6"/>
    <w:rsid w:val="00430055"/>
    <w:rsid w:val="00430208"/>
    <w:rsid w:val="00430C7C"/>
    <w:rsid w:val="00431033"/>
    <w:rsid w:val="00431CF3"/>
    <w:rsid w:val="00433093"/>
    <w:rsid w:val="00433628"/>
    <w:rsid w:val="00433D50"/>
    <w:rsid w:val="004347DB"/>
    <w:rsid w:val="00434D3F"/>
    <w:rsid w:val="0043502C"/>
    <w:rsid w:val="00435D98"/>
    <w:rsid w:val="00437794"/>
    <w:rsid w:val="00440440"/>
    <w:rsid w:val="004405A7"/>
    <w:rsid w:val="00440A15"/>
    <w:rsid w:val="00440DD1"/>
    <w:rsid w:val="00441814"/>
    <w:rsid w:val="00441A9D"/>
    <w:rsid w:val="00442A74"/>
    <w:rsid w:val="00444875"/>
    <w:rsid w:val="00444944"/>
    <w:rsid w:val="00444ADE"/>
    <w:rsid w:val="00444F2D"/>
    <w:rsid w:val="00444FBF"/>
    <w:rsid w:val="00444FEA"/>
    <w:rsid w:val="004455E0"/>
    <w:rsid w:val="0044566F"/>
    <w:rsid w:val="0044590A"/>
    <w:rsid w:val="00445A29"/>
    <w:rsid w:val="00445C68"/>
    <w:rsid w:val="004463FA"/>
    <w:rsid w:val="00447010"/>
    <w:rsid w:val="00451499"/>
    <w:rsid w:val="00451601"/>
    <w:rsid w:val="00451670"/>
    <w:rsid w:val="0045446F"/>
    <w:rsid w:val="00454764"/>
    <w:rsid w:val="004556D2"/>
    <w:rsid w:val="0045573F"/>
    <w:rsid w:val="004558C0"/>
    <w:rsid w:val="00455CDB"/>
    <w:rsid w:val="0045697D"/>
    <w:rsid w:val="00456DC5"/>
    <w:rsid w:val="00457BA2"/>
    <w:rsid w:val="00457D13"/>
    <w:rsid w:val="00460875"/>
    <w:rsid w:val="00461271"/>
    <w:rsid w:val="004613CB"/>
    <w:rsid w:val="00461BB3"/>
    <w:rsid w:val="00461FA0"/>
    <w:rsid w:val="004649E8"/>
    <w:rsid w:val="00464E44"/>
    <w:rsid w:val="00465ACD"/>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2A1D"/>
    <w:rsid w:val="00483609"/>
    <w:rsid w:val="0048559B"/>
    <w:rsid w:val="004879B0"/>
    <w:rsid w:val="00490DF0"/>
    <w:rsid w:val="00491E86"/>
    <w:rsid w:val="0049360B"/>
    <w:rsid w:val="00494183"/>
    <w:rsid w:val="004942E2"/>
    <w:rsid w:val="00495024"/>
    <w:rsid w:val="00495A8F"/>
    <w:rsid w:val="004960A1"/>
    <w:rsid w:val="004A160E"/>
    <w:rsid w:val="004A2614"/>
    <w:rsid w:val="004A3C36"/>
    <w:rsid w:val="004A44F9"/>
    <w:rsid w:val="004A4A5D"/>
    <w:rsid w:val="004A4E63"/>
    <w:rsid w:val="004A566C"/>
    <w:rsid w:val="004A6544"/>
    <w:rsid w:val="004A6DEF"/>
    <w:rsid w:val="004A7269"/>
    <w:rsid w:val="004A764A"/>
    <w:rsid w:val="004A7EB2"/>
    <w:rsid w:val="004B003B"/>
    <w:rsid w:val="004B0CAF"/>
    <w:rsid w:val="004B1BB4"/>
    <w:rsid w:val="004B2ECC"/>
    <w:rsid w:val="004B30EA"/>
    <w:rsid w:val="004B349C"/>
    <w:rsid w:val="004B6919"/>
    <w:rsid w:val="004C02C5"/>
    <w:rsid w:val="004C05A3"/>
    <w:rsid w:val="004C0661"/>
    <w:rsid w:val="004C0BF6"/>
    <w:rsid w:val="004C1786"/>
    <w:rsid w:val="004C19ED"/>
    <w:rsid w:val="004C1B94"/>
    <w:rsid w:val="004C2D4C"/>
    <w:rsid w:val="004C3254"/>
    <w:rsid w:val="004C3AE4"/>
    <w:rsid w:val="004C3FFD"/>
    <w:rsid w:val="004C4152"/>
    <w:rsid w:val="004C427D"/>
    <w:rsid w:val="004C43D4"/>
    <w:rsid w:val="004C4516"/>
    <w:rsid w:val="004C512B"/>
    <w:rsid w:val="004C6568"/>
    <w:rsid w:val="004C6B05"/>
    <w:rsid w:val="004C6E6A"/>
    <w:rsid w:val="004C7139"/>
    <w:rsid w:val="004C7F81"/>
    <w:rsid w:val="004D0303"/>
    <w:rsid w:val="004D3DC2"/>
    <w:rsid w:val="004D410E"/>
    <w:rsid w:val="004D4BB7"/>
    <w:rsid w:val="004D4C0A"/>
    <w:rsid w:val="004D4D3D"/>
    <w:rsid w:val="004D4E06"/>
    <w:rsid w:val="004D537C"/>
    <w:rsid w:val="004D58E6"/>
    <w:rsid w:val="004D608D"/>
    <w:rsid w:val="004D7889"/>
    <w:rsid w:val="004E0C0B"/>
    <w:rsid w:val="004E1725"/>
    <w:rsid w:val="004E2466"/>
    <w:rsid w:val="004E3116"/>
    <w:rsid w:val="004E31F5"/>
    <w:rsid w:val="004E3619"/>
    <w:rsid w:val="004E376B"/>
    <w:rsid w:val="004E3CDE"/>
    <w:rsid w:val="004E3E9E"/>
    <w:rsid w:val="004E477E"/>
    <w:rsid w:val="004E5D62"/>
    <w:rsid w:val="004E6C96"/>
    <w:rsid w:val="004E7BEF"/>
    <w:rsid w:val="004E7D8F"/>
    <w:rsid w:val="004F03DE"/>
    <w:rsid w:val="004F109D"/>
    <w:rsid w:val="004F1989"/>
    <w:rsid w:val="004F2E08"/>
    <w:rsid w:val="004F3582"/>
    <w:rsid w:val="004F36A1"/>
    <w:rsid w:val="004F40DC"/>
    <w:rsid w:val="004F4EB7"/>
    <w:rsid w:val="004F5037"/>
    <w:rsid w:val="004F50CB"/>
    <w:rsid w:val="004F58B6"/>
    <w:rsid w:val="004F6166"/>
    <w:rsid w:val="004F6400"/>
    <w:rsid w:val="004F6D43"/>
    <w:rsid w:val="004F78E8"/>
    <w:rsid w:val="004F7AFB"/>
    <w:rsid w:val="004F7F83"/>
    <w:rsid w:val="00500585"/>
    <w:rsid w:val="00501404"/>
    <w:rsid w:val="00501517"/>
    <w:rsid w:val="005029DA"/>
    <w:rsid w:val="005043D8"/>
    <w:rsid w:val="0050689B"/>
    <w:rsid w:val="005069C5"/>
    <w:rsid w:val="005070D6"/>
    <w:rsid w:val="005072F9"/>
    <w:rsid w:val="00507859"/>
    <w:rsid w:val="00507FED"/>
    <w:rsid w:val="00510229"/>
    <w:rsid w:val="00511534"/>
    <w:rsid w:val="005118A7"/>
    <w:rsid w:val="00512DAC"/>
    <w:rsid w:val="0051381F"/>
    <w:rsid w:val="00513B7F"/>
    <w:rsid w:val="005161A9"/>
    <w:rsid w:val="00516316"/>
    <w:rsid w:val="005163A0"/>
    <w:rsid w:val="0051674E"/>
    <w:rsid w:val="00516EC0"/>
    <w:rsid w:val="005173CD"/>
    <w:rsid w:val="0051782C"/>
    <w:rsid w:val="00517E2B"/>
    <w:rsid w:val="00521295"/>
    <w:rsid w:val="00521E40"/>
    <w:rsid w:val="005222CB"/>
    <w:rsid w:val="005229BA"/>
    <w:rsid w:val="00523465"/>
    <w:rsid w:val="00523CDE"/>
    <w:rsid w:val="00523F54"/>
    <w:rsid w:val="0052486F"/>
    <w:rsid w:val="00524B5E"/>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7D6"/>
    <w:rsid w:val="0053789C"/>
    <w:rsid w:val="005405EF"/>
    <w:rsid w:val="00540A1C"/>
    <w:rsid w:val="00540C2B"/>
    <w:rsid w:val="00540D00"/>
    <w:rsid w:val="005418AC"/>
    <w:rsid w:val="00543147"/>
    <w:rsid w:val="005445A9"/>
    <w:rsid w:val="00546683"/>
    <w:rsid w:val="00546BD8"/>
    <w:rsid w:val="0055298B"/>
    <w:rsid w:val="005536F4"/>
    <w:rsid w:val="00554BB2"/>
    <w:rsid w:val="00554D06"/>
    <w:rsid w:val="0055552A"/>
    <w:rsid w:val="005559B0"/>
    <w:rsid w:val="00555FDF"/>
    <w:rsid w:val="005561E4"/>
    <w:rsid w:val="00556A2E"/>
    <w:rsid w:val="0055734C"/>
    <w:rsid w:val="005575D9"/>
    <w:rsid w:val="00561822"/>
    <w:rsid w:val="00563059"/>
    <w:rsid w:val="0056314F"/>
    <w:rsid w:val="005636B2"/>
    <w:rsid w:val="0056385D"/>
    <w:rsid w:val="00563A5E"/>
    <w:rsid w:val="0056407B"/>
    <w:rsid w:val="00564F6A"/>
    <w:rsid w:val="00565347"/>
    <w:rsid w:val="00565794"/>
    <w:rsid w:val="00565D56"/>
    <w:rsid w:val="00566255"/>
    <w:rsid w:val="00566672"/>
    <w:rsid w:val="00567543"/>
    <w:rsid w:val="00567C00"/>
    <w:rsid w:val="005700F5"/>
    <w:rsid w:val="005702CB"/>
    <w:rsid w:val="005713B5"/>
    <w:rsid w:val="00571458"/>
    <w:rsid w:val="00571548"/>
    <w:rsid w:val="00571781"/>
    <w:rsid w:val="00571A30"/>
    <w:rsid w:val="00572AAE"/>
    <w:rsid w:val="00573D9D"/>
    <w:rsid w:val="00574420"/>
    <w:rsid w:val="00574752"/>
    <w:rsid w:val="00574838"/>
    <w:rsid w:val="005767DB"/>
    <w:rsid w:val="00580301"/>
    <w:rsid w:val="005809E2"/>
    <w:rsid w:val="005820D0"/>
    <w:rsid w:val="0058257E"/>
    <w:rsid w:val="00583B8F"/>
    <w:rsid w:val="00584362"/>
    <w:rsid w:val="005844A5"/>
    <w:rsid w:val="0058464C"/>
    <w:rsid w:val="005846F6"/>
    <w:rsid w:val="00585209"/>
    <w:rsid w:val="0058539E"/>
    <w:rsid w:val="00587556"/>
    <w:rsid w:val="005875A9"/>
    <w:rsid w:val="00587734"/>
    <w:rsid w:val="00590135"/>
    <w:rsid w:val="00590AF8"/>
    <w:rsid w:val="00592D0D"/>
    <w:rsid w:val="00593A0F"/>
    <w:rsid w:val="00593E7B"/>
    <w:rsid w:val="00593F62"/>
    <w:rsid w:val="005942B8"/>
    <w:rsid w:val="005946A1"/>
    <w:rsid w:val="0059509A"/>
    <w:rsid w:val="005955E8"/>
    <w:rsid w:val="005969A2"/>
    <w:rsid w:val="005973F1"/>
    <w:rsid w:val="00597763"/>
    <w:rsid w:val="00597BD5"/>
    <w:rsid w:val="005A18D1"/>
    <w:rsid w:val="005A195B"/>
    <w:rsid w:val="005A1D4E"/>
    <w:rsid w:val="005A28E2"/>
    <w:rsid w:val="005A2FB6"/>
    <w:rsid w:val="005A30E8"/>
    <w:rsid w:val="005A3641"/>
    <w:rsid w:val="005A38FE"/>
    <w:rsid w:val="005A44FB"/>
    <w:rsid w:val="005A5911"/>
    <w:rsid w:val="005A7084"/>
    <w:rsid w:val="005A7BE9"/>
    <w:rsid w:val="005B0070"/>
    <w:rsid w:val="005B04D5"/>
    <w:rsid w:val="005B063F"/>
    <w:rsid w:val="005B0D4F"/>
    <w:rsid w:val="005B0E62"/>
    <w:rsid w:val="005B2086"/>
    <w:rsid w:val="005B336E"/>
    <w:rsid w:val="005B38F6"/>
    <w:rsid w:val="005B4EF1"/>
    <w:rsid w:val="005B53B5"/>
    <w:rsid w:val="005B5DBA"/>
    <w:rsid w:val="005B635E"/>
    <w:rsid w:val="005B69C0"/>
    <w:rsid w:val="005B6FF1"/>
    <w:rsid w:val="005B7F1A"/>
    <w:rsid w:val="005B7FD0"/>
    <w:rsid w:val="005C13D6"/>
    <w:rsid w:val="005C26FA"/>
    <w:rsid w:val="005C2C78"/>
    <w:rsid w:val="005C30E6"/>
    <w:rsid w:val="005C3221"/>
    <w:rsid w:val="005C32D3"/>
    <w:rsid w:val="005C34B4"/>
    <w:rsid w:val="005C34F5"/>
    <w:rsid w:val="005C45F2"/>
    <w:rsid w:val="005C5C1E"/>
    <w:rsid w:val="005C6A43"/>
    <w:rsid w:val="005C6BF7"/>
    <w:rsid w:val="005C7A8A"/>
    <w:rsid w:val="005C7D0E"/>
    <w:rsid w:val="005C7E4A"/>
    <w:rsid w:val="005D1035"/>
    <w:rsid w:val="005D124C"/>
    <w:rsid w:val="005D13EF"/>
    <w:rsid w:val="005D1BFF"/>
    <w:rsid w:val="005D1E8D"/>
    <w:rsid w:val="005D20C6"/>
    <w:rsid w:val="005D281F"/>
    <w:rsid w:val="005D2AAD"/>
    <w:rsid w:val="005D3F4B"/>
    <w:rsid w:val="005D54A2"/>
    <w:rsid w:val="005D54F8"/>
    <w:rsid w:val="005D5C77"/>
    <w:rsid w:val="005D5D73"/>
    <w:rsid w:val="005D630F"/>
    <w:rsid w:val="005D6B09"/>
    <w:rsid w:val="005D6E9A"/>
    <w:rsid w:val="005D7222"/>
    <w:rsid w:val="005D762C"/>
    <w:rsid w:val="005E0235"/>
    <w:rsid w:val="005E07B4"/>
    <w:rsid w:val="005E0CB9"/>
    <w:rsid w:val="005E29E0"/>
    <w:rsid w:val="005E59DD"/>
    <w:rsid w:val="005E5B15"/>
    <w:rsid w:val="005E602B"/>
    <w:rsid w:val="005E6C42"/>
    <w:rsid w:val="005E6F36"/>
    <w:rsid w:val="005E710B"/>
    <w:rsid w:val="005E7218"/>
    <w:rsid w:val="005E7317"/>
    <w:rsid w:val="005E7738"/>
    <w:rsid w:val="005E777D"/>
    <w:rsid w:val="005E785E"/>
    <w:rsid w:val="005F01B8"/>
    <w:rsid w:val="005F0D16"/>
    <w:rsid w:val="005F13BC"/>
    <w:rsid w:val="005F1551"/>
    <w:rsid w:val="005F1908"/>
    <w:rsid w:val="005F1AAA"/>
    <w:rsid w:val="005F2006"/>
    <w:rsid w:val="005F2386"/>
    <w:rsid w:val="005F2E39"/>
    <w:rsid w:val="005F523A"/>
    <w:rsid w:val="005F5AE4"/>
    <w:rsid w:val="005F64A0"/>
    <w:rsid w:val="005F661E"/>
    <w:rsid w:val="005F7C8C"/>
    <w:rsid w:val="005F7CF6"/>
    <w:rsid w:val="00600326"/>
    <w:rsid w:val="00600824"/>
    <w:rsid w:val="0060155D"/>
    <w:rsid w:val="006019B3"/>
    <w:rsid w:val="00601BDC"/>
    <w:rsid w:val="00601C66"/>
    <w:rsid w:val="0060299A"/>
    <w:rsid w:val="006035BD"/>
    <w:rsid w:val="00604620"/>
    <w:rsid w:val="00605455"/>
    <w:rsid w:val="006059B7"/>
    <w:rsid w:val="006064AE"/>
    <w:rsid w:val="006064DA"/>
    <w:rsid w:val="006067DD"/>
    <w:rsid w:val="00606FE8"/>
    <w:rsid w:val="006074F1"/>
    <w:rsid w:val="006075B7"/>
    <w:rsid w:val="006078E9"/>
    <w:rsid w:val="006101D6"/>
    <w:rsid w:val="0061051E"/>
    <w:rsid w:val="0061054F"/>
    <w:rsid w:val="00610E9D"/>
    <w:rsid w:val="006112D4"/>
    <w:rsid w:val="00611C20"/>
    <w:rsid w:val="00611DA1"/>
    <w:rsid w:val="0061217D"/>
    <w:rsid w:val="00612231"/>
    <w:rsid w:val="00612374"/>
    <w:rsid w:val="00612815"/>
    <w:rsid w:val="006136B4"/>
    <w:rsid w:val="00615379"/>
    <w:rsid w:val="006166D3"/>
    <w:rsid w:val="00616930"/>
    <w:rsid w:val="00617D08"/>
    <w:rsid w:val="00620C37"/>
    <w:rsid w:val="006225BC"/>
    <w:rsid w:val="0062271C"/>
    <w:rsid w:val="00622AB6"/>
    <w:rsid w:val="0062404A"/>
    <w:rsid w:val="00624E5F"/>
    <w:rsid w:val="00624E70"/>
    <w:rsid w:val="00625602"/>
    <w:rsid w:val="0062591D"/>
    <w:rsid w:val="00625F5F"/>
    <w:rsid w:val="00627321"/>
    <w:rsid w:val="006274C7"/>
    <w:rsid w:val="006278B6"/>
    <w:rsid w:val="00630869"/>
    <w:rsid w:val="00630BA3"/>
    <w:rsid w:val="00630E40"/>
    <w:rsid w:val="00630FB6"/>
    <w:rsid w:val="006310B2"/>
    <w:rsid w:val="00632AB6"/>
    <w:rsid w:val="006340B0"/>
    <w:rsid w:val="0063501D"/>
    <w:rsid w:val="00635C7B"/>
    <w:rsid w:val="00636868"/>
    <w:rsid w:val="0063744B"/>
    <w:rsid w:val="0063790B"/>
    <w:rsid w:val="00637DA4"/>
    <w:rsid w:val="00637E74"/>
    <w:rsid w:val="00640A6A"/>
    <w:rsid w:val="006432F5"/>
    <w:rsid w:val="006434BD"/>
    <w:rsid w:val="00643602"/>
    <w:rsid w:val="0064396B"/>
    <w:rsid w:val="00643BBE"/>
    <w:rsid w:val="00643C9F"/>
    <w:rsid w:val="006440DE"/>
    <w:rsid w:val="00644389"/>
    <w:rsid w:val="006445B4"/>
    <w:rsid w:val="006454C4"/>
    <w:rsid w:val="00645A96"/>
    <w:rsid w:val="00645D5E"/>
    <w:rsid w:val="006464EB"/>
    <w:rsid w:val="0064734F"/>
    <w:rsid w:val="0064788B"/>
    <w:rsid w:val="00647F79"/>
    <w:rsid w:val="00650011"/>
    <w:rsid w:val="00650C5F"/>
    <w:rsid w:val="00651FD1"/>
    <w:rsid w:val="006522BB"/>
    <w:rsid w:val="00652F23"/>
    <w:rsid w:val="0065345B"/>
    <w:rsid w:val="00653557"/>
    <w:rsid w:val="00654350"/>
    <w:rsid w:val="006543E8"/>
    <w:rsid w:val="00654444"/>
    <w:rsid w:val="00654A85"/>
    <w:rsid w:val="00654DEE"/>
    <w:rsid w:val="0066001B"/>
    <w:rsid w:val="006602F6"/>
    <w:rsid w:val="006605F5"/>
    <w:rsid w:val="00661041"/>
    <w:rsid w:val="0066130E"/>
    <w:rsid w:val="00661598"/>
    <w:rsid w:val="00661AFB"/>
    <w:rsid w:val="00661C84"/>
    <w:rsid w:val="00662B73"/>
    <w:rsid w:val="00663375"/>
    <w:rsid w:val="00663A25"/>
    <w:rsid w:val="00663C0A"/>
    <w:rsid w:val="00663C7B"/>
    <w:rsid w:val="0066409E"/>
    <w:rsid w:val="00664410"/>
    <w:rsid w:val="00664DB3"/>
    <w:rsid w:val="00665BD5"/>
    <w:rsid w:val="00665EC2"/>
    <w:rsid w:val="00666661"/>
    <w:rsid w:val="006709E1"/>
    <w:rsid w:val="006716CB"/>
    <w:rsid w:val="00671AD8"/>
    <w:rsid w:val="00672788"/>
    <w:rsid w:val="00674271"/>
    <w:rsid w:val="0067478D"/>
    <w:rsid w:val="00674CA3"/>
    <w:rsid w:val="006751F8"/>
    <w:rsid w:val="00675AB7"/>
    <w:rsid w:val="00675E75"/>
    <w:rsid w:val="006761D0"/>
    <w:rsid w:val="00676382"/>
    <w:rsid w:val="0068002A"/>
    <w:rsid w:val="0068043F"/>
    <w:rsid w:val="00680592"/>
    <w:rsid w:val="00680E84"/>
    <w:rsid w:val="00680FFF"/>
    <w:rsid w:val="0068138E"/>
    <w:rsid w:val="0068184D"/>
    <w:rsid w:val="00681CB7"/>
    <w:rsid w:val="0068260E"/>
    <w:rsid w:val="00682817"/>
    <w:rsid w:val="00682A53"/>
    <w:rsid w:val="00683099"/>
    <w:rsid w:val="00683705"/>
    <w:rsid w:val="00684552"/>
    <w:rsid w:val="00684E16"/>
    <w:rsid w:val="00685353"/>
    <w:rsid w:val="006865AB"/>
    <w:rsid w:val="006867F8"/>
    <w:rsid w:val="0068792D"/>
    <w:rsid w:val="00687CD4"/>
    <w:rsid w:val="00690390"/>
    <w:rsid w:val="00690942"/>
    <w:rsid w:val="0069136E"/>
    <w:rsid w:val="00691971"/>
    <w:rsid w:val="006928A2"/>
    <w:rsid w:val="00692FA9"/>
    <w:rsid w:val="00694BBA"/>
    <w:rsid w:val="00694D49"/>
    <w:rsid w:val="00695327"/>
    <w:rsid w:val="00695E9D"/>
    <w:rsid w:val="00696D3B"/>
    <w:rsid w:val="006971FF"/>
    <w:rsid w:val="0069765D"/>
    <w:rsid w:val="00697B9A"/>
    <w:rsid w:val="006A041C"/>
    <w:rsid w:val="006A059E"/>
    <w:rsid w:val="006A0EFB"/>
    <w:rsid w:val="006A1A33"/>
    <w:rsid w:val="006A21DC"/>
    <w:rsid w:val="006A24AE"/>
    <w:rsid w:val="006A2810"/>
    <w:rsid w:val="006A3D32"/>
    <w:rsid w:val="006A4B81"/>
    <w:rsid w:val="006A586C"/>
    <w:rsid w:val="006A59CB"/>
    <w:rsid w:val="006A6B7A"/>
    <w:rsid w:val="006B04AB"/>
    <w:rsid w:val="006B06C1"/>
    <w:rsid w:val="006B1048"/>
    <w:rsid w:val="006B1CB0"/>
    <w:rsid w:val="006B243A"/>
    <w:rsid w:val="006B27C1"/>
    <w:rsid w:val="006B2B86"/>
    <w:rsid w:val="006B47B5"/>
    <w:rsid w:val="006B4B0F"/>
    <w:rsid w:val="006B563A"/>
    <w:rsid w:val="006B59E5"/>
    <w:rsid w:val="006B5A80"/>
    <w:rsid w:val="006B5D23"/>
    <w:rsid w:val="006B636B"/>
    <w:rsid w:val="006B7380"/>
    <w:rsid w:val="006B74F9"/>
    <w:rsid w:val="006B7579"/>
    <w:rsid w:val="006B772D"/>
    <w:rsid w:val="006C0093"/>
    <w:rsid w:val="006C03C5"/>
    <w:rsid w:val="006C14DD"/>
    <w:rsid w:val="006C17BF"/>
    <w:rsid w:val="006C1C02"/>
    <w:rsid w:val="006C251E"/>
    <w:rsid w:val="006C3D96"/>
    <w:rsid w:val="006C4A69"/>
    <w:rsid w:val="006C5305"/>
    <w:rsid w:val="006C5748"/>
    <w:rsid w:val="006C5D7C"/>
    <w:rsid w:val="006C5E9F"/>
    <w:rsid w:val="006C6414"/>
    <w:rsid w:val="006C64AE"/>
    <w:rsid w:val="006C6732"/>
    <w:rsid w:val="006C7756"/>
    <w:rsid w:val="006C77E2"/>
    <w:rsid w:val="006C7B44"/>
    <w:rsid w:val="006D0D17"/>
    <w:rsid w:val="006D0E17"/>
    <w:rsid w:val="006D1646"/>
    <w:rsid w:val="006D184A"/>
    <w:rsid w:val="006D2109"/>
    <w:rsid w:val="006D21EB"/>
    <w:rsid w:val="006D3A8F"/>
    <w:rsid w:val="006D3B74"/>
    <w:rsid w:val="006D3D0B"/>
    <w:rsid w:val="006D4C42"/>
    <w:rsid w:val="006D60F0"/>
    <w:rsid w:val="006D611F"/>
    <w:rsid w:val="006D6FB9"/>
    <w:rsid w:val="006D7722"/>
    <w:rsid w:val="006D7D9C"/>
    <w:rsid w:val="006E136C"/>
    <w:rsid w:val="006E2549"/>
    <w:rsid w:val="006E2D69"/>
    <w:rsid w:val="006E32BC"/>
    <w:rsid w:val="006E3329"/>
    <w:rsid w:val="006E3820"/>
    <w:rsid w:val="006E3A0F"/>
    <w:rsid w:val="006E47A6"/>
    <w:rsid w:val="006E559A"/>
    <w:rsid w:val="006E63B5"/>
    <w:rsid w:val="006E79C9"/>
    <w:rsid w:val="006E7A12"/>
    <w:rsid w:val="006F1C55"/>
    <w:rsid w:val="006F222E"/>
    <w:rsid w:val="006F2B4C"/>
    <w:rsid w:val="006F369E"/>
    <w:rsid w:val="006F374F"/>
    <w:rsid w:val="006F39F2"/>
    <w:rsid w:val="006F3D25"/>
    <w:rsid w:val="006F47D0"/>
    <w:rsid w:val="006F4C2D"/>
    <w:rsid w:val="006F5529"/>
    <w:rsid w:val="006F6D62"/>
    <w:rsid w:val="006F7517"/>
    <w:rsid w:val="006F7E63"/>
    <w:rsid w:val="0070035E"/>
    <w:rsid w:val="00700CE2"/>
    <w:rsid w:val="00701FF3"/>
    <w:rsid w:val="007031A4"/>
    <w:rsid w:val="00703563"/>
    <w:rsid w:val="007038F6"/>
    <w:rsid w:val="00703BEC"/>
    <w:rsid w:val="00703F7C"/>
    <w:rsid w:val="00705B79"/>
    <w:rsid w:val="00705D88"/>
    <w:rsid w:val="00707CC5"/>
    <w:rsid w:val="0071021B"/>
    <w:rsid w:val="007105AD"/>
    <w:rsid w:val="00710D16"/>
    <w:rsid w:val="00710D73"/>
    <w:rsid w:val="007110A9"/>
    <w:rsid w:val="007130CC"/>
    <w:rsid w:val="00713E3F"/>
    <w:rsid w:val="0071426B"/>
    <w:rsid w:val="007147DF"/>
    <w:rsid w:val="0071574E"/>
    <w:rsid w:val="007162EA"/>
    <w:rsid w:val="00716AD7"/>
    <w:rsid w:val="007174A6"/>
    <w:rsid w:val="00720261"/>
    <w:rsid w:val="0072086D"/>
    <w:rsid w:val="007212CA"/>
    <w:rsid w:val="007217ED"/>
    <w:rsid w:val="00721FE4"/>
    <w:rsid w:val="00722AC9"/>
    <w:rsid w:val="00722C55"/>
    <w:rsid w:val="00723D06"/>
    <w:rsid w:val="007242AD"/>
    <w:rsid w:val="0072501D"/>
    <w:rsid w:val="007253BD"/>
    <w:rsid w:val="00725C1D"/>
    <w:rsid w:val="00725C62"/>
    <w:rsid w:val="007275E0"/>
    <w:rsid w:val="007302C4"/>
    <w:rsid w:val="0073089A"/>
    <w:rsid w:val="007308FA"/>
    <w:rsid w:val="00730BF4"/>
    <w:rsid w:val="00731570"/>
    <w:rsid w:val="00733278"/>
    <w:rsid w:val="00733CA4"/>
    <w:rsid w:val="00734415"/>
    <w:rsid w:val="0073463C"/>
    <w:rsid w:val="007349CB"/>
    <w:rsid w:val="00734DE8"/>
    <w:rsid w:val="0073554B"/>
    <w:rsid w:val="0073679C"/>
    <w:rsid w:val="00736965"/>
    <w:rsid w:val="007370BF"/>
    <w:rsid w:val="00737531"/>
    <w:rsid w:val="00740BDE"/>
    <w:rsid w:val="00741503"/>
    <w:rsid w:val="00741943"/>
    <w:rsid w:val="0074275D"/>
    <w:rsid w:val="0074289D"/>
    <w:rsid w:val="007429CA"/>
    <w:rsid w:val="00742D5A"/>
    <w:rsid w:val="0074336A"/>
    <w:rsid w:val="00743567"/>
    <w:rsid w:val="00743D51"/>
    <w:rsid w:val="00744EC5"/>
    <w:rsid w:val="007453E5"/>
    <w:rsid w:val="00745E1A"/>
    <w:rsid w:val="00746DA9"/>
    <w:rsid w:val="00746E0D"/>
    <w:rsid w:val="007508B9"/>
    <w:rsid w:val="007511A4"/>
    <w:rsid w:val="0075139B"/>
    <w:rsid w:val="007517D3"/>
    <w:rsid w:val="00751CCD"/>
    <w:rsid w:val="00751FE1"/>
    <w:rsid w:val="007531E4"/>
    <w:rsid w:val="0075320D"/>
    <w:rsid w:val="0075345D"/>
    <w:rsid w:val="00754063"/>
    <w:rsid w:val="00754092"/>
    <w:rsid w:val="00754264"/>
    <w:rsid w:val="007548A2"/>
    <w:rsid w:val="007553D7"/>
    <w:rsid w:val="0075634C"/>
    <w:rsid w:val="0075689D"/>
    <w:rsid w:val="00756942"/>
    <w:rsid w:val="007572EF"/>
    <w:rsid w:val="0076017E"/>
    <w:rsid w:val="00760405"/>
    <w:rsid w:val="00760A8C"/>
    <w:rsid w:val="0076174C"/>
    <w:rsid w:val="00761D88"/>
    <w:rsid w:val="00762AA9"/>
    <w:rsid w:val="00762D5A"/>
    <w:rsid w:val="0076356E"/>
    <w:rsid w:val="00763D0F"/>
    <w:rsid w:val="007645CC"/>
    <w:rsid w:val="00765AB0"/>
    <w:rsid w:val="00765DD0"/>
    <w:rsid w:val="00767759"/>
    <w:rsid w:val="007677EF"/>
    <w:rsid w:val="007679E9"/>
    <w:rsid w:val="00767A5A"/>
    <w:rsid w:val="00770B8B"/>
    <w:rsid w:val="00770BE6"/>
    <w:rsid w:val="00771920"/>
    <w:rsid w:val="00771CF1"/>
    <w:rsid w:val="0077240A"/>
    <w:rsid w:val="007726E2"/>
    <w:rsid w:val="00772CAC"/>
    <w:rsid w:val="00772F59"/>
    <w:rsid w:val="0077323F"/>
    <w:rsid w:val="00773797"/>
    <w:rsid w:val="007750FE"/>
    <w:rsid w:val="0077550D"/>
    <w:rsid w:val="00776539"/>
    <w:rsid w:val="00777476"/>
    <w:rsid w:val="00782672"/>
    <w:rsid w:val="007843B8"/>
    <w:rsid w:val="00784CED"/>
    <w:rsid w:val="00784F49"/>
    <w:rsid w:val="00784F66"/>
    <w:rsid w:val="0078601D"/>
    <w:rsid w:val="00786EDD"/>
    <w:rsid w:val="007904F5"/>
    <w:rsid w:val="00790F8B"/>
    <w:rsid w:val="00791F58"/>
    <w:rsid w:val="00792BE0"/>
    <w:rsid w:val="00792D75"/>
    <w:rsid w:val="00793554"/>
    <w:rsid w:val="00793582"/>
    <w:rsid w:val="0079391D"/>
    <w:rsid w:val="00794A80"/>
    <w:rsid w:val="00794BFF"/>
    <w:rsid w:val="00794CD1"/>
    <w:rsid w:val="00794D24"/>
    <w:rsid w:val="00794F36"/>
    <w:rsid w:val="00796B0F"/>
    <w:rsid w:val="00796D1E"/>
    <w:rsid w:val="00796F34"/>
    <w:rsid w:val="0079716C"/>
    <w:rsid w:val="0079720E"/>
    <w:rsid w:val="007A0CBE"/>
    <w:rsid w:val="007A25A4"/>
    <w:rsid w:val="007A2A86"/>
    <w:rsid w:val="007A33D6"/>
    <w:rsid w:val="007A4021"/>
    <w:rsid w:val="007A47CD"/>
    <w:rsid w:val="007A4BCF"/>
    <w:rsid w:val="007A4BD7"/>
    <w:rsid w:val="007A4D2F"/>
    <w:rsid w:val="007A5C53"/>
    <w:rsid w:val="007A5E3A"/>
    <w:rsid w:val="007A65BB"/>
    <w:rsid w:val="007A6CC1"/>
    <w:rsid w:val="007A7B85"/>
    <w:rsid w:val="007A7C76"/>
    <w:rsid w:val="007B07A0"/>
    <w:rsid w:val="007B0CED"/>
    <w:rsid w:val="007B1756"/>
    <w:rsid w:val="007B1959"/>
    <w:rsid w:val="007B1BF8"/>
    <w:rsid w:val="007B22BB"/>
    <w:rsid w:val="007B2684"/>
    <w:rsid w:val="007B2EAC"/>
    <w:rsid w:val="007B396D"/>
    <w:rsid w:val="007B3CB3"/>
    <w:rsid w:val="007B3D53"/>
    <w:rsid w:val="007B4878"/>
    <w:rsid w:val="007B4FAD"/>
    <w:rsid w:val="007B55AE"/>
    <w:rsid w:val="007B751D"/>
    <w:rsid w:val="007B7BF6"/>
    <w:rsid w:val="007B7C5F"/>
    <w:rsid w:val="007C1BE0"/>
    <w:rsid w:val="007C2661"/>
    <w:rsid w:val="007C39B4"/>
    <w:rsid w:val="007C42E3"/>
    <w:rsid w:val="007C5658"/>
    <w:rsid w:val="007C59C8"/>
    <w:rsid w:val="007C6EE3"/>
    <w:rsid w:val="007C77FE"/>
    <w:rsid w:val="007D0E20"/>
    <w:rsid w:val="007D1B0D"/>
    <w:rsid w:val="007D2278"/>
    <w:rsid w:val="007D29FE"/>
    <w:rsid w:val="007D2B28"/>
    <w:rsid w:val="007D47D6"/>
    <w:rsid w:val="007D4BCE"/>
    <w:rsid w:val="007D4F6C"/>
    <w:rsid w:val="007D53D4"/>
    <w:rsid w:val="007D6324"/>
    <w:rsid w:val="007D6C0F"/>
    <w:rsid w:val="007D75FB"/>
    <w:rsid w:val="007E0E94"/>
    <w:rsid w:val="007E0F8C"/>
    <w:rsid w:val="007E2562"/>
    <w:rsid w:val="007E26E9"/>
    <w:rsid w:val="007E2FAA"/>
    <w:rsid w:val="007E362A"/>
    <w:rsid w:val="007E528C"/>
    <w:rsid w:val="007E5332"/>
    <w:rsid w:val="007E6393"/>
    <w:rsid w:val="007E6E2C"/>
    <w:rsid w:val="007E7A98"/>
    <w:rsid w:val="007F1024"/>
    <w:rsid w:val="007F11D4"/>
    <w:rsid w:val="007F152E"/>
    <w:rsid w:val="007F1B9E"/>
    <w:rsid w:val="007F2FC7"/>
    <w:rsid w:val="007F300B"/>
    <w:rsid w:val="007F3B96"/>
    <w:rsid w:val="007F3E41"/>
    <w:rsid w:val="007F4824"/>
    <w:rsid w:val="007F54F9"/>
    <w:rsid w:val="007F5987"/>
    <w:rsid w:val="007F5B05"/>
    <w:rsid w:val="007F677E"/>
    <w:rsid w:val="007F6A7A"/>
    <w:rsid w:val="007F6F6E"/>
    <w:rsid w:val="007F7997"/>
    <w:rsid w:val="008006A5"/>
    <w:rsid w:val="00800824"/>
    <w:rsid w:val="00801054"/>
    <w:rsid w:val="008015BF"/>
    <w:rsid w:val="008020C3"/>
    <w:rsid w:val="00802293"/>
    <w:rsid w:val="008023F8"/>
    <w:rsid w:val="00802D54"/>
    <w:rsid w:val="00802DF4"/>
    <w:rsid w:val="00803683"/>
    <w:rsid w:val="00804CF8"/>
    <w:rsid w:val="008052CB"/>
    <w:rsid w:val="00805CE5"/>
    <w:rsid w:val="008070AF"/>
    <w:rsid w:val="008103EA"/>
    <w:rsid w:val="00810D31"/>
    <w:rsid w:val="008111ED"/>
    <w:rsid w:val="008117B4"/>
    <w:rsid w:val="00811C1A"/>
    <w:rsid w:val="00812104"/>
    <w:rsid w:val="0081242F"/>
    <w:rsid w:val="0081289B"/>
    <w:rsid w:val="00812D46"/>
    <w:rsid w:val="0081395C"/>
    <w:rsid w:val="00813CED"/>
    <w:rsid w:val="008147A1"/>
    <w:rsid w:val="00814F71"/>
    <w:rsid w:val="0081551D"/>
    <w:rsid w:val="0081562C"/>
    <w:rsid w:val="00815B61"/>
    <w:rsid w:val="0081677D"/>
    <w:rsid w:val="00816A0A"/>
    <w:rsid w:val="00816C92"/>
    <w:rsid w:val="00817884"/>
    <w:rsid w:val="00817E69"/>
    <w:rsid w:val="00820DFB"/>
    <w:rsid w:val="0082113D"/>
    <w:rsid w:val="00821862"/>
    <w:rsid w:val="0082222E"/>
    <w:rsid w:val="00822692"/>
    <w:rsid w:val="00824F27"/>
    <w:rsid w:val="00826B16"/>
    <w:rsid w:val="008272E7"/>
    <w:rsid w:val="00827AB2"/>
    <w:rsid w:val="0083010C"/>
    <w:rsid w:val="008302E8"/>
    <w:rsid w:val="00830698"/>
    <w:rsid w:val="0083167E"/>
    <w:rsid w:val="00832121"/>
    <w:rsid w:val="00832BCA"/>
    <w:rsid w:val="00832C92"/>
    <w:rsid w:val="00832CCD"/>
    <w:rsid w:val="0083311E"/>
    <w:rsid w:val="00833CEC"/>
    <w:rsid w:val="00834331"/>
    <w:rsid w:val="008358E6"/>
    <w:rsid w:val="00836087"/>
    <w:rsid w:val="008360C7"/>
    <w:rsid w:val="00836675"/>
    <w:rsid w:val="00836FE9"/>
    <w:rsid w:val="008374C3"/>
    <w:rsid w:val="00837BBB"/>
    <w:rsid w:val="00840096"/>
    <w:rsid w:val="0084036A"/>
    <w:rsid w:val="00840A97"/>
    <w:rsid w:val="00843EEA"/>
    <w:rsid w:val="00843F2B"/>
    <w:rsid w:val="00844453"/>
    <w:rsid w:val="00844A6E"/>
    <w:rsid w:val="00844A79"/>
    <w:rsid w:val="00844CDF"/>
    <w:rsid w:val="00846E25"/>
    <w:rsid w:val="00847AF8"/>
    <w:rsid w:val="00851A89"/>
    <w:rsid w:val="00852330"/>
    <w:rsid w:val="00852693"/>
    <w:rsid w:val="0085360B"/>
    <w:rsid w:val="00854976"/>
    <w:rsid w:val="00855419"/>
    <w:rsid w:val="00856490"/>
    <w:rsid w:val="00856F75"/>
    <w:rsid w:val="00857215"/>
    <w:rsid w:val="008601A3"/>
    <w:rsid w:val="00861855"/>
    <w:rsid w:val="00861EC6"/>
    <w:rsid w:val="008628FF"/>
    <w:rsid w:val="00862A42"/>
    <w:rsid w:val="00862C4C"/>
    <w:rsid w:val="00862C94"/>
    <w:rsid w:val="00862EA2"/>
    <w:rsid w:val="00862F7C"/>
    <w:rsid w:val="0086331C"/>
    <w:rsid w:val="00863F5B"/>
    <w:rsid w:val="00864DFE"/>
    <w:rsid w:val="0086637F"/>
    <w:rsid w:val="0086661C"/>
    <w:rsid w:val="00867C01"/>
    <w:rsid w:val="00867F0B"/>
    <w:rsid w:val="00870A5B"/>
    <w:rsid w:val="00870DC7"/>
    <w:rsid w:val="0087164C"/>
    <w:rsid w:val="00871B04"/>
    <w:rsid w:val="00871C7A"/>
    <w:rsid w:val="00872CF8"/>
    <w:rsid w:val="00874350"/>
    <w:rsid w:val="00874791"/>
    <w:rsid w:val="00874A3F"/>
    <w:rsid w:val="00874AE2"/>
    <w:rsid w:val="00875B77"/>
    <w:rsid w:val="00875D89"/>
    <w:rsid w:val="00876640"/>
    <w:rsid w:val="00876DFD"/>
    <w:rsid w:val="00877913"/>
    <w:rsid w:val="00877B9E"/>
    <w:rsid w:val="008808F9"/>
    <w:rsid w:val="00881562"/>
    <w:rsid w:val="00883DD6"/>
    <w:rsid w:val="00885EF2"/>
    <w:rsid w:val="008863AD"/>
    <w:rsid w:val="0088691B"/>
    <w:rsid w:val="00886E79"/>
    <w:rsid w:val="008873F9"/>
    <w:rsid w:val="00887692"/>
    <w:rsid w:val="00887C23"/>
    <w:rsid w:val="00891368"/>
    <w:rsid w:val="00891376"/>
    <w:rsid w:val="00891EEA"/>
    <w:rsid w:val="00892D7B"/>
    <w:rsid w:val="00893126"/>
    <w:rsid w:val="00893165"/>
    <w:rsid w:val="00893FDF"/>
    <w:rsid w:val="008942DE"/>
    <w:rsid w:val="00895C04"/>
    <w:rsid w:val="00896018"/>
    <w:rsid w:val="0089671E"/>
    <w:rsid w:val="00897DF6"/>
    <w:rsid w:val="008A02C4"/>
    <w:rsid w:val="008A0389"/>
    <w:rsid w:val="008A07EF"/>
    <w:rsid w:val="008A0828"/>
    <w:rsid w:val="008A14F1"/>
    <w:rsid w:val="008A1AF4"/>
    <w:rsid w:val="008A1D80"/>
    <w:rsid w:val="008A1F53"/>
    <w:rsid w:val="008A3A35"/>
    <w:rsid w:val="008A3B90"/>
    <w:rsid w:val="008A3E06"/>
    <w:rsid w:val="008A405D"/>
    <w:rsid w:val="008A430C"/>
    <w:rsid w:val="008A515C"/>
    <w:rsid w:val="008A52AF"/>
    <w:rsid w:val="008A5B28"/>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6C99"/>
    <w:rsid w:val="008B7C97"/>
    <w:rsid w:val="008B7F30"/>
    <w:rsid w:val="008C0951"/>
    <w:rsid w:val="008C12CD"/>
    <w:rsid w:val="008C1917"/>
    <w:rsid w:val="008C1AC3"/>
    <w:rsid w:val="008C1BFF"/>
    <w:rsid w:val="008C1D2B"/>
    <w:rsid w:val="008C248B"/>
    <w:rsid w:val="008C3230"/>
    <w:rsid w:val="008C32E7"/>
    <w:rsid w:val="008C5763"/>
    <w:rsid w:val="008C58C3"/>
    <w:rsid w:val="008C5B4E"/>
    <w:rsid w:val="008C5BD3"/>
    <w:rsid w:val="008C69DA"/>
    <w:rsid w:val="008C6BA2"/>
    <w:rsid w:val="008C7CAE"/>
    <w:rsid w:val="008D0EC6"/>
    <w:rsid w:val="008D13C7"/>
    <w:rsid w:val="008D2BE3"/>
    <w:rsid w:val="008D3FF8"/>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E74"/>
    <w:rsid w:val="008E5596"/>
    <w:rsid w:val="008E5818"/>
    <w:rsid w:val="008E64FC"/>
    <w:rsid w:val="008E70A4"/>
    <w:rsid w:val="008E70F2"/>
    <w:rsid w:val="008E765B"/>
    <w:rsid w:val="008E7A1B"/>
    <w:rsid w:val="008E7D03"/>
    <w:rsid w:val="008F0196"/>
    <w:rsid w:val="008F144F"/>
    <w:rsid w:val="008F1BDE"/>
    <w:rsid w:val="008F21B5"/>
    <w:rsid w:val="008F26B8"/>
    <w:rsid w:val="008F2F99"/>
    <w:rsid w:val="008F4090"/>
    <w:rsid w:val="008F41E3"/>
    <w:rsid w:val="008F5DE2"/>
    <w:rsid w:val="008F634C"/>
    <w:rsid w:val="008F63C1"/>
    <w:rsid w:val="008F6835"/>
    <w:rsid w:val="008F6D3D"/>
    <w:rsid w:val="008F6F5C"/>
    <w:rsid w:val="008F7305"/>
    <w:rsid w:val="008F79AC"/>
    <w:rsid w:val="008F7C46"/>
    <w:rsid w:val="00900347"/>
    <w:rsid w:val="0090048F"/>
    <w:rsid w:val="00900C75"/>
    <w:rsid w:val="00900D54"/>
    <w:rsid w:val="00901633"/>
    <w:rsid w:val="0090192D"/>
    <w:rsid w:val="00901985"/>
    <w:rsid w:val="00902564"/>
    <w:rsid w:val="009025FD"/>
    <w:rsid w:val="00903773"/>
    <w:rsid w:val="0090546C"/>
    <w:rsid w:val="00905E1B"/>
    <w:rsid w:val="0090794B"/>
    <w:rsid w:val="00907C16"/>
    <w:rsid w:val="0091021B"/>
    <w:rsid w:val="00912E4E"/>
    <w:rsid w:val="0091305B"/>
    <w:rsid w:val="00913291"/>
    <w:rsid w:val="00913CFC"/>
    <w:rsid w:val="00914899"/>
    <w:rsid w:val="00914D7A"/>
    <w:rsid w:val="0091563E"/>
    <w:rsid w:val="009163F6"/>
    <w:rsid w:val="009167C8"/>
    <w:rsid w:val="00917259"/>
    <w:rsid w:val="00917CDC"/>
    <w:rsid w:val="00920092"/>
    <w:rsid w:val="0092037B"/>
    <w:rsid w:val="0092126D"/>
    <w:rsid w:val="00921B1A"/>
    <w:rsid w:val="00921E0A"/>
    <w:rsid w:val="00923541"/>
    <w:rsid w:val="0092357C"/>
    <w:rsid w:val="00923BB8"/>
    <w:rsid w:val="00923C78"/>
    <w:rsid w:val="00923D6A"/>
    <w:rsid w:val="00925D1F"/>
    <w:rsid w:val="00926584"/>
    <w:rsid w:val="00926B4C"/>
    <w:rsid w:val="00926D6E"/>
    <w:rsid w:val="00927471"/>
    <w:rsid w:val="009278CA"/>
    <w:rsid w:val="00927E08"/>
    <w:rsid w:val="00927E3C"/>
    <w:rsid w:val="009304CE"/>
    <w:rsid w:val="00930824"/>
    <w:rsid w:val="00930E81"/>
    <w:rsid w:val="00931259"/>
    <w:rsid w:val="00932256"/>
    <w:rsid w:val="00932775"/>
    <w:rsid w:val="00932AB0"/>
    <w:rsid w:val="009333B1"/>
    <w:rsid w:val="00933C49"/>
    <w:rsid w:val="00933CD6"/>
    <w:rsid w:val="009342F8"/>
    <w:rsid w:val="00934BB4"/>
    <w:rsid w:val="00934CE9"/>
    <w:rsid w:val="00934CF7"/>
    <w:rsid w:val="00935554"/>
    <w:rsid w:val="00935F1B"/>
    <w:rsid w:val="0093604D"/>
    <w:rsid w:val="009360BF"/>
    <w:rsid w:val="00937CAA"/>
    <w:rsid w:val="00937E5F"/>
    <w:rsid w:val="00940C5B"/>
    <w:rsid w:val="00940D33"/>
    <w:rsid w:val="00941457"/>
    <w:rsid w:val="009417C1"/>
    <w:rsid w:val="00941BD7"/>
    <w:rsid w:val="00942085"/>
    <w:rsid w:val="00943AF1"/>
    <w:rsid w:val="00943F60"/>
    <w:rsid w:val="00946178"/>
    <w:rsid w:val="00946BF4"/>
    <w:rsid w:val="00946E58"/>
    <w:rsid w:val="00950EAD"/>
    <w:rsid w:val="0095151E"/>
    <w:rsid w:val="00953180"/>
    <w:rsid w:val="0095337B"/>
    <w:rsid w:val="00953994"/>
    <w:rsid w:val="009547F7"/>
    <w:rsid w:val="00955D9A"/>
    <w:rsid w:val="0095658E"/>
    <w:rsid w:val="00957529"/>
    <w:rsid w:val="00957EED"/>
    <w:rsid w:val="00960799"/>
    <w:rsid w:val="00960B4A"/>
    <w:rsid w:val="00961E0F"/>
    <w:rsid w:val="00962477"/>
    <w:rsid w:val="0096259B"/>
    <w:rsid w:val="00963390"/>
    <w:rsid w:val="0096422A"/>
    <w:rsid w:val="00964515"/>
    <w:rsid w:val="00964B96"/>
    <w:rsid w:val="00964E4F"/>
    <w:rsid w:val="009660BF"/>
    <w:rsid w:val="009667AE"/>
    <w:rsid w:val="00966A71"/>
    <w:rsid w:val="009670B3"/>
    <w:rsid w:val="0097067D"/>
    <w:rsid w:val="0097074C"/>
    <w:rsid w:val="00970AD2"/>
    <w:rsid w:val="00970D85"/>
    <w:rsid w:val="00970E05"/>
    <w:rsid w:val="00971B03"/>
    <w:rsid w:val="009722D2"/>
    <w:rsid w:val="00972914"/>
    <w:rsid w:val="0097292C"/>
    <w:rsid w:val="00973259"/>
    <w:rsid w:val="009749F5"/>
    <w:rsid w:val="009763AE"/>
    <w:rsid w:val="009768E1"/>
    <w:rsid w:val="00976C05"/>
    <w:rsid w:val="00977667"/>
    <w:rsid w:val="00977705"/>
    <w:rsid w:val="009779AC"/>
    <w:rsid w:val="00977A84"/>
    <w:rsid w:val="0098019A"/>
    <w:rsid w:val="0098055B"/>
    <w:rsid w:val="009817AA"/>
    <w:rsid w:val="00983F49"/>
    <w:rsid w:val="0098438A"/>
    <w:rsid w:val="009852B8"/>
    <w:rsid w:val="009862C6"/>
    <w:rsid w:val="00986BB5"/>
    <w:rsid w:val="00987725"/>
    <w:rsid w:val="009914A7"/>
    <w:rsid w:val="0099164E"/>
    <w:rsid w:val="00992AEE"/>
    <w:rsid w:val="00992CDC"/>
    <w:rsid w:val="00993442"/>
    <w:rsid w:val="00993C1A"/>
    <w:rsid w:val="00993F3C"/>
    <w:rsid w:val="00994945"/>
    <w:rsid w:val="00994B7E"/>
    <w:rsid w:val="00996253"/>
    <w:rsid w:val="009966A3"/>
    <w:rsid w:val="00997995"/>
    <w:rsid w:val="009A1842"/>
    <w:rsid w:val="009A1A60"/>
    <w:rsid w:val="009A20E6"/>
    <w:rsid w:val="009A24E2"/>
    <w:rsid w:val="009A26B5"/>
    <w:rsid w:val="009A3519"/>
    <w:rsid w:val="009A3DE9"/>
    <w:rsid w:val="009A41D2"/>
    <w:rsid w:val="009A4DDF"/>
    <w:rsid w:val="009A5437"/>
    <w:rsid w:val="009A6950"/>
    <w:rsid w:val="009A7CE8"/>
    <w:rsid w:val="009B093B"/>
    <w:rsid w:val="009B0A5E"/>
    <w:rsid w:val="009B10C1"/>
    <w:rsid w:val="009B1AAD"/>
    <w:rsid w:val="009B2295"/>
    <w:rsid w:val="009B25B6"/>
    <w:rsid w:val="009B450E"/>
    <w:rsid w:val="009B4B16"/>
    <w:rsid w:val="009B518E"/>
    <w:rsid w:val="009B53D7"/>
    <w:rsid w:val="009B5FB5"/>
    <w:rsid w:val="009B61D3"/>
    <w:rsid w:val="009B6BA8"/>
    <w:rsid w:val="009B707D"/>
    <w:rsid w:val="009C0488"/>
    <w:rsid w:val="009C23D4"/>
    <w:rsid w:val="009C2B2B"/>
    <w:rsid w:val="009C3917"/>
    <w:rsid w:val="009C4125"/>
    <w:rsid w:val="009C4425"/>
    <w:rsid w:val="009C4AE9"/>
    <w:rsid w:val="009C62C7"/>
    <w:rsid w:val="009C651B"/>
    <w:rsid w:val="009C6889"/>
    <w:rsid w:val="009C69EE"/>
    <w:rsid w:val="009C7B68"/>
    <w:rsid w:val="009D0290"/>
    <w:rsid w:val="009D0935"/>
    <w:rsid w:val="009D0D2D"/>
    <w:rsid w:val="009D173C"/>
    <w:rsid w:val="009D2D4D"/>
    <w:rsid w:val="009D3371"/>
    <w:rsid w:val="009D3CE7"/>
    <w:rsid w:val="009D4783"/>
    <w:rsid w:val="009D4ADB"/>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3DDB"/>
    <w:rsid w:val="009E4679"/>
    <w:rsid w:val="009E6058"/>
    <w:rsid w:val="009E68A9"/>
    <w:rsid w:val="009E6A67"/>
    <w:rsid w:val="009E7725"/>
    <w:rsid w:val="009E7EC2"/>
    <w:rsid w:val="009F10FF"/>
    <w:rsid w:val="009F22D5"/>
    <w:rsid w:val="009F2720"/>
    <w:rsid w:val="009F2C63"/>
    <w:rsid w:val="009F438F"/>
    <w:rsid w:val="009F549E"/>
    <w:rsid w:val="009F62F9"/>
    <w:rsid w:val="009F6674"/>
    <w:rsid w:val="009F68F3"/>
    <w:rsid w:val="009F6D3B"/>
    <w:rsid w:val="009F7E54"/>
    <w:rsid w:val="00A0000E"/>
    <w:rsid w:val="00A0027B"/>
    <w:rsid w:val="00A00289"/>
    <w:rsid w:val="00A00C69"/>
    <w:rsid w:val="00A0239F"/>
    <w:rsid w:val="00A027AD"/>
    <w:rsid w:val="00A027C9"/>
    <w:rsid w:val="00A0340B"/>
    <w:rsid w:val="00A03850"/>
    <w:rsid w:val="00A05109"/>
    <w:rsid w:val="00A0541B"/>
    <w:rsid w:val="00A05CB1"/>
    <w:rsid w:val="00A062CC"/>
    <w:rsid w:val="00A06C1E"/>
    <w:rsid w:val="00A06D76"/>
    <w:rsid w:val="00A06E90"/>
    <w:rsid w:val="00A101C5"/>
    <w:rsid w:val="00A1089F"/>
    <w:rsid w:val="00A1228C"/>
    <w:rsid w:val="00A12622"/>
    <w:rsid w:val="00A1330F"/>
    <w:rsid w:val="00A135AE"/>
    <w:rsid w:val="00A13928"/>
    <w:rsid w:val="00A15818"/>
    <w:rsid w:val="00A15983"/>
    <w:rsid w:val="00A16AE4"/>
    <w:rsid w:val="00A16E3E"/>
    <w:rsid w:val="00A17267"/>
    <w:rsid w:val="00A17835"/>
    <w:rsid w:val="00A20E33"/>
    <w:rsid w:val="00A20FD4"/>
    <w:rsid w:val="00A21A52"/>
    <w:rsid w:val="00A21FED"/>
    <w:rsid w:val="00A25604"/>
    <w:rsid w:val="00A2703A"/>
    <w:rsid w:val="00A3067C"/>
    <w:rsid w:val="00A308CA"/>
    <w:rsid w:val="00A3090B"/>
    <w:rsid w:val="00A309E7"/>
    <w:rsid w:val="00A30D54"/>
    <w:rsid w:val="00A321E6"/>
    <w:rsid w:val="00A3267E"/>
    <w:rsid w:val="00A3706A"/>
    <w:rsid w:val="00A37368"/>
    <w:rsid w:val="00A37646"/>
    <w:rsid w:val="00A400AC"/>
    <w:rsid w:val="00A40375"/>
    <w:rsid w:val="00A4129D"/>
    <w:rsid w:val="00A41D25"/>
    <w:rsid w:val="00A4242C"/>
    <w:rsid w:val="00A42540"/>
    <w:rsid w:val="00A42891"/>
    <w:rsid w:val="00A42947"/>
    <w:rsid w:val="00A42F0E"/>
    <w:rsid w:val="00A436C1"/>
    <w:rsid w:val="00A43E05"/>
    <w:rsid w:val="00A44590"/>
    <w:rsid w:val="00A44A7C"/>
    <w:rsid w:val="00A44CEA"/>
    <w:rsid w:val="00A45A97"/>
    <w:rsid w:val="00A45AE4"/>
    <w:rsid w:val="00A45BFC"/>
    <w:rsid w:val="00A45F1A"/>
    <w:rsid w:val="00A463CC"/>
    <w:rsid w:val="00A47579"/>
    <w:rsid w:val="00A47767"/>
    <w:rsid w:val="00A47D28"/>
    <w:rsid w:val="00A52978"/>
    <w:rsid w:val="00A530DD"/>
    <w:rsid w:val="00A53971"/>
    <w:rsid w:val="00A53FE9"/>
    <w:rsid w:val="00A5418C"/>
    <w:rsid w:val="00A550DE"/>
    <w:rsid w:val="00A551B5"/>
    <w:rsid w:val="00A553F8"/>
    <w:rsid w:val="00A56914"/>
    <w:rsid w:val="00A570F2"/>
    <w:rsid w:val="00A57560"/>
    <w:rsid w:val="00A57C64"/>
    <w:rsid w:val="00A6082D"/>
    <w:rsid w:val="00A611E6"/>
    <w:rsid w:val="00A62369"/>
    <w:rsid w:val="00A6298F"/>
    <w:rsid w:val="00A63230"/>
    <w:rsid w:val="00A63AB9"/>
    <w:rsid w:val="00A63B4A"/>
    <w:rsid w:val="00A63F75"/>
    <w:rsid w:val="00A651C6"/>
    <w:rsid w:val="00A652D8"/>
    <w:rsid w:val="00A65A6A"/>
    <w:rsid w:val="00A65CCF"/>
    <w:rsid w:val="00A671A6"/>
    <w:rsid w:val="00A67680"/>
    <w:rsid w:val="00A67E27"/>
    <w:rsid w:val="00A70355"/>
    <w:rsid w:val="00A70798"/>
    <w:rsid w:val="00A712FE"/>
    <w:rsid w:val="00A71E55"/>
    <w:rsid w:val="00A72D5D"/>
    <w:rsid w:val="00A73505"/>
    <w:rsid w:val="00A73762"/>
    <w:rsid w:val="00A73AE1"/>
    <w:rsid w:val="00A73C82"/>
    <w:rsid w:val="00A74603"/>
    <w:rsid w:val="00A7471A"/>
    <w:rsid w:val="00A767F9"/>
    <w:rsid w:val="00A76B47"/>
    <w:rsid w:val="00A80529"/>
    <w:rsid w:val="00A8078C"/>
    <w:rsid w:val="00A807AB"/>
    <w:rsid w:val="00A808A0"/>
    <w:rsid w:val="00A82444"/>
    <w:rsid w:val="00A8324C"/>
    <w:rsid w:val="00A83A25"/>
    <w:rsid w:val="00A83ADE"/>
    <w:rsid w:val="00A83CBB"/>
    <w:rsid w:val="00A84462"/>
    <w:rsid w:val="00A847AF"/>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994"/>
    <w:rsid w:val="00A951DF"/>
    <w:rsid w:val="00A957A2"/>
    <w:rsid w:val="00A95E72"/>
    <w:rsid w:val="00A95F1A"/>
    <w:rsid w:val="00A96629"/>
    <w:rsid w:val="00A97189"/>
    <w:rsid w:val="00A97B7F"/>
    <w:rsid w:val="00AA0496"/>
    <w:rsid w:val="00AA1112"/>
    <w:rsid w:val="00AA1897"/>
    <w:rsid w:val="00AA1CE0"/>
    <w:rsid w:val="00AA2C10"/>
    <w:rsid w:val="00AA3022"/>
    <w:rsid w:val="00AA3401"/>
    <w:rsid w:val="00AA3D7D"/>
    <w:rsid w:val="00AA475C"/>
    <w:rsid w:val="00AA53F1"/>
    <w:rsid w:val="00AA6F17"/>
    <w:rsid w:val="00AB089E"/>
    <w:rsid w:val="00AB313B"/>
    <w:rsid w:val="00AB32F3"/>
    <w:rsid w:val="00AB4089"/>
    <w:rsid w:val="00AB5795"/>
    <w:rsid w:val="00AB5D10"/>
    <w:rsid w:val="00AB6D57"/>
    <w:rsid w:val="00AB76A4"/>
    <w:rsid w:val="00AC1265"/>
    <w:rsid w:val="00AC16EF"/>
    <w:rsid w:val="00AC2309"/>
    <w:rsid w:val="00AC2F5F"/>
    <w:rsid w:val="00AC2F98"/>
    <w:rsid w:val="00AC470E"/>
    <w:rsid w:val="00AC4AF6"/>
    <w:rsid w:val="00AC6B8C"/>
    <w:rsid w:val="00AC7A56"/>
    <w:rsid w:val="00AD0468"/>
    <w:rsid w:val="00AD10C6"/>
    <w:rsid w:val="00AD151D"/>
    <w:rsid w:val="00AD2537"/>
    <w:rsid w:val="00AD2BB1"/>
    <w:rsid w:val="00AD4A0A"/>
    <w:rsid w:val="00AD4FBF"/>
    <w:rsid w:val="00AD565C"/>
    <w:rsid w:val="00AD5727"/>
    <w:rsid w:val="00AD5C8E"/>
    <w:rsid w:val="00AD6821"/>
    <w:rsid w:val="00AD6A9B"/>
    <w:rsid w:val="00AD6BFB"/>
    <w:rsid w:val="00AD7E78"/>
    <w:rsid w:val="00AE17DF"/>
    <w:rsid w:val="00AE1A55"/>
    <w:rsid w:val="00AE1FD5"/>
    <w:rsid w:val="00AE257D"/>
    <w:rsid w:val="00AE31E8"/>
    <w:rsid w:val="00AE4A83"/>
    <w:rsid w:val="00AE4A9E"/>
    <w:rsid w:val="00AE518C"/>
    <w:rsid w:val="00AE5333"/>
    <w:rsid w:val="00AE7546"/>
    <w:rsid w:val="00AE7871"/>
    <w:rsid w:val="00AE7A85"/>
    <w:rsid w:val="00AE7EC5"/>
    <w:rsid w:val="00AF1038"/>
    <w:rsid w:val="00AF13C7"/>
    <w:rsid w:val="00AF1B38"/>
    <w:rsid w:val="00AF25DB"/>
    <w:rsid w:val="00AF2902"/>
    <w:rsid w:val="00AF3078"/>
    <w:rsid w:val="00AF40C7"/>
    <w:rsid w:val="00AF45EA"/>
    <w:rsid w:val="00AF466C"/>
    <w:rsid w:val="00AF4B93"/>
    <w:rsid w:val="00AF4F9E"/>
    <w:rsid w:val="00AF54DB"/>
    <w:rsid w:val="00AF57A8"/>
    <w:rsid w:val="00AF5DE5"/>
    <w:rsid w:val="00AF6A92"/>
    <w:rsid w:val="00B004C9"/>
    <w:rsid w:val="00B00CDB"/>
    <w:rsid w:val="00B01418"/>
    <w:rsid w:val="00B03453"/>
    <w:rsid w:val="00B037CF"/>
    <w:rsid w:val="00B03B65"/>
    <w:rsid w:val="00B03E79"/>
    <w:rsid w:val="00B04BF8"/>
    <w:rsid w:val="00B04F7D"/>
    <w:rsid w:val="00B053C3"/>
    <w:rsid w:val="00B054DA"/>
    <w:rsid w:val="00B05D1C"/>
    <w:rsid w:val="00B05F52"/>
    <w:rsid w:val="00B0606C"/>
    <w:rsid w:val="00B0653C"/>
    <w:rsid w:val="00B07777"/>
    <w:rsid w:val="00B077C9"/>
    <w:rsid w:val="00B07B5F"/>
    <w:rsid w:val="00B10484"/>
    <w:rsid w:val="00B11862"/>
    <w:rsid w:val="00B11ACD"/>
    <w:rsid w:val="00B12470"/>
    <w:rsid w:val="00B12568"/>
    <w:rsid w:val="00B132EF"/>
    <w:rsid w:val="00B13753"/>
    <w:rsid w:val="00B1447D"/>
    <w:rsid w:val="00B145E9"/>
    <w:rsid w:val="00B14D82"/>
    <w:rsid w:val="00B1555C"/>
    <w:rsid w:val="00B15742"/>
    <w:rsid w:val="00B17E8D"/>
    <w:rsid w:val="00B20460"/>
    <w:rsid w:val="00B20959"/>
    <w:rsid w:val="00B21B68"/>
    <w:rsid w:val="00B21D53"/>
    <w:rsid w:val="00B22422"/>
    <w:rsid w:val="00B22675"/>
    <w:rsid w:val="00B22E4B"/>
    <w:rsid w:val="00B22E99"/>
    <w:rsid w:val="00B23380"/>
    <w:rsid w:val="00B24B43"/>
    <w:rsid w:val="00B25109"/>
    <w:rsid w:val="00B259DF"/>
    <w:rsid w:val="00B25B11"/>
    <w:rsid w:val="00B25D3B"/>
    <w:rsid w:val="00B26FC5"/>
    <w:rsid w:val="00B26FCC"/>
    <w:rsid w:val="00B27D7A"/>
    <w:rsid w:val="00B27F92"/>
    <w:rsid w:val="00B30101"/>
    <w:rsid w:val="00B30162"/>
    <w:rsid w:val="00B3135A"/>
    <w:rsid w:val="00B31FDF"/>
    <w:rsid w:val="00B34450"/>
    <w:rsid w:val="00B3494F"/>
    <w:rsid w:val="00B349D6"/>
    <w:rsid w:val="00B349DD"/>
    <w:rsid w:val="00B353F1"/>
    <w:rsid w:val="00B35A5F"/>
    <w:rsid w:val="00B35A8C"/>
    <w:rsid w:val="00B35D7C"/>
    <w:rsid w:val="00B36476"/>
    <w:rsid w:val="00B37A06"/>
    <w:rsid w:val="00B402C8"/>
    <w:rsid w:val="00B409B3"/>
    <w:rsid w:val="00B40C0D"/>
    <w:rsid w:val="00B4238E"/>
    <w:rsid w:val="00B429CC"/>
    <w:rsid w:val="00B42E18"/>
    <w:rsid w:val="00B441AC"/>
    <w:rsid w:val="00B44421"/>
    <w:rsid w:val="00B44770"/>
    <w:rsid w:val="00B460DC"/>
    <w:rsid w:val="00B46980"/>
    <w:rsid w:val="00B46F9D"/>
    <w:rsid w:val="00B47465"/>
    <w:rsid w:val="00B50239"/>
    <w:rsid w:val="00B5068F"/>
    <w:rsid w:val="00B510EE"/>
    <w:rsid w:val="00B51329"/>
    <w:rsid w:val="00B53FBE"/>
    <w:rsid w:val="00B54E89"/>
    <w:rsid w:val="00B54F1D"/>
    <w:rsid w:val="00B55312"/>
    <w:rsid w:val="00B5592B"/>
    <w:rsid w:val="00B56166"/>
    <w:rsid w:val="00B562E0"/>
    <w:rsid w:val="00B565E7"/>
    <w:rsid w:val="00B56DF2"/>
    <w:rsid w:val="00B572BA"/>
    <w:rsid w:val="00B57FC0"/>
    <w:rsid w:val="00B60003"/>
    <w:rsid w:val="00B6258F"/>
    <w:rsid w:val="00B62CEA"/>
    <w:rsid w:val="00B63009"/>
    <w:rsid w:val="00B63A9B"/>
    <w:rsid w:val="00B650E0"/>
    <w:rsid w:val="00B65556"/>
    <w:rsid w:val="00B65D3F"/>
    <w:rsid w:val="00B66A47"/>
    <w:rsid w:val="00B66B55"/>
    <w:rsid w:val="00B67675"/>
    <w:rsid w:val="00B67F9F"/>
    <w:rsid w:val="00B70CB9"/>
    <w:rsid w:val="00B711BB"/>
    <w:rsid w:val="00B73DBA"/>
    <w:rsid w:val="00B742BF"/>
    <w:rsid w:val="00B762F9"/>
    <w:rsid w:val="00B776A1"/>
    <w:rsid w:val="00B801ED"/>
    <w:rsid w:val="00B8023B"/>
    <w:rsid w:val="00B8062B"/>
    <w:rsid w:val="00B80C19"/>
    <w:rsid w:val="00B832C9"/>
    <w:rsid w:val="00B83720"/>
    <w:rsid w:val="00B83A53"/>
    <w:rsid w:val="00B83AAB"/>
    <w:rsid w:val="00B83B53"/>
    <w:rsid w:val="00B83F38"/>
    <w:rsid w:val="00B84729"/>
    <w:rsid w:val="00B85309"/>
    <w:rsid w:val="00B8563B"/>
    <w:rsid w:val="00B86295"/>
    <w:rsid w:val="00B865A8"/>
    <w:rsid w:val="00B875AE"/>
    <w:rsid w:val="00B9013A"/>
    <w:rsid w:val="00B90304"/>
    <w:rsid w:val="00B9030A"/>
    <w:rsid w:val="00B90AC0"/>
    <w:rsid w:val="00B90DE3"/>
    <w:rsid w:val="00B92D26"/>
    <w:rsid w:val="00B92D4A"/>
    <w:rsid w:val="00B92E71"/>
    <w:rsid w:val="00B94383"/>
    <w:rsid w:val="00B94B50"/>
    <w:rsid w:val="00B94DF8"/>
    <w:rsid w:val="00B95F62"/>
    <w:rsid w:val="00B97277"/>
    <w:rsid w:val="00BA0079"/>
    <w:rsid w:val="00BA01F5"/>
    <w:rsid w:val="00BA0D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2290"/>
    <w:rsid w:val="00BB2499"/>
    <w:rsid w:val="00BB34FA"/>
    <w:rsid w:val="00BB35A1"/>
    <w:rsid w:val="00BB4E77"/>
    <w:rsid w:val="00BB707A"/>
    <w:rsid w:val="00BB7AA0"/>
    <w:rsid w:val="00BB7BB9"/>
    <w:rsid w:val="00BC001D"/>
    <w:rsid w:val="00BC1027"/>
    <w:rsid w:val="00BC106A"/>
    <w:rsid w:val="00BC10FD"/>
    <w:rsid w:val="00BC2560"/>
    <w:rsid w:val="00BC2588"/>
    <w:rsid w:val="00BC266B"/>
    <w:rsid w:val="00BC3A6F"/>
    <w:rsid w:val="00BC3AB4"/>
    <w:rsid w:val="00BC3F2B"/>
    <w:rsid w:val="00BC41CC"/>
    <w:rsid w:val="00BC4342"/>
    <w:rsid w:val="00BC510F"/>
    <w:rsid w:val="00BC55CA"/>
    <w:rsid w:val="00BC59D3"/>
    <w:rsid w:val="00BC6530"/>
    <w:rsid w:val="00BC6DC5"/>
    <w:rsid w:val="00BC70E6"/>
    <w:rsid w:val="00BC7779"/>
    <w:rsid w:val="00BC796A"/>
    <w:rsid w:val="00BD0BC1"/>
    <w:rsid w:val="00BD1EC0"/>
    <w:rsid w:val="00BD31A6"/>
    <w:rsid w:val="00BD3723"/>
    <w:rsid w:val="00BD44A3"/>
    <w:rsid w:val="00BD5550"/>
    <w:rsid w:val="00BD55C6"/>
    <w:rsid w:val="00BD607A"/>
    <w:rsid w:val="00BD684A"/>
    <w:rsid w:val="00BD76E0"/>
    <w:rsid w:val="00BD7DFF"/>
    <w:rsid w:val="00BD7F1A"/>
    <w:rsid w:val="00BE0ABA"/>
    <w:rsid w:val="00BE0CBC"/>
    <w:rsid w:val="00BE1BC5"/>
    <w:rsid w:val="00BE1FC9"/>
    <w:rsid w:val="00BE2399"/>
    <w:rsid w:val="00BE31E8"/>
    <w:rsid w:val="00BE3364"/>
    <w:rsid w:val="00BE3F39"/>
    <w:rsid w:val="00BE4248"/>
    <w:rsid w:val="00BE4373"/>
    <w:rsid w:val="00BE579F"/>
    <w:rsid w:val="00BE5A7B"/>
    <w:rsid w:val="00BE65F5"/>
    <w:rsid w:val="00BE6906"/>
    <w:rsid w:val="00BE753A"/>
    <w:rsid w:val="00BF0328"/>
    <w:rsid w:val="00BF06DD"/>
    <w:rsid w:val="00BF079A"/>
    <w:rsid w:val="00BF0BBB"/>
    <w:rsid w:val="00BF13FF"/>
    <w:rsid w:val="00BF16A3"/>
    <w:rsid w:val="00BF1D37"/>
    <w:rsid w:val="00BF2843"/>
    <w:rsid w:val="00BF2C1F"/>
    <w:rsid w:val="00BF5A8B"/>
    <w:rsid w:val="00BF639A"/>
    <w:rsid w:val="00BF6F05"/>
    <w:rsid w:val="00BF7369"/>
    <w:rsid w:val="00C00C81"/>
    <w:rsid w:val="00C00D88"/>
    <w:rsid w:val="00C00F7B"/>
    <w:rsid w:val="00C02540"/>
    <w:rsid w:val="00C02768"/>
    <w:rsid w:val="00C03145"/>
    <w:rsid w:val="00C0365C"/>
    <w:rsid w:val="00C036E7"/>
    <w:rsid w:val="00C03AD0"/>
    <w:rsid w:val="00C03C46"/>
    <w:rsid w:val="00C04083"/>
    <w:rsid w:val="00C040FB"/>
    <w:rsid w:val="00C048BC"/>
    <w:rsid w:val="00C049BA"/>
    <w:rsid w:val="00C04E97"/>
    <w:rsid w:val="00C058D4"/>
    <w:rsid w:val="00C05E75"/>
    <w:rsid w:val="00C06162"/>
    <w:rsid w:val="00C07344"/>
    <w:rsid w:val="00C074FF"/>
    <w:rsid w:val="00C0754B"/>
    <w:rsid w:val="00C07C93"/>
    <w:rsid w:val="00C105AB"/>
    <w:rsid w:val="00C1078D"/>
    <w:rsid w:val="00C10D59"/>
    <w:rsid w:val="00C10EF3"/>
    <w:rsid w:val="00C11A88"/>
    <w:rsid w:val="00C129D4"/>
    <w:rsid w:val="00C12BBD"/>
    <w:rsid w:val="00C149A5"/>
    <w:rsid w:val="00C152A6"/>
    <w:rsid w:val="00C15CB4"/>
    <w:rsid w:val="00C15F8B"/>
    <w:rsid w:val="00C16EF3"/>
    <w:rsid w:val="00C17BD0"/>
    <w:rsid w:val="00C17D3C"/>
    <w:rsid w:val="00C17E26"/>
    <w:rsid w:val="00C201ED"/>
    <w:rsid w:val="00C21C34"/>
    <w:rsid w:val="00C2209E"/>
    <w:rsid w:val="00C22F72"/>
    <w:rsid w:val="00C24214"/>
    <w:rsid w:val="00C2530E"/>
    <w:rsid w:val="00C25831"/>
    <w:rsid w:val="00C25A1B"/>
    <w:rsid w:val="00C26CBB"/>
    <w:rsid w:val="00C26EFF"/>
    <w:rsid w:val="00C27AD7"/>
    <w:rsid w:val="00C30287"/>
    <w:rsid w:val="00C30D8D"/>
    <w:rsid w:val="00C31119"/>
    <w:rsid w:val="00C3229C"/>
    <w:rsid w:val="00C33D04"/>
    <w:rsid w:val="00C33EA8"/>
    <w:rsid w:val="00C33ECE"/>
    <w:rsid w:val="00C34D57"/>
    <w:rsid w:val="00C35298"/>
    <w:rsid w:val="00C35A45"/>
    <w:rsid w:val="00C35F03"/>
    <w:rsid w:val="00C368DA"/>
    <w:rsid w:val="00C36BCF"/>
    <w:rsid w:val="00C377D4"/>
    <w:rsid w:val="00C412DD"/>
    <w:rsid w:val="00C415E7"/>
    <w:rsid w:val="00C41A4C"/>
    <w:rsid w:val="00C41AD6"/>
    <w:rsid w:val="00C41C9E"/>
    <w:rsid w:val="00C42190"/>
    <w:rsid w:val="00C42B45"/>
    <w:rsid w:val="00C43AAE"/>
    <w:rsid w:val="00C441CE"/>
    <w:rsid w:val="00C44C3D"/>
    <w:rsid w:val="00C45961"/>
    <w:rsid w:val="00C45DC6"/>
    <w:rsid w:val="00C46775"/>
    <w:rsid w:val="00C4690E"/>
    <w:rsid w:val="00C469AC"/>
    <w:rsid w:val="00C47357"/>
    <w:rsid w:val="00C47EE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5CC1"/>
    <w:rsid w:val="00C67109"/>
    <w:rsid w:val="00C67D6D"/>
    <w:rsid w:val="00C71325"/>
    <w:rsid w:val="00C713B3"/>
    <w:rsid w:val="00C71715"/>
    <w:rsid w:val="00C73522"/>
    <w:rsid w:val="00C74A02"/>
    <w:rsid w:val="00C752A2"/>
    <w:rsid w:val="00C75FAC"/>
    <w:rsid w:val="00C76232"/>
    <w:rsid w:val="00C76FE1"/>
    <w:rsid w:val="00C77114"/>
    <w:rsid w:val="00C77283"/>
    <w:rsid w:val="00C772A1"/>
    <w:rsid w:val="00C77383"/>
    <w:rsid w:val="00C7770C"/>
    <w:rsid w:val="00C77C81"/>
    <w:rsid w:val="00C80E2B"/>
    <w:rsid w:val="00C8124C"/>
    <w:rsid w:val="00C819AE"/>
    <w:rsid w:val="00C82418"/>
    <w:rsid w:val="00C82D61"/>
    <w:rsid w:val="00C832D8"/>
    <w:rsid w:val="00C835CB"/>
    <w:rsid w:val="00C84268"/>
    <w:rsid w:val="00C84809"/>
    <w:rsid w:val="00C856C9"/>
    <w:rsid w:val="00C85BFF"/>
    <w:rsid w:val="00C85E47"/>
    <w:rsid w:val="00C860C9"/>
    <w:rsid w:val="00C864D7"/>
    <w:rsid w:val="00C86548"/>
    <w:rsid w:val="00C86DA0"/>
    <w:rsid w:val="00C87296"/>
    <w:rsid w:val="00C8780D"/>
    <w:rsid w:val="00C87A97"/>
    <w:rsid w:val="00C87CC7"/>
    <w:rsid w:val="00C90ABF"/>
    <w:rsid w:val="00C90C57"/>
    <w:rsid w:val="00C90C62"/>
    <w:rsid w:val="00C913B1"/>
    <w:rsid w:val="00C91415"/>
    <w:rsid w:val="00C9143C"/>
    <w:rsid w:val="00C91B2B"/>
    <w:rsid w:val="00C91E4F"/>
    <w:rsid w:val="00C922B9"/>
    <w:rsid w:val="00C92D54"/>
    <w:rsid w:val="00C92D5A"/>
    <w:rsid w:val="00C94112"/>
    <w:rsid w:val="00C941B1"/>
    <w:rsid w:val="00C94B27"/>
    <w:rsid w:val="00C95431"/>
    <w:rsid w:val="00C958B9"/>
    <w:rsid w:val="00C95AE6"/>
    <w:rsid w:val="00C9662B"/>
    <w:rsid w:val="00C97A23"/>
    <w:rsid w:val="00CA0AC3"/>
    <w:rsid w:val="00CA1267"/>
    <w:rsid w:val="00CA1643"/>
    <w:rsid w:val="00CA1C96"/>
    <w:rsid w:val="00CA1CE1"/>
    <w:rsid w:val="00CA1F6B"/>
    <w:rsid w:val="00CA2541"/>
    <w:rsid w:val="00CA2AE7"/>
    <w:rsid w:val="00CA2F00"/>
    <w:rsid w:val="00CA3674"/>
    <w:rsid w:val="00CA46FE"/>
    <w:rsid w:val="00CA54CE"/>
    <w:rsid w:val="00CA5F19"/>
    <w:rsid w:val="00CA6671"/>
    <w:rsid w:val="00CA6742"/>
    <w:rsid w:val="00CA6AA2"/>
    <w:rsid w:val="00CA6B13"/>
    <w:rsid w:val="00CA7C6D"/>
    <w:rsid w:val="00CB0D9C"/>
    <w:rsid w:val="00CB17C8"/>
    <w:rsid w:val="00CB184A"/>
    <w:rsid w:val="00CB1945"/>
    <w:rsid w:val="00CB19D3"/>
    <w:rsid w:val="00CB1C9F"/>
    <w:rsid w:val="00CB233C"/>
    <w:rsid w:val="00CB2693"/>
    <w:rsid w:val="00CB27C2"/>
    <w:rsid w:val="00CB36F6"/>
    <w:rsid w:val="00CB45CB"/>
    <w:rsid w:val="00CB4F9D"/>
    <w:rsid w:val="00CB5363"/>
    <w:rsid w:val="00CB59ED"/>
    <w:rsid w:val="00CB5B80"/>
    <w:rsid w:val="00CB5C2B"/>
    <w:rsid w:val="00CB5D6F"/>
    <w:rsid w:val="00CB5F6F"/>
    <w:rsid w:val="00CB7917"/>
    <w:rsid w:val="00CB7A66"/>
    <w:rsid w:val="00CC0787"/>
    <w:rsid w:val="00CC0D89"/>
    <w:rsid w:val="00CC1863"/>
    <w:rsid w:val="00CC1867"/>
    <w:rsid w:val="00CC196B"/>
    <w:rsid w:val="00CC25D3"/>
    <w:rsid w:val="00CC2FFD"/>
    <w:rsid w:val="00CC33E8"/>
    <w:rsid w:val="00CC4305"/>
    <w:rsid w:val="00CC45A4"/>
    <w:rsid w:val="00CC477B"/>
    <w:rsid w:val="00CC47C2"/>
    <w:rsid w:val="00CC4F9E"/>
    <w:rsid w:val="00CC4FEA"/>
    <w:rsid w:val="00CC512C"/>
    <w:rsid w:val="00CC535B"/>
    <w:rsid w:val="00CC5B0A"/>
    <w:rsid w:val="00CC649E"/>
    <w:rsid w:val="00CC694D"/>
    <w:rsid w:val="00CC6F26"/>
    <w:rsid w:val="00CC6F9A"/>
    <w:rsid w:val="00CC72C7"/>
    <w:rsid w:val="00CC7DD1"/>
    <w:rsid w:val="00CD0EEA"/>
    <w:rsid w:val="00CD13E9"/>
    <w:rsid w:val="00CD1911"/>
    <w:rsid w:val="00CD1D48"/>
    <w:rsid w:val="00CD21A3"/>
    <w:rsid w:val="00CD225F"/>
    <w:rsid w:val="00CD40A3"/>
    <w:rsid w:val="00CD55D4"/>
    <w:rsid w:val="00CD5EB5"/>
    <w:rsid w:val="00CD79A3"/>
    <w:rsid w:val="00CE0D32"/>
    <w:rsid w:val="00CE22C1"/>
    <w:rsid w:val="00CE374D"/>
    <w:rsid w:val="00CE3B54"/>
    <w:rsid w:val="00CE444B"/>
    <w:rsid w:val="00CE44C4"/>
    <w:rsid w:val="00CE467E"/>
    <w:rsid w:val="00CE4C09"/>
    <w:rsid w:val="00CE7BCC"/>
    <w:rsid w:val="00CF0A47"/>
    <w:rsid w:val="00CF0A5C"/>
    <w:rsid w:val="00CF0A6F"/>
    <w:rsid w:val="00CF0D83"/>
    <w:rsid w:val="00CF2674"/>
    <w:rsid w:val="00CF26C8"/>
    <w:rsid w:val="00CF299D"/>
    <w:rsid w:val="00CF2BEB"/>
    <w:rsid w:val="00CF31BA"/>
    <w:rsid w:val="00CF395A"/>
    <w:rsid w:val="00CF41A3"/>
    <w:rsid w:val="00CF4994"/>
    <w:rsid w:val="00CF4A0A"/>
    <w:rsid w:val="00CF4C5C"/>
    <w:rsid w:val="00CF4E21"/>
    <w:rsid w:val="00CF57D6"/>
    <w:rsid w:val="00CF5ADA"/>
    <w:rsid w:val="00CF5DD7"/>
    <w:rsid w:val="00CF62B4"/>
    <w:rsid w:val="00D00161"/>
    <w:rsid w:val="00D00FDB"/>
    <w:rsid w:val="00D015AC"/>
    <w:rsid w:val="00D017C1"/>
    <w:rsid w:val="00D029A8"/>
    <w:rsid w:val="00D02F01"/>
    <w:rsid w:val="00D036E8"/>
    <w:rsid w:val="00D03F1A"/>
    <w:rsid w:val="00D03F46"/>
    <w:rsid w:val="00D043DE"/>
    <w:rsid w:val="00D049D8"/>
    <w:rsid w:val="00D0535D"/>
    <w:rsid w:val="00D05556"/>
    <w:rsid w:val="00D05714"/>
    <w:rsid w:val="00D05FB8"/>
    <w:rsid w:val="00D06C31"/>
    <w:rsid w:val="00D1058B"/>
    <w:rsid w:val="00D1066D"/>
    <w:rsid w:val="00D1091C"/>
    <w:rsid w:val="00D11157"/>
    <w:rsid w:val="00D113DE"/>
    <w:rsid w:val="00D11A6D"/>
    <w:rsid w:val="00D1238B"/>
    <w:rsid w:val="00D12987"/>
    <w:rsid w:val="00D12D55"/>
    <w:rsid w:val="00D134AD"/>
    <w:rsid w:val="00D1418E"/>
    <w:rsid w:val="00D149A8"/>
    <w:rsid w:val="00D14E57"/>
    <w:rsid w:val="00D14F83"/>
    <w:rsid w:val="00D156A8"/>
    <w:rsid w:val="00D16B79"/>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9E0"/>
    <w:rsid w:val="00D36F7B"/>
    <w:rsid w:val="00D37FF8"/>
    <w:rsid w:val="00D407F2"/>
    <w:rsid w:val="00D40DAD"/>
    <w:rsid w:val="00D4146E"/>
    <w:rsid w:val="00D43DB1"/>
    <w:rsid w:val="00D43E28"/>
    <w:rsid w:val="00D4450D"/>
    <w:rsid w:val="00D4459B"/>
    <w:rsid w:val="00D44A70"/>
    <w:rsid w:val="00D455CC"/>
    <w:rsid w:val="00D45654"/>
    <w:rsid w:val="00D47ED1"/>
    <w:rsid w:val="00D47FF1"/>
    <w:rsid w:val="00D50D89"/>
    <w:rsid w:val="00D51F5D"/>
    <w:rsid w:val="00D527EF"/>
    <w:rsid w:val="00D54E09"/>
    <w:rsid w:val="00D55724"/>
    <w:rsid w:val="00D55A69"/>
    <w:rsid w:val="00D55CEB"/>
    <w:rsid w:val="00D55E2F"/>
    <w:rsid w:val="00D55E8A"/>
    <w:rsid w:val="00D55EB7"/>
    <w:rsid w:val="00D56C43"/>
    <w:rsid w:val="00D56F76"/>
    <w:rsid w:val="00D5740B"/>
    <w:rsid w:val="00D5798B"/>
    <w:rsid w:val="00D60339"/>
    <w:rsid w:val="00D616DC"/>
    <w:rsid w:val="00D61705"/>
    <w:rsid w:val="00D61BAA"/>
    <w:rsid w:val="00D62B00"/>
    <w:rsid w:val="00D631DE"/>
    <w:rsid w:val="00D6323D"/>
    <w:rsid w:val="00D632B9"/>
    <w:rsid w:val="00D64618"/>
    <w:rsid w:val="00D6513A"/>
    <w:rsid w:val="00D6514C"/>
    <w:rsid w:val="00D656C5"/>
    <w:rsid w:val="00D66F92"/>
    <w:rsid w:val="00D70849"/>
    <w:rsid w:val="00D70C7A"/>
    <w:rsid w:val="00D7194B"/>
    <w:rsid w:val="00D72546"/>
    <w:rsid w:val="00D72DA8"/>
    <w:rsid w:val="00D73E63"/>
    <w:rsid w:val="00D73F07"/>
    <w:rsid w:val="00D73F4C"/>
    <w:rsid w:val="00D74186"/>
    <w:rsid w:val="00D74B59"/>
    <w:rsid w:val="00D753D9"/>
    <w:rsid w:val="00D7554C"/>
    <w:rsid w:val="00D75A07"/>
    <w:rsid w:val="00D75F04"/>
    <w:rsid w:val="00D763D0"/>
    <w:rsid w:val="00D76636"/>
    <w:rsid w:val="00D76CD9"/>
    <w:rsid w:val="00D76D6E"/>
    <w:rsid w:val="00D76EDB"/>
    <w:rsid w:val="00D77856"/>
    <w:rsid w:val="00D80438"/>
    <w:rsid w:val="00D804B2"/>
    <w:rsid w:val="00D80C2A"/>
    <w:rsid w:val="00D80DA9"/>
    <w:rsid w:val="00D83865"/>
    <w:rsid w:val="00D838BE"/>
    <w:rsid w:val="00D83D56"/>
    <w:rsid w:val="00D8408D"/>
    <w:rsid w:val="00D84191"/>
    <w:rsid w:val="00D85235"/>
    <w:rsid w:val="00D861C6"/>
    <w:rsid w:val="00D86ACC"/>
    <w:rsid w:val="00D8764C"/>
    <w:rsid w:val="00D90818"/>
    <w:rsid w:val="00D91088"/>
    <w:rsid w:val="00D92BEB"/>
    <w:rsid w:val="00D9375E"/>
    <w:rsid w:val="00D938DD"/>
    <w:rsid w:val="00D93FC5"/>
    <w:rsid w:val="00D944D3"/>
    <w:rsid w:val="00D952F9"/>
    <w:rsid w:val="00D95E73"/>
    <w:rsid w:val="00D95EF1"/>
    <w:rsid w:val="00D96F90"/>
    <w:rsid w:val="00D972C6"/>
    <w:rsid w:val="00D972E1"/>
    <w:rsid w:val="00D974D3"/>
    <w:rsid w:val="00D978B9"/>
    <w:rsid w:val="00DA130A"/>
    <w:rsid w:val="00DA1D82"/>
    <w:rsid w:val="00DA2067"/>
    <w:rsid w:val="00DA2DDB"/>
    <w:rsid w:val="00DA31F3"/>
    <w:rsid w:val="00DA34C9"/>
    <w:rsid w:val="00DA5104"/>
    <w:rsid w:val="00DA5133"/>
    <w:rsid w:val="00DA5754"/>
    <w:rsid w:val="00DA653F"/>
    <w:rsid w:val="00DA6736"/>
    <w:rsid w:val="00DA67D4"/>
    <w:rsid w:val="00DA6CE3"/>
    <w:rsid w:val="00DA7A95"/>
    <w:rsid w:val="00DB08A9"/>
    <w:rsid w:val="00DB0B06"/>
    <w:rsid w:val="00DB166B"/>
    <w:rsid w:val="00DB181E"/>
    <w:rsid w:val="00DB1AFC"/>
    <w:rsid w:val="00DB2B18"/>
    <w:rsid w:val="00DB2DE8"/>
    <w:rsid w:val="00DB2F6F"/>
    <w:rsid w:val="00DB4896"/>
    <w:rsid w:val="00DB49DE"/>
    <w:rsid w:val="00DB4E71"/>
    <w:rsid w:val="00DB550A"/>
    <w:rsid w:val="00DB599C"/>
    <w:rsid w:val="00DB5FEC"/>
    <w:rsid w:val="00DB6156"/>
    <w:rsid w:val="00DB661E"/>
    <w:rsid w:val="00DC0DD5"/>
    <w:rsid w:val="00DC1824"/>
    <w:rsid w:val="00DC1852"/>
    <w:rsid w:val="00DC19B1"/>
    <w:rsid w:val="00DC1AC6"/>
    <w:rsid w:val="00DC2EBB"/>
    <w:rsid w:val="00DC38A4"/>
    <w:rsid w:val="00DC3ED6"/>
    <w:rsid w:val="00DC487F"/>
    <w:rsid w:val="00DC5B32"/>
    <w:rsid w:val="00DC7071"/>
    <w:rsid w:val="00DC7AB5"/>
    <w:rsid w:val="00DD0684"/>
    <w:rsid w:val="00DD1799"/>
    <w:rsid w:val="00DD1B35"/>
    <w:rsid w:val="00DD2C2D"/>
    <w:rsid w:val="00DD3250"/>
    <w:rsid w:val="00DD32CF"/>
    <w:rsid w:val="00DD4F2D"/>
    <w:rsid w:val="00DD5561"/>
    <w:rsid w:val="00DD59ED"/>
    <w:rsid w:val="00DD5DEF"/>
    <w:rsid w:val="00DD5F2D"/>
    <w:rsid w:val="00DD62F6"/>
    <w:rsid w:val="00DD6858"/>
    <w:rsid w:val="00DE00B2"/>
    <w:rsid w:val="00DE024A"/>
    <w:rsid w:val="00DE1882"/>
    <w:rsid w:val="00DE19F5"/>
    <w:rsid w:val="00DE1B94"/>
    <w:rsid w:val="00DE1D8E"/>
    <w:rsid w:val="00DE26AE"/>
    <w:rsid w:val="00DE2DC7"/>
    <w:rsid w:val="00DE2FB9"/>
    <w:rsid w:val="00DE34AB"/>
    <w:rsid w:val="00DE3D85"/>
    <w:rsid w:val="00DE457F"/>
    <w:rsid w:val="00DE514D"/>
    <w:rsid w:val="00DE55B2"/>
    <w:rsid w:val="00DE746D"/>
    <w:rsid w:val="00DF0170"/>
    <w:rsid w:val="00DF18D4"/>
    <w:rsid w:val="00DF1954"/>
    <w:rsid w:val="00DF2CDC"/>
    <w:rsid w:val="00DF3B56"/>
    <w:rsid w:val="00DF40B0"/>
    <w:rsid w:val="00DF41B4"/>
    <w:rsid w:val="00DF42CB"/>
    <w:rsid w:val="00DF447D"/>
    <w:rsid w:val="00DF66ED"/>
    <w:rsid w:val="00DF67F3"/>
    <w:rsid w:val="00DF6C8E"/>
    <w:rsid w:val="00E003E6"/>
    <w:rsid w:val="00E007D7"/>
    <w:rsid w:val="00E008B4"/>
    <w:rsid w:val="00E00F45"/>
    <w:rsid w:val="00E011F8"/>
    <w:rsid w:val="00E01D43"/>
    <w:rsid w:val="00E0249B"/>
    <w:rsid w:val="00E02C40"/>
    <w:rsid w:val="00E02F54"/>
    <w:rsid w:val="00E03425"/>
    <w:rsid w:val="00E03701"/>
    <w:rsid w:val="00E039AA"/>
    <w:rsid w:val="00E03B80"/>
    <w:rsid w:val="00E040CB"/>
    <w:rsid w:val="00E04176"/>
    <w:rsid w:val="00E048B5"/>
    <w:rsid w:val="00E0557A"/>
    <w:rsid w:val="00E05E2C"/>
    <w:rsid w:val="00E066FB"/>
    <w:rsid w:val="00E07896"/>
    <w:rsid w:val="00E07A18"/>
    <w:rsid w:val="00E114BD"/>
    <w:rsid w:val="00E1353F"/>
    <w:rsid w:val="00E13BD8"/>
    <w:rsid w:val="00E13E21"/>
    <w:rsid w:val="00E142DB"/>
    <w:rsid w:val="00E14921"/>
    <w:rsid w:val="00E14D38"/>
    <w:rsid w:val="00E15185"/>
    <w:rsid w:val="00E15977"/>
    <w:rsid w:val="00E1624E"/>
    <w:rsid w:val="00E17D11"/>
    <w:rsid w:val="00E20645"/>
    <w:rsid w:val="00E20655"/>
    <w:rsid w:val="00E2083C"/>
    <w:rsid w:val="00E20B97"/>
    <w:rsid w:val="00E215B3"/>
    <w:rsid w:val="00E21792"/>
    <w:rsid w:val="00E21C7D"/>
    <w:rsid w:val="00E21FA7"/>
    <w:rsid w:val="00E22A90"/>
    <w:rsid w:val="00E22C5B"/>
    <w:rsid w:val="00E22D6B"/>
    <w:rsid w:val="00E23681"/>
    <w:rsid w:val="00E23731"/>
    <w:rsid w:val="00E244CE"/>
    <w:rsid w:val="00E245D8"/>
    <w:rsid w:val="00E24681"/>
    <w:rsid w:val="00E248F9"/>
    <w:rsid w:val="00E25035"/>
    <w:rsid w:val="00E25F6A"/>
    <w:rsid w:val="00E2656B"/>
    <w:rsid w:val="00E267A2"/>
    <w:rsid w:val="00E269B4"/>
    <w:rsid w:val="00E27167"/>
    <w:rsid w:val="00E27170"/>
    <w:rsid w:val="00E310D4"/>
    <w:rsid w:val="00E3151C"/>
    <w:rsid w:val="00E323A0"/>
    <w:rsid w:val="00E323C2"/>
    <w:rsid w:val="00E3244A"/>
    <w:rsid w:val="00E32820"/>
    <w:rsid w:val="00E328B0"/>
    <w:rsid w:val="00E3291E"/>
    <w:rsid w:val="00E32CD2"/>
    <w:rsid w:val="00E32E7F"/>
    <w:rsid w:val="00E35C82"/>
    <w:rsid w:val="00E366CB"/>
    <w:rsid w:val="00E372CF"/>
    <w:rsid w:val="00E3762A"/>
    <w:rsid w:val="00E377E2"/>
    <w:rsid w:val="00E403C5"/>
    <w:rsid w:val="00E40B27"/>
    <w:rsid w:val="00E41E26"/>
    <w:rsid w:val="00E41F58"/>
    <w:rsid w:val="00E41FF3"/>
    <w:rsid w:val="00E42507"/>
    <w:rsid w:val="00E42620"/>
    <w:rsid w:val="00E4313E"/>
    <w:rsid w:val="00E431B6"/>
    <w:rsid w:val="00E43A51"/>
    <w:rsid w:val="00E4629A"/>
    <w:rsid w:val="00E473A6"/>
    <w:rsid w:val="00E47C93"/>
    <w:rsid w:val="00E50CFF"/>
    <w:rsid w:val="00E5107D"/>
    <w:rsid w:val="00E51448"/>
    <w:rsid w:val="00E51B43"/>
    <w:rsid w:val="00E532CC"/>
    <w:rsid w:val="00E53304"/>
    <w:rsid w:val="00E5410B"/>
    <w:rsid w:val="00E54A88"/>
    <w:rsid w:val="00E5526E"/>
    <w:rsid w:val="00E554D7"/>
    <w:rsid w:val="00E55608"/>
    <w:rsid w:val="00E55A85"/>
    <w:rsid w:val="00E567BC"/>
    <w:rsid w:val="00E5727A"/>
    <w:rsid w:val="00E5776B"/>
    <w:rsid w:val="00E57800"/>
    <w:rsid w:val="00E5789F"/>
    <w:rsid w:val="00E579F1"/>
    <w:rsid w:val="00E60593"/>
    <w:rsid w:val="00E60625"/>
    <w:rsid w:val="00E612D6"/>
    <w:rsid w:val="00E61343"/>
    <w:rsid w:val="00E6190B"/>
    <w:rsid w:val="00E61E34"/>
    <w:rsid w:val="00E63888"/>
    <w:rsid w:val="00E65C37"/>
    <w:rsid w:val="00E65D65"/>
    <w:rsid w:val="00E65F9F"/>
    <w:rsid w:val="00E670A3"/>
    <w:rsid w:val="00E6774E"/>
    <w:rsid w:val="00E67DB4"/>
    <w:rsid w:val="00E71782"/>
    <w:rsid w:val="00E728F4"/>
    <w:rsid w:val="00E7306F"/>
    <w:rsid w:val="00E7477E"/>
    <w:rsid w:val="00E748D0"/>
    <w:rsid w:val="00E74A6F"/>
    <w:rsid w:val="00E75773"/>
    <w:rsid w:val="00E76A99"/>
    <w:rsid w:val="00E77E01"/>
    <w:rsid w:val="00E80D57"/>
    <w:rsid w:val="00E81500"/>
    <w:rsid w:val="00E82C8E"/>
    <w:rsid w:val="00E83B8E"/>
    <w:rsid w:val="00E84B7D"/>
    <w:rsid w:val="00E855F4"/>
    <w:rsid w:val="00E86948"/>
    <w:rsid w:val="00E87E0D"/>
    <w:rsid w:val="00E90369"/>
    <w:rsid w:val="00E91005"/>
    <w:rsid w:val="00E917D6"/>
    <w:rsid w:val="00E92240"/>
    <w:rsid w:val="00E92450"/>
    <w:rsid w:val="00E9436F"/>
    <w:rsid w:val="00E94558"/>
    <w:rsid w:val="00E94A3E"/>
    <w:rsid w:val="00E9590D"/>
    <w:rsid w:val="00E973B5"/>
    <w:rsid w:val="00E97856"/>
    <w:rsid w:val="00E97CD7"/>
    <w:rsid w:val="00E97FD4"/>
    <w:rsid w:val="00EA08E3"/>
    <w:rsid w:val="00EA0F48"/>
    <w:rsid w:val="00EA1D55"/>
    <w:rsid w:val="00EA2296"/>
    <w:rsid w:val="00EA3907"/>
    <w:rsid w:val="00EA39FA"/>
    <w:rsid w:val="00EA455D"/>
    <w:rsid w:val="00EA4688"/>
    <w:rsid w:val="00EA5B9C"/>
    <w:rsid w:val="00EA68C3"/>
    <w:rsid w:val="00EA710D"/>
    <w:rsid w:val="00EA7741"/>
    <w:rsid w:val="00EA7B0F"/>
    <w:rsid w:val="00EA7F8C"/>
    <w:rsid w:val="00EB0028"/>
    <w:rsid w:val="00EB00FA"/>
    <w:rsid w:val="00EB06A3"/>
    <w:rsid w:val="00EB0B2A"/>
    <w:rsid w:val="00EB336F"/>
    <w:rsid w:val="00EB37F8"/>
    <w:rsid w:val="00EB40AA"/>
    <w:rsid w:val="00EB439E"/>
    <w:rsid w:val="00EB4614"/>
    <w:rsid w:val="00EB4CCE"/>
    <w:rsid w:val="00EB4D8D"/>
    <w:rsid w:val="00EB568A"/>
    <w:rsid w:val="00EB60C1"/>
    <w:rsid w:val="00EB6346"/>
    <w:rsid w:val="00EB6960"/>
    <w:rsid w:val="00EC0D17"/>
    <w:rsid w:val="00EC1BD7"/>
    <w:rsid w:val="00EC241B"/>
    <w:rsid w:val="00EC2958"/>
    <w:rsid w:val="00EC2EF8"/>
    <w:rsid w:val="00EC38A3"/>
    <w:rsid w:val="00EC3906"/>
    <w:rsid w:val="00EC39D2"/>
    <w:rsid w:val="00EC4820"/>
    <w:rsid w:val="00EC4E88"/>
    <w:rsid w:val="00EC571C"/>
    <w:rsid w:val="00EC5EF2"/>
    <w:rsid w:val="00EC6256"/>
    <w:rsid w:val="00EC7221"/>
    <w:rsid w:val="00EC7262"/>
    <w:rsid w:val="00EC738D"/>
    <w:rsid w:val="00EC7D45"/>
    <w:rsid w:val="00ED029B"/>
    <w:rsid w:val="00ED0403"/>
    <w:rsid w:val="00ED076A"/>
    <w:rsid w:val="00ED1B0A"/>
    <w:rsid w:val="00ED235A"/>
    <w:rsid w:val="00ED32E2"/>
    <w:rsid w:val="00ED3E9F"/>
    <w:rsid w:val="00ED4787"/>
    <w:rsid w:val="00ED47F2"/>
    <w:rsid w:val="00ED5368"/>
    <w:rsid w:val="00ED5607"/>
    <w:rsid w:val="00ED7821"/>
    <w:rsid w:val="00ED7D95"/>
    <w:rsid w:val="00EE0536"/>
    <w:rsid w:val="00EE0652"/>
    <w:rsid w:val="00EE0B3B"/>
    <w:rsid w:val="00EE2CE8"/>
    <w:rsid w:val="00EE2FBF"/>
    <w:rsid w:val="00EE342C"/>
    <w:rsid w:val="00EE3654"/>
    <w:rsid w:val="00EE3BBA"/>
    <w:rsid w:val="00EE3DCD"/>
    <w:rsid w:val="00EE4482"/>
    <w:rsid w:val="00EE451B"/>
    <w:rsid w:val="00EE4DE2"/>
    <w:rsid w:val="00EE5173"/>
    <w:rsid w:val="00EE5B2D"/>
    <w:rsid w:val="00EE5B2F"/>
    <w:rsid w:val="00EE5EB0"/>
    <w:rsid w:val="00EE60A3"/>
    <w:rsid w:val="00EE629E"/>
    <w:rsid w:val="00EE6C76"/>
    <w:rsid w:val="00EE776F"/>
    <w:rsid w:val="00EF0B73"/>
    <w:rsid w:val="00EF1F4C"/>
    <w:rsid w:val="00EF3427"/>
    <w:rsid w:val="00EF38CF"/>
    <w:rsid w:val="00EF3EC5"/>
    <w:rsid w:val="00EF55BE"/>
    <w:rsid w:val="00EF5E85"/>
    <w:rsid w:val="00EF5FB0"/>
    <w:rsid w:val="00EF61DF"/>
    <w:rsid w:val="00EF6A3B"/>
    <w:rsid w:val="00EF7022"/>
    <w:rsid w:val="00EF743D"/>
    <w:rsid w:val="00EF7B75"/>
    <w:rsid w:val="00F00020"/>
    <w:rsid w:val="00F00E68"/>
    <w:rsid w:val="00F022B3"/>
    <w:rsid w:val="00F02796"/>
    <w:rsid w:val="00F02A0B"/>
    <w:rsid w:val="00F02C32"/>
    <w:rsid w:val="00F02ECF"/>
    <w:rsid w:val="00F04D21"/>
    <w:rsid w:val="00F05657"/>
    <w:rsid w:val="00F0574B"/>
    <w:rsid w:val="00F058E3"/>
    <w:rsid w:val="00F05E15"/>
    <w:rsid w:val="00F069F6"/>
    <w:rsid w:val="00F06C6E"/>
    <w:rsid w:val="00F070D5"/>
    <w:rsid w:val="00F070E1"/>
    <w:rsid w:val="00F07991"/>
    <w:rsid w:val="00F1043D"/>
    <w:rsid w:val="00F1050D"/>
    <w:rsid w:val="00F10D57"/>
    <w:rsid w:val="00F10E47"/>
    <w:rsid w:val="00F1278F"/>
    <w:rsid w:val="00F12882"/>
    <w:rsid w:val="00F1302E"/>
    <w:rsid w:val="00F1383A"/>
    <w:rsid w:val="00F14950"/>
    <w:rsid w:val="00F15210"/>
    <w:rsid w:val="00F158DD"/>
    <w:rsid w:val="00F16866"/>
    <w:rsid w:val="00F170AD"/>
    <w:rsid w:val="00F17C19"/>
    <w:rsid w:val="00F17D10"/>
    <w:rsid w:val="00F17D4E"/>
    <w:rsid w:val="00F17FEF"/>
    <w:rsid w:val="00F20A4D"/>
    <w:rsid w:val="00F22079"/>
    <w:rsid w:val="00F2225F"/>
    <w:rsid w:val="00F231EA"/>
    <w:rsid w:val="00F236E6"/>
    <w:rsid w:val="00F2422D"/>
    <w:rsid w:val="00F24FE6"/>
    <w:rsid w:val="00F25E97"/>
    <w:rsid w:val="00F273CB"/>
    <w:rsid w:val="00F27B04"/>
    <w:rsid w:val="00F27D75"/>
    <w:rsid w:val="00F327D4"/>
    <w:rsid w:val="00F34254"/>
    <w:rsid w:val="00F347EC"/>
    <w:rsid w:val="00F37811"/>
    <w:rsid w:val="00F411F9"/>
    <w:rsid w:val="00F412AC"/>
    <w:rsid w:val="00F416C9"/>
    <w:rsid w:val="00F41E8F"/>
    <w:rsid w:val="00F42F8E"/>
    <w:rsid w:val="00F4471D"/>
    <w:rsid w:val="00F45320"/>
    <w:rsid w:val="00F46B16"/>
    <w:rsid w:val="00F477CD"/>
    <w:rsid w:val="00F47CB4"/>
    <w:rsid w:val="00F47E8C"/>
    <w:rsid w:val="00F5015A"/>
    <w:rsid w:val="00F5071E"/>
    <w:rsid w:val="00F508DF"/>
    <w:rsid w:val="00F51A02"/>
    <w:rsid w:val="00F52304"/>
    <w:rsid w:val="00F52C87"/>
    <w:rsid w:val="00F52D7F"/>
    <w:rsid w:val="00F52F8B"/>
    <w:rsid w:val="00F53749"/>
    <w:rsid w:val="00F5399A"/>
    <w:rsid w:val="00F53E17"/>
    <w:rsid w:val="00F53F2D"/>
    <w:rsid w:val="00F55761"/>
    <w:rsid w:val="00F565D6"/>
    <w:rsid w:val="00F56FF9"/>
    <w:rsid w:val="00F5764E"/>
    <w:rsid w:val="00F600BE"/>
    <w:rsid w:val="00F60BC4"/>
    <w:rsid w:val="00F6135D"/>
    <w:rsid w:val="00F6234B"/>
    <w:rsid w:val="00F62547"/>
    <w:rsid w:val="00F6313C"/>
    <w:rsid w:val="00F63198"/>
    <w:rsid w:val="00F634E6"/>
    <w:rsid w:val="00F63724"/>
    <w:rsid w:val="00F63927"/>
    <w:rsid w:val="00F64294"/>
    <w:rsid w:val="00F647BF"/>
    <w:rsid w:val="00F655B3"/>
    <w:rsid w:val="00F65732"/>
    <w:rsid w:val="00F67809"/>
    <w:rsid w:val="00F70C03"/>
    <w:rsid w:val="00F71900"/>
    <w:rsid w:val="00F71C29"/>
    <w:rsid w:val="00F71F1A"/>
    <w:rsid w:val="00F723FB"/>
    <w:rsid w:val="00F7381C"/>
    <w:rsid w:val="00F738EC"/>
    <w:rsid w:val="00F746F9"/>
    <w:rsid w:val="00F7578A"/>
    <w:rsid w:val="00F76315"/>
    <w:rsid w:val="00F76BA4"/>
    <w:rsid w:val="00F77485"/>
    <w:rsid w:val="00F80E33"/>
    <w:rsid w:val="00F81084"/>
    <w:rsid w:val="00F81B3A"/>
    <w:rsid w:val="00F8264C"/>
    <w:rsid w:val="00F82927"/>
    <w:rsid w:val="00F83175"/>
    <w:rsid w:val="00F8327B"/>
    <w:rsid w:val="00F83AF4"/>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1B0"/>
    <w:rsid w:val="00F963BA"/>
    <w:rsid w:val="00F965BD"/>
    <w:rsid w:val="00F96625"/>
    <w:rsid w:val="00F966CC"/>
    <w:rsid w:val="00F97DB9"/>
    <w:rsid w:val="00FA0778"/>
    <w:rsid w:val="00FA15A0"/>
    <w:rsid w:val="00FA15E6"/>
    <w:rsid w:val="00FA2664"/>
    <w:rsid w:val="00FA2D47"/>
    <w:rsid w:val="00FA48A7"/>
    <w:rsid w:val="00FA4AB3"/>
    <w:rsid w:val="00FA4F1F"/>
    <w:rsid w:val="00FA5A45"/>
    <w:rsid w:val="00FA625B"/>
    <w:rsid w:val="00FA6325"/>
    <w:rsid w:val="00FA7883"/>
    <w:rsid w:val="00FA7FE8"/>
    <w:rsid w:val="00FB08E3"/>
    <w:rsid w:val="00FB1853"/>
    <w:rsid w:val="00FB1FB3"/>
    <w:rsid w:val="00FB304F"/>
    <w:rsid w:val="00FB40A0"/>
    <w:rsid w:val="00FB4121"/>
    <w:rsid w:val="00FB4143"/>
    <w:rsid w:val="00FB5B66"/>
    <w:rsid w:val="00FB5BE8"/>
    <w:rsid w:val="00FB771A"/>
    <w:rsid w:val="00FB7934"/>
    <w:rsid w:val="00FB79AF"/>
    <w:rsid w:val="00FC0317"/>
    <w:rsid w:val="00FC1484"/>
    <w:rsid w:val="00FC15EE"/>
    <w:rsid w:val="00FC18DA"/>
    <w:rsid w:val="00FC1F90"/>
    <w:rsid w:val="00FC2A07"/>
    <w:rsid w:val="00FC2A15"/>
    <w:rsid w:val="00FC300E"/>
    <w:rsid w:val="00FC362E"/>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2CBB"/>
    <w:rsid w:val="00FE431C"/>
    <w:rsid w:val="00FE5015"/>
    <w:rsid w:val="00FE6333"/>
    <w:rsid w:val="00FE6396"/>
    <w:rsid w:val="00FE7075"/>
    <w:rsid w:val="00FE7888"/>
    <w:rsid w:val="00FF0613"/>
    <w:rsid w:val="00FF0AA6"/>
    <w:rsid w:val="00FF1B54"/>
    <w:rsid w:val="00FF1FD1"/>
    <w:rsid w:val="00FF2449"/>
    <w:rsid w:val="00FF27E3"/>
    <w:rsid w:val="00FF30AD"/>
    <w:rsid w:val="00FF3945"/>
    <w:rsid w:val="00FF474A"/>
    <w:rsid w:val="00FF4E84"/>
    <w:rsid w:val="00FF5525"/>
    <w:rsid w:val="00FF5686"/>
    <w:rsid w:val="00FF68ED"/>
    <w:rsid w:val="00FF7951"/>
    <w:rsid w:val="01792949"/>
    <w:rsid w:val="022D4FC0"/>
    <w:rsid w:val="02672E4D"/>
    <w:rsid w:val="02952F7D"/>
    <w:rsid w:val="02F331D5"/>
    <w:rsid w:val="045413D2"/>
    <w:rsid w:val="04935119"/>
    <w:rsid w:val="04E43113"/>
    <w:rsid w:val="055976C3"/>
    <w:rsid w:val="05D14091"/>
    <w:rsid w:val="06543B7D"/>
    <w:rsid w:val="068E314F"/>
    <w:rsid w:val="0690373C"/>
    <w:rsid w:val="06CE3F39"/>
    <w:rsid w:val="06E32170"/>
    <w:rsid w:val="06E65959"/>
    <w:rsid w:val="06F80746"/>
    <w:rsid w:val="07367EFB"/>
    <w:rsid w:val="07583650"/>
    <w:rsid w:val="07F115A3"/>
    <w:rsid w:val="082F55CE"/>
    <w:rsid w:val="084D609E"/>
    <w:rsid w:val="089A57F0"/>
    <w:rsid w:val="08A737BE"/>
    <w:rsid w:val="08D16C8B"/>
    <w:rsid w:val="08FE110E"/>
    <w:rsid w:val="09020518"/>
    <w:rsid w:val="09A34AFA"/>
    <w:rsid w:val="09D821FD"/>
    <w:rsid w:val="09F0482A"/>
    <w:rsid w:val="0A1F73BC"/>
    <w:rsid w:val="0AB979B5"/>
    <w:rsid w:val="0AC3188F"/>
    <w:rsid w:val="0B275441"/>
    <w:rsid w:val="0B393AF8"/>
    <w:rsid w:val="0B4765DB"/>
    <w:rsid w:val="0C3B7EEE"/>
    <w:rsid w:val="0C675F67"/>
    <w:rsid w:val="0CB87790"/>
    <w:rsid w:val="0CF54541"/>
    <w:rsid w:val="0D215B97"/>
    <w:rsid w:val="0DB60ED9"/>
    <w:rsid w:val="0E23648F"/>
    <w:rsid w:val="0E512263"/>
    <w:rsid w:val="0E6E363A"/>
    <w:rsid w:val="0EA77417"/>
    <w:rsid w:val="0EBC5557"/>
    <w:rsid w:val="0ECF7C46"/>
    <w:rsid w:val="0EDFD9B2"/>
    <w:rsid w:val="0F2D75D7"/>
    <w:rsid w:val="0F9C79CF"/>
    <w:rsid w:val="10003E6A"/>
    <w:rsid w:val="10246EEB"/>
    <w:rsid w:val="10257179"/>
    <w:rsid w:val="11044486"/>
    <w:rsid w:val="11340E0C"/>
    <w:rsid w:val="11AF0294"/>
    <w:rsid w:val="11BE7A08"/>
    <w:rsid w:val="12260C08"/>
    <w:rsid w:val="122A6437"/>
    <w:rsid w:val="1303405D"/>
    <w:rsid w:val="130E7E8F"/>
    <w:rsid w:val="132A74B8"/>
    <w:rsid w:val="13C421EA"/>
    <w:rsid w:val="13E91281"/>
    <w:rsid w:val="1425541A"/>
    <w:rsid w:val="14AD38EB"/>
    <w:rsid w:val="14B26DA1"/>
    <w:rsid w:val="14C806C3"/>
    <w:rsid w:val="14F50E56"/>
    <w:rsid w:val="15780CAF"/>
    <w:rsid w:val="158A7DE6"/>
    <w:rsid w:val="15E056F0"/>
    <w:rsid w:val="15F952B2"/>
    <w:rsid w:val="16434EE3"/>
    <w:rsid w:val="16473933"/>
    <w:rsid w:val="16E3789C"/>
    <w:rsid w:val="1713030A"/>
    <w:rsid w:val="178D48CC"/>
    <w:rsid w:val="17B9407C"/>
    <w:rsid w:val="1817397D"/>
    <w:rsid w:val="181F1DBC"/>
    <w:rsid w:val="183173F2"/>
    <w:rsid w:val="1833130C"/>
    <w:rsid w:val="18E93111"/>
    <w:rsid w:val="19006911"/>
    <w:rsid w:val="195726C4"/>
    <w:rsid w:val="196A1AF8"/>
    <w:rsid w:val="1A0803ED"/>
    <w:rsid w:val="1A8D56B4"/>
    <w:rsid w:val="1ABD2814"/>
    <w:rsid w:val="1AEA5F5E"/>
    <w:rsid w:val="1BA9620A"/>
    <w:rsid w:val="1BC31055"/>
    <w:rsid w:val="1BC61653"/>
    <w:rsid w:val="1BF51881"/>
    <w:rsid w:val="1C1B69A9"/>
    <w:rsid w:val="1C274DBE"/>
    <w:rsid w:val="1CC91370"/>
    <w:rsid w:val="1CE02090"/>
    <w:rsid w:val="1CED8FF2"/>
    <w:rsid w:val="1CF113C7"/>
    <w:rsid w:val="1CFF4892"/>
    <w:rsid w:val="1CFFA44F"/>
    <w:rsid w:val="1D19382F"/>
    <w:rsid w:val="1D567831"/>
    <w:rsid w:val="1DA3605D"/>
    <w:rsid w:val="1E4516B7"/>
    <w:rsid w:val="1E59712F"/>
    <w:rsid w:val="1E644752"/>
    <w:rsid w:val="1E7D67AD"/>
    <w:rsid w:val="1E9F6519"/>
    <w:rsid w:val="1EB917B9"/>
    <w:rsid w:val="1EE472DE"/>
    <w:rsid w:val="1F022AED"/>
    <w:rsid w:val="1F5743AE"/>
    <w:rsid w:val="1F947712"/>
    <w:rsid w:val="1FC16F46"/>
    <w:rsid w:val="2048536D"/>
    <w:rsid w:val="204A6993"/>
    <w:rsid w:val="20A46298"/>
    <w:rsid w:val="2122761E"/>
    <w:rsid w:val="219D7EA2"/>
    <w:rsid w:val="21A85316"/>
    <w:rsid w:val="21B06830"/>
    <w:rsid w:val="22432408"/>
    <w:rsid w:val="225F48D4"/>
    <w:rsid w:val="22744922"/>
    <w:rsid w:val="228648D1"/>
    <w:rsid w:val="22C279CA"/>
    <w:rsid w:val="22C41C5F"/>
    <w:rsid w:val="22D617EA"/>
    <w:rsid w:val="22E373B0"/>
    <w:rsid w:val="22FE5468"/>
    <w:rsid w:val="23204C38"/>
    <w:rsid w:val="235D6544"/>
    <w:rsid w:val="238D438B"/>
    <w:rsid w:val="23BA7B64"/>
    <w:rsid w:val="23D800D1"/>
    <w:rsid w:val="23F05FEE"/>
    <w:rsid w:val="24463481"/>
    <w:rsid w:val="24A32CC1"/>
    <w:rsid w:val="24BA708B"/>
    <w:rsid w:val="25230E74"/>
    <w:rsid w:val="256D62F8"/>
    <w:rsid w:val="25797C7A"/>
    <w:rsid w:val="25853B30"/>
    <w:rsid w:val="25B725E6"/>
    <w:rsid w:val="25EA783A"/>
    <w:rsid w:val="260A2F54"/>
    <w:rsid w:val="26433AF2"/>
    <w:rsid w:val="26C35809"/>
    <w:rsid w:val="26E86A6C"/>
    <w:rsid w:val="26F32BCF"/>
    <w:rsid w:val="271D0A24"/>
    <w:rsid w:val="27423267"/>
    <w:rsid w:val="276E2DA2"/>
    <w:rsid w:val="27D61C6B"/>
    <w:rsid w:val="27FD6AB0"/>
    <w:rsid w:val="28E756BB"/>
    <w:rsid w:val="2929006F"/>
    <w:rsid w:val="292C216F"/>
    <w:rsid w:val="29795D3D"/>
    <w:rsid w:val="299A39DC"/>
    <w:rsid w:val="29EE2413"/>
    <w:rsid w:val="2A255EC6"/>
    <w:rsid w:val="2A2D5389"/>
    <w:rsid w:val="2B176CB3"/>
    <w:rsid w:val="2B5A773E"/>
    <w:rsid w:val="2BEF020D"/>
    <w:rsid w:val="2C5D6896"/>
    <w:rsid w:val="2C8C088A"/>
    <w:rsid w:val="2CF21A4B"/>
    <w:rsid w:val="2D2A1979"/>
    <w:rsid w:val="2D4C3CE0"/>
    <w:rsid w:val="2D8B36B9"/>
    <w:rsid w:val="2DAC3D0A"/>
    <w:rsid w:val="2DC6371D"/>
    <w:rsid w:val="2DE52846"/>
    <w:rsid w:val="2EF51D26"/>
    <w:rsid w:val="2F1E2125"/>
    <w:rsid w:val="2F9733B2"/>
    <w:rsid w:val="2FB65246"/>
    <w:rsid w:val="30601421"/>
    <w:rsid w:val="306F1478"/>
    <w:rsid w:val="30AE2E1A"/>
    <w:rsid w:val="30EB47E3"/>
    <w:rsid w:val="31515A0E"/>
    <w:rsid w:val="315BD4FD"/>
    <w:rsid w:val="315D3AEF"/>
    <w:rsid w:val="317B4333"/>
    <w:rsid w:val="31836C06"/>
    <w:rsid w:val="31C146F6"/>
    <w:rsid w:val="323D71D6"/>
    <w:rsid w:val="32683D05"/>
    <w:rsid w:val="327F0285"/>
    <w:rsid w:val="32BB342A"/>
    <w:rsid w:val="32FFC69E"/>
    <w:rsid w:val="333C6176"/>
    <w:rsid w:val="335A4FCE"/>
    <w:rsid w:val="336719B3"/>
    <w:rsid w:val="33AD8A48"/>
    <w:rsid w:val="33D57148"/>
    <w:rsid w:val="33E33661"/>
    <w:rsid w:val="33F63AE6"/>
    <w:rsid w:val="34303D5C"/>
    <w:rsid w:val="348D2ECA"/>
    <w:rsid w:val="34A60FDA"/>
    <w:rsid w:val="34F47CAB"/>
    <w:rsid w:val="350D6F12"/>
    <w:rsid w:val="35103AF6"/>
    <w:rsid w:val="351A7371"/>
    <w:rsid w:val="353135B0"/>
    <w:rsid w:val="35466E38"/>
    <w:rsid w:val="354E1305"/>
    <w:rsid w:val="355065FE"/>
    <w:rsid w:val="3603606F"/>
    <w:rsid w:val="361800C4"/>
    <w:rsid w:val="36205FB7"/>
    <w:rsid w:val="36324DDE"/>
    <w:rsid w:val="36952460"/>
    <w:rsid w:val="36F67597"/>
    <w:rsid w:val="373F1E57"/>
    <w:rsid w:val="378D25B5"/>
    <w:rsid w:val="378E1F5E"/>
    <w:rsid w:val="37D270A9"/>
    <w:rsid w:val="37D509CE"/>
    <w:rsid w:val="37EF3827"/>
    <w:rsid w:val="38637075"/>
    <w:rsid w:val="38C803E6"/>
    <w:rsid w:val="38E12DB7"/>
    <w:rsid w:val="396F7920"/>
    <w:rsid w:val="397B5BA0"/>
    <w:rsid w:val="39A51C6E"/>
    <w:rsid w:val="39BF001B"/>
    <w:rsid w:val="39EF2671"/>
    <w:rsid w:val="3A0670D1"/>
    <w:rsid w:val="3A4F4E73"/>
    <w:rsid w:val="3A570AD9"/>
    <w:rsid w:val="3AC06FE2"/>
    <w:rsid w:val="3AD14381"/>
    <w:rsid w:val="3B2333D2"/>
    <w:rsid w:val="3B7F5AE3"/>
    <w:rsid w:val="3BD732F4"/>
    <w:rsid w:val="3C0D6CE2"/>
    <w:rsid w:val="3C647986"/>
    <w:rsid w:val="3CA2018A"/>
    <w:rsid w:val="3CD0139A"/>
    <w:rsid w:val="3D5935B5"/>
    <w:rsid w:val="3D6066F3"/>
    <w:rsid w:val="3DDD312E"/>
    <w:rsid w:val="3E190A46"/>
    <w:rsid w:val="3E6E11AD"/>
    <w:rsid w:val="3E94330A"/>
    <w:rsid w:val="3ECA7AEB"/>
    <w:rsid w:val="3F223135"/>
    <w:rsid w:val="3F247041"/>
    <w:rsid w:val="3F8B0027"/>
    <w:rsid w:val="3F9010FA"/>
    <w:rsid w:val="3FAF7C70"/>
    <w:rsid w:val="3FD36356"/>
    <w:rsid w:val="3FFD0A7A"/>
    <w:rsid w:val="407B5E45"/>
    <w:rsid w:val="40C44EBC"/>
    <w:rsid w:val="40E17D20"/>
    <w:rsid w:val="40E91EC0"/>
    <w:rsid w:val="41411485"/>
    <w:rsid w:val="41645E7E"/>
    <w:rsid w:val="42300328"/>
    <w:rsid w:val="423A19AC"/>
    <w:rsid w:val="426B400F"/>
    <w:rsid w:val="43306CAB"/>
    <w:rsid w:val="43320FEB"/>
    <w:rsid w:val="43346900"/>
    <w:rsid w:val="435B43F6"/>
    <w:rsid w:val="43CF6C54"/>
    <w:rsid w:val="44536725"/>
    <w:rsid w:val="4473599A"/>
    <w:rsid w:val="447548B1"/>
    <w:rsid w:val="44C10B4A"/>
    <w:rsid w:val="45D2015B"/>
    <w:rsid w:val="45F04BFC"/>
    <w:rsid w:val="45FC0E94"/>
    <w:rsid w:val="467B28EF"/>
    <w:rsid w:val="46FB7EEA"/>
    <w:rsid w:val="470A3E86"/>
    <w:rsid w:val="47A7FB8A"/>
    <w:rsid w:val="47D575F6"/>
    <w:rsid w:val="47D81425"/>
    <w:rsid w:val="481A5BC9"/>
    <w:rsid w:val="484228EA"/>
    <w:rsid w:val="484F1ED5"/>
    <w:rsid w:val="48505B8E"/>
    <w:rsid w:val="485650B4"/>
    <w:rsid w:val="485C2BAD"/>
    <w:rsid w:val="48831CF9"/>
    <w:rsid w:val="48FD2868"/>
    <w:rsid w:val="49001C56"/>
    <w:rsid w:val="49513FAC"/>
    <w:rsid w:val="49A2565E"/>
    <w:rsid w:val="49C979EC"/>
    <w:rsid w:val="49DC3DB7"/>
    <w:rsid w:val="49DF40F3"/>
    <w:rsid w:val="4A224A4A"/>
    <w:rsid w:val="4A31232F"/>
    <w:rsid w:val="4AA51EA6"/>
    <w:rsid w:val="4AD11264"/>
    <w:rsid w:val="4AD827D0"/>
    <w:rsid w:val="4B3159FA"/>
    <w:rsid w:val="4B5814AC"/>
    <w:rsid w:val="4BCE14DD"/>
    <w:rsid w:val="4BED100B"/>
    <w:rsid w:val="4C41597A"/>
    <w:rsid w:val="4C6072BD"/>
    <w:rsid w:val="4CBC4394"/>
    <w:rsid w:val="4CE8530F"/>
    <w:rsid w:val="4CEC45D2"/>
    <w:rsid w:val="4D5869F3"/>
    <w:rsid w:val="4D85353E"/>
    <w:rsid w:val="4DEA6C9E"/>
    <w:rsid w:val="4DF3347D"/>
    <w:rsid w:val="4E0D11FD"/>
    <w:rsid w:val="4E0D2791"/>
    <w:rsid w:val="4E0F1107"/>
    <w:rsid w:val="4E83301E"/>
    <w:rsid w:val="4EA07212"/>
    <w:rsid w:val="4EAC580F"/>
    <w:rsid w:val="4ECF5C98"/>
    <w:rsid w:val="4EEC00D4"/>
    <w:rsid w:val="4FBE262E"/>
    <w:rsid w:val="50503A69"/>
    <w:rsid w:val="50876BDC"/>
    <w:rsid w:val="50C3256E"/>
    <w:rsid w:val="50F025D2"/>
    <w:rsid w:val="50F1625A"/>
    <w:rsid w:val="510B221B"/>
    <w:rsid w:val="512669F7"/>
    <w:rsid w:val="514967D9"/>
    <w:rsid w:val="515269B0"/>
    <w:rsid w:val="51855A3C"/>
    <w:rsid w:val="51B93CEA"/>
    <w:rsid w:val="5210067F"/>
    <w:rsid w:val="521305AA"/>
    <w:rsid w:val="52167790"/>
    <w:rsid w:val="525D270C"/>
    <w:rsid w:val="52915EFF"/>
    <w:rsid w:val="529E1798"/>
    <w:rsid w:val="532838FB"/>
    <w:rsid w:val="535B69D6"/>
    <w:rsid w:val="536B6514"/>
    <w:rsid w:val="53C05B67"/>
    <w:rsid w:val="53D3778D"/>
    <w:rsid w:val="54323082"/>
    <w:rsid w:val="54F33D1D"/>
    <w:rsid w:val="55870BEA"/>
    <w:rsid w:val="55F9EF54"/>
    <w:rsid w:val="562E28C4"/>
    <w:rsid w:val="565776CF"/>
    <w:rsid w:val="571858CA"/>
    <w:rsid w:val="571A17E5"/>
    <w:rsid w:val="571F0B74"/>
    <w:rsid w:val="578F897B"/>
    <w:rsid w:val="579007B9"/>
    <w:rsid w:val="57E435C9"/>
    <w:rsid w:val="57E92CAC"/>
    <w:rsid w:val="580D2DE0"/>
    <w:rsid w:val="58425588"/>
    <w:rsid w:val="587FDF9A"/>
    <w:rsid w:val="5893BFA6"/>
    <w:rsid w:val="58B80E35"/>
    <w:rsid w:val="5920472F"/>
    <w:rsid w:val="592F4560"/>
    <w:rsid w:val="59705772"/>
    <w:rsid w:val="59B43624"/>
    <w:rsid w:val="5A5C1B35"/>
    <w:rsid w:val="5A743963"/>
    <w:rsid w:val="5A9A0E49"/>
    <w:rsid w:val="5AAD74A8"/>
    <w:rsid w:val="5AB44D3B"/>
    <w:rsid w:val="5B2E9E72"/>
    <w:rsid w:val="5B700045"/>
    <w:rsid w:val="5BBA817C"/>
    <w:rsid w:val="5C190BA3"/>
    <w:rsid w:val="5C24361D"/>
    <w:rsid w:val="5C7A5495"/>
    <w:rsid w:val="5CF759E7"/>
    <w:rsid w:val="5D36455C"/>
    <w:rsid w:val="5E264947"/>
    <w:rsid w:val="5E3D0A42"/>
    <w:rsid w:val="5E4C0774"/>
    <w:rsid w:val="5E4C62E5"/>
    <w:rsid w:val="5E8E01E2"/>
    <w:rsid w:val="5ED570C9"/>
    <w:rsid w:val="5EEC487D"/>
    <w:rsid w:val="5F0E6ED9"/>
    <w:rsid w:val="5F531FCE"/>
    <w:rsid w:val="5F83204A"/>
    <w:rsid w:val="5FC42CC6"/>
    <w:rsid w:val="60D03737"/>
    <w:rsid w:val="610A5650"/>
    <w:rsid w:val="61EE0520"/>
    <w:rsid w:val="62417CB4"/>
    <w:rsid w:val="6267321D"/>
    <w:rsid w:val="628261D9"/>
    <w:rsid w:val="63674583"/>
    <w:rsid w:val="63702E83"/>
    <w:rsid w:val="639800C6"/>
    <w:rsid w:val="63AD1FEB"/>
    <w:rsid w:val="64110EFF"/>
    <w:rsid w:val="6414790A"/>
    <w:rsid w:val="646F3406"/>
    <w:rsid w:val="64A22095"/>
    <w:rsid w:val="64E736D5"/>
    <w:rsid w:val="65046244"/>
    <w:rsid w:val="656040C8"/>
    <w:rsid w:val="65876D60"/>
    <w:rsid w:val="65B307AD"/>
    <w:rsid w:val="662811AC"/>
    <w:rsid w:val="66300BF5"/>
    <w:rsid w:val="665D4842"/>
    <w:rsid w:val="66CF2D69"/>
    <w:rsid w:val="67067963"/>
    <w:rsid w:val="6718408A"/>
    <w:rsid w:val="67191D4F"/>
    <w:rsid w:val="67D53EC8"/>
    <w:rsid w:val="684D0582"/>
    <w:rsid w:val="68B1759D"/>
    <w:rsid w:val="68C90547"/>
    <w:rsid w:val="68EE31CD"/>
    <w:rsid w:val="691D2227"/>
    <w:rsid w:val="69623DD4"/>
    <w:rsid w:val="69975862"/>
    <w:rsid w:val="69D51980"/>
    <w:rsid w:val="6A3C2816"/>
    <w:rsid w:val="6A3F7771"/>
    <w:rsid w:val="6A7A0D56"/>
    <w:rsid w:val="6AD00192"/>
    <w:rsid w:val="6AFE038D"/>
    <w:rsid w:val="6B1B4D7E"/>
    <w:rsid w:val="6B2262AA"/>
    <w:rsid w:val="6B4E4596"/>
    <w:rsid w:val="6BBD5155"/>
    <w:rsid w:val="6BE90ED6"/>
    <w:rsid w:val="6C554EE6"/>
    <w:rsid w:val="6D192AA9"/>
    <w:rsid w:val="6D494E2E"/>
    <w:rsid w:val="6DA060CD"/>
    <w:rsid w:val="6DA34387"/>
    <w:rsid w:val="6DCF63A7"/>
    <w:rsid w:val="6DFF22FB"/>
    <w:rsid w:val="6E7C2960"/>
    <w:rsid w:val="6E86171F"/>
    <w:rsid w:val="6E8F5AA4"/>
    <w:rsid w:val="6EA5740F"/>
    <w:rsid w:val="6EA7365C"/>
    <w:rsid w:val="6EBB4F19"/>
    <w:rsid w:val="6EEF3F47"/>
    <w:rsid w:val="6F424658"/>
    <w:rsid w:val="6FB57F4D"/>
    <w:rsid w:val="6FCF1193"/>
    <w:rsid w:val="6FDF1D81"/>
    <w:rsid w:val="6FF998FA"/>
    <w:rsid w:val="6FFC1836"/>
    <w:rsid w:val="6FFD5F2F"/>
    <w:rsid w:val="6FFF632C"/>
    <w:rsid w:val="704D384F"/>
    <w:rsid w:val="70760A7F"/>
    <w:rsid w:val="70960621"/>
    <w:rsid w:val="70DA4091"/>
    <w:rsid w:val="71095F14"/>
    <w:rsid w:val="71431EA2"/>
    <w:rsid w:val="717E6D03"/>
    <w:rsid w:val="71A274FF"/>
    <w:rsid w:val="71F7D9E5"/>
    <w:rsid w:val="7283110B"/>
    <w:rsid w:val="72C82315"/>
    <w:rsid w:val="73532842"/>
    <w:rsid w:val="73962032"/>
    <w:rsid w:val="73C33527"/>
    <w:rsid w:val="73E118C4"/>
    <w:rsid w:val="741D6087"/>
    <w:rsid w:val="74454803"/>
    <w:rsid w:val="744C59E1"/>
    <w:rsid w:val="744E6395"/>
    <w:rsid w:val="74AC437B"/>
    <w:rsid w:val="74B76AF1"/>
    <w:rsid w:val="74C46BAD"/>
    <w:rsid w:val="74D10A1F"/>
    <w:rsid w:val="74DB519C"/>
    <w:rsid w:val="7508118D"/>
    <w:rsid w:val="759FD5D3"/>
    <w:rsid w:val="75C209E5"/>
    <w:rsid w:val="75E5139A"/>
    <w:rsid w:val="761321F9"/>
    <w:rsid w:val="76161002"/>
    <w:rsid w:val="7680370A"/>
    <w:rsid w:val="76F614A4"/>
    <w:rsid w:val="76F786CD"/>
    <w:rsid w:val="772F369C"/>
    <w:rsid w:val="77300469"/>
    <w:rsid w:val="774B5CFC"/>
    <w:rsid w:val="775BE6A8"/>
    <w:rsid w:val="776C5676"/>
    <w:rsid w:val="77705E22"/>
    <w:rsid w:val="77A12972"/>
    <w:rsid w:val="77AF88F7"/>
    <w:rsid w:val="77C95726"/>
    <w:rsid w:val="77F77211"/>
    <w:rsid w:val="77FDA1EA"/>
    <w:rsid w:val="77FF526B"/>
    <w:rsid w:val="786E2DCC"/>
    <w:rsid w:val="789D2F36"/>
    <w:rsid w:val="78A664E8"/>
    <w:rsid w:val="78CD3041"/>
    <w:rsid w:val="78F56699"/>
    <w:rsid w:val="792A1F5F"/>
    <w:rsid w:val="792F5BE5"/>
    <w:rsid w:val="79342C0C"/>
    <w:rsid w:val="7953A212"/>
    <w:rsid w:val="795F2AD1"/>
    <w:rsid w:val="79962A1F"/>
    <w:rsid w:val="79ED32B8"/>
    <w:rsid w:val="79FFA6E2"/>
    <w:rsid w:val="7A0616DF"/>
    <w:rsid w:val="7A3D7712"/>
    <w:rsid w:val="7A4D3D91"/>
    <w:rsid w:val="7A7176C2"/>
    <w:rsid w:val="7A97783E"/>
    <w:rsid w:val="7AD90BDD"/>
    <w:rsid w:val="7ADFF3B4"/>
    <w:rsid w:val="7AEE1E58"/>
    <w:rsid w:val="7AEF80DF"/>
    <w:rsid w:val="7AF06B37"/>
    <w:rsid w:val="7BB94EE9"/>
    <w:rsid w:val="7BDB6E39"/>
    <w:rsid w:val="7BE71BC6"/>
    <w:rsid w:val="7C290489"/>
    <w:rsid w:val="7C4673EE"/>
    <w:rsid w:val="7C9F38DE"/>
    <w:rsid w:val="7CA131C0"/>
    <w:rsid w:val="7CDA1AB5"/>
    <w:rsid w:val="7CF7CEE9"/>
    <w:rsid w:val="7D01415A"/>
    <w:rsid w:val="7D430D46"/>
    <w:rsid w:val="7D866C60"/>
    <w:rsid w:val="7DA521BA"/>
    <w:rsid w:val="7DA67A73"/>
    <w:rsid w:val="7DA912DF"/>
    <w:rsid w:val="7DDE54F3"/>
    <w:rsid w:val="7DE6FC42"/>
    <w:rsid w:val="7DF36F17"/>
    <w:rsid w:val="7E57C5AD"/>
    <w:rsid w:val="7E7C63E9"/>
    <w:rsid w:val="7EAD6136"/>
    <w:rsid w:val="7EBD24D7"/>
    <w:rsid w:val="7ECC4EF7"/>
    <w:rsid w:val="7F254330"/>
    <w:rsid w:val="7F2F7F0A"/>
    <w:rsid w:val="7F6FFB69"/>
    <w:rsid w:val="7F7B4C27"/>
    <w:rsid w:val="7F7FDB76"/>
    <w:rsid w:val="7F9B3139"/>
    <w:rsid w:val="7FD65BDB"/>
    <w:rsid w:val="7FD70901"/>
    <w:rsid w:val="7FFB7DEC"/>
    <w:rsid w:val="7FFDFEBF"/>
    <w:rsid w:val="7FFF2B2A"/>
    <w:rsid w:val="8DFDD8D5"/>
    <w:rsid w:val="8EFBF182"/>
    <w:rsid w:val="93FAF0E9"/>
    <w:rsid w:val="95C86D86"/>
    <w:rsid w:val="9A67AF87"/>
    <w:rsid w:val="9DBFF379"/>
    <w:rsid w:val="9FFB8D87"/>
    <w:rsid w:val="A3DF2C42"/>
    <w:rsid w:val="A71E53A5"/>
    <w:rsid w:val="A9FFCC2F"/>
    <w:rsid w:val="ADF704C2"/>
    <w:rsid w:val="AFC5D8B3"/>
    <w:rsid w:val="AFFBFD27"/>
    <w:rsid w:val="B2D75EC5"/>
    <w:rsid w:val="B2FDCB4A"/>
    <w:rsid w:val="B6EDEF6C"/>
    <w:rsid w:val="B7D79AC6"/>
    <w:rsid w:val="B9FE8ED1"/>
    <w:rsid w:val="BABF0431"/>
    <w:rsid w:val="BCBF5949"/>
    <w:rsid w:val="BDDF6E9A"/>
    <w:rsid w:val="BEDFA441"/>
    <w:rsid w:val="BEF9188B"/>
    <w:rsid w:val="BFC30442"/>
    <w:rsid w:val="BFFFC317"/>
    <w:rsid w:val="C37B3386"/>
    <w:rsid w:val="CF6F5518"/>
    <w:rsid w:val="CFEDCD6C"/>
    <w:rsid w:val="D2DD04F9"/>
    <w:rsid w:val="D66EBA41"/>
    <w:rsid w:val="D79B0478"/>
    <w:rsid w:val="D8FCE01E"/>
    <w:rsid w:val="DA5AD1D0"/>
    <w:rsid w:val="DC3F408B"/>
    <w:rsid w:val="DD7B0289"/>
    <w:rsid w:val="DFB7B1E3"/>
    <w:rsid w:val="DFDB0A8E"/>
    <w:rsid w:val="DFEC38E0"/>
    <w:rsid w:val="DFFDD088"/>
    <w:rsid w:val="DFFF7154"/>
    <w:rsid w:val="E1999CAB"/>
    <w:rsid w:val="E26FC69D"/>
    <w:rsid w:val="E72C6D1E"/>
    <w:rsid w:val="E7CE7EB5"/>
    <w:rsid w:val="EA7B6FE6"/>
    <w:rsid w:val="EBF34F55"/>
    <w:rsid w:val="EBFFE186"/>
    <w:rsid w:val="ED67F5E2"/>
    <w:rsid w:val="EEF922B9"/>
    <w:rsid w:val="EF7DC808"/>
    <w:rsid w:val="EFAD3051"/>
    <w:rsid w:val="EFCF42C8"/>
    <w:rsid w:val="EFFB5FF3"/>
    <w:rsid w:val="EFFF467C"/>
    <w:rsid w:val="EFFFB7B0"/>
    <w:rsid w:val="F09C4A14"/>
    <w:rsid w:val="F36DD8FB"/>
    <w:rsid w:val="F36F43B7"/>
    <w:rsid w:val="F3EFFC89"/>
    <w:rsid w:val="F53FA6FA"/>
    <w:rsid w:val="F77D404F"/>
    <w:rsid w:val="F7FAF264"/>
    <w:rsid w:val="FA9F2CC3"/>
    <w:rsid w:val="FAFCE993"/>
    <w:rsid w:val="FBEDFFE6"/>
    <w:rsid w:val="FCDE5B79"/>
    <w:rsid w:val="FDAB38C8"/>
    <w:rsid w:val="FDF760C9"/>
    <w:rsid w:val="FE7F0FBC"/>
    <w:rsid w:val="FEEDFF9A"/>
    <w:rsid w:val="FEF1BEAA"/>
    <w:rsid w:val="FEFD66E1"/>
    <w:rsid w:val="FEFFB7EE"/>
    <w:rsid w:val="FEFFC08D"/>
    <w:rsid w:val="FF4DEBC5"/>
    <w:rsid w:val="FF76EEB3"/>
    <w:rsid w:val="FFAFC364"/>
    <w:rsid w:val="FFB20F70"/>
    <w:rsid w:val="FFBF6440"/>
    <w:rsid w:val="FFEEEC8F"/>
    <w:rsid w:val="FFFA787B"/>
    <w:rsid w:val="FFFBB482"/>
    <w:rsid w:val="FFFF7A36"/>
    <w:rsid w:val="FFFFD6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40" w:after="240"/>
      <w:outlineLvl w:val="1"/>
    </w:pPr>
    <w:rPr>
      <w:rFonts w:ascii="Arial" w:hAnsi="Arial" w:eastAsia="黑体"/>
      <w:sz w:val="32"/>
      <w:szCs w:val="32"/>
    </w:rPr>
  </w:style>
  <w:style w:type="paragraph" w:styleId="4">
    <w:name w:val="heading 3"/>
    <w:basedOn w:val="5"/>
    <w:next w:val="1"/>
    <w:link w:val="68"/>
    <w:qFormat/>
    <w:uiPriority w:val="0"/>
    <w:pPr>
      <w:spacing w:before="120" w:after="120"/>
      <w:outlineLvl w:val="2"/>
    </w:pPr>
    <w:rPr>
      <w:sz w:val="24"/>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9"/>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0"/>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1"/>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3"/>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5"/>
    <w:qFormat/>
    <w:uiPriority w:val="0"/>
    <w:pPr>
      <w:jc w:val="left"/>
    </w:pPr>
  </w:style>
  <w:style w:type="paragraph" w:styleId="18">
    <w:name w:val="Body Text 3"/>
    <w:basedOn w:val="1"/>
    <w:link w:val="76"/>
    <w:qFormat/>
    <w:uiPriority w:val="0"/>
    <w:rPr>
      <w:rFonts w:ascii="宋体"/>
      <w:sz w:val="24"/>
      <w:szCs w:val="20"/>
    </w:rPr>
  </w:style>
  <w:style w:type="paragraph" w:styleId="19">
    <w:name w:val="Body Text"/>
    <w:basedOn w:val="1"/>
    <w:next w:val="20"/>
    <w:link w:val="77"/>
    <w:qFormat/>
    <w:uiPriority w:val="1"/>
    <w:pPr>
      <w:spacing w:after="120"/>
    </w:pPr>
  </w:style>
  <w:style w:type="paragraph" w:styleId="20">
    <w:name w:val="Body Text 2"/>
    <w:basedOn w:val="1"/>
    <w:link w:val="87"/>
    <w:qFormat/>
    <w:uiPriority w:val="0"/>
    <w:pPr>
      <w:jc w:val="left"/>
    </w:pPr>
    <w:rPr>
      <w:rFonts w:ascii="楷体_GB2312" w:hAnsi="宋体" w:eastAsia="楷体_GB2312"/>
      <w:color w:val="000000"/>
      <w:kern w:val="0"/>
      <w:szCs w:val="21"/>
    </w:rPr>
  </w:style>
  <w:style w:type="paragraph" w:styleId="21">
    <w:name w:val="Body Text Indent"/>
    <w:basedOn w:val="1"/>
    <w:link w:val="66"/>
    <w:qFormat/>
    <w:uiPriority w:val="99"/>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ind w:left="480" w:right="-341" w:firstLine="513"/>
    </w:pPr>
    <w:rPr>
      <w:szCs w:val="20"/>
    </w:rPr>
  </w:style>
  <w:style w:type="paragraph" w:styleId="24">
    <w:name w:val="List Bullet 2"/>
    <w:basedOn w:val="1"/>
    <w:qFormat/>
    <w:uiPriority w:val="0"/>
    <w:pPr>
      <w:tabs>
        <w:tab w:val="left" w:pos="780"/>
      </w:tabs>
      <w:ind w:left="840" w:hanging="420"/>
    </w:pPr>
  </w:style>
  <w:style w:type="paragraph" w:styleId="25">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6">
    <w:name w:val="toc 3"/>
    <w:basedOn w:val="1"/>
    <w:next w:val="1"/>
    <w:qFormat/>
    <w:uiPriority w:val="39"/>
    <w:pPr>
      <w:ind w:left="940"/>
      <w:jc w:val="left"/>
    </w:pPr>
    <w:rPr>
      <w:rFonts w:ascii="宋体" w:hAnsi="宋体"/>
      <w:kern w:val="0"/>
      <w:szCs w:val="21"/>
      <w:lang w:eastAsia="en-US"/>
    </w:rPr>
  </w:style>
  <w:style w:type="paragraph" w:styleId="27">
    <w:name w:val="Plain Text"/>
    <w:basedOn w:val="1"/>
    <w:link w:val="78"/>
    <w:qFormat/>
    <w:uiPriority w:val="0"/>
    <w:rPr>
      <w:rFonts w:ascii="宋体" w:hAnsi="Courier New"/>
      <w:szCs w:val="21"/>
    </w:rPr>
  </w:style>
  <w:style w:type="paragraph" w:styleId="28">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9">
    <w:name w:val="Date"/>
    <w:basedOn w:val="1"/>
    <w:next w:val="1"/>
    <w:link w:val="79"/>
    <w:qFormat/>
    <w:uiPriority w:val="99"/>
    <w:rPr>
      <w:sz w:val="24"/>
      <w:szCs w:val="20"/>
    </w:rPr>
  </w:style>
  <w:style w:type="paragraph" w:styleId="30">
    <w:name w:val="Body Text Indent 2"/>
    <w:basedOn w:val="1"/>
    <w:link w:val="80"/>
    <w:qFormat/>
    <w:uiPriority w:val="0"/>
    <w:pPr>
      <w:ind w:firstLine="640"/>
    </w:pPr>
    <w:rPr>
      <w:rFonts w:eastAsia="仿宋_GB2312"/>
      <w:sz w:val="32"/>
    </w:rPr>
  </w:style>
  <w:style w:type="paragraph" w:styleId="31">
    <w:name w:val="endnote text"/>
    <w:basedOn w:val="1"/>
    <w:link w:val="81"/>
    <w:qFormat/>
    <w:uiPriority w:val="0"/>
    <w:pPr>
      <w:jc w:val="left"/>
    </w:pPr>
    <w:rPr>
      <w:rFonts w:ascii="Courier" w:hAnsi="Courier" w:eastAsia="PMingLiU"/>
      <w:snapToGrid w:val="0"/>
      <w:kern w:val="0"/>
      <w:sz w:val="24"/>
      <w:szCs w:val="20"/>
      <w:lang w:val="en-AU" w:eastAsia="en-US"/>
    </w:rPr>
  </w:style>
  <w:style w:type="paragraph" w:styleId="32">
    <w:name w:val="Balloon Text"/>
    <w:basedOn w:val="1"/>
    <w:link w:val="82"/>
    <w:qFormat/>
    <w:uiPriority w:val="99"/>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6">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7">
    <w:name w:val="index heading"/>
    <w:basedOn w:val="1"/>
    <w:next w:val="38"/>
    <w:qFormat/>
    <w:uiPriority w:val="0"/>
    <w:pPr>
      <w:spacing w:before="120" w:after="120"/>
      <w:jc w:val="left"/>
    </w:pPr>
    <w:rPr>
      <w:b/>
      <w:bCs/>
      <w:i/>
      <w:iCs/>
      <w:sz w:val="20"/>
      <w:szCs w:val="20"/>
    </w:rPr>
  </w:style>
  <w:style w:type="paragraph" w:styleId="38">
    <w:name w:val="index 1"/>
    <w:basedOn w:val="1"/>
    <w:next w:val="1"/>
    <w:qFormat/>
    <w:uiPriority w:val="0"/>
    <w:pPr>
      <w:spacing w:line="220" w:lineRule="exact"/>
      <w:jc w:val="center"/>
    </w:pPr>
    <w:rPr>
      <w:rFonts w:ascii="仿宋_GB2312" w:eastAsia="仿宋_GB2312"/>
      <w:szCs w:val="21"/>
    </w:rPr>
  </w:style>
  <w:style w:type="paragraph" w:styleId="39">
    <w:name w:val="List"/>
    <w:basedOn w:val="1"/>
    <w:qFormat/>
    <w:uiPriority w:val="0"/>
    <w:pPr>
      <w:ind w:left="200" w:hanging="200" w:hangingChars="200"/>
    </w:pPr>
  </w:style>
  <w:style w:type="paragraph" w:styleId="40">
    <w:name w:val="footnote text"/>
    <w:basedOn w:val="1"/>
    <w:link w:val="85"/>
    <w:qFormat/>
    <w:uiPriority w:val="0"/>
    <w:pPr>
      <w:jc w:val="left"/>
    </w:pPr>
    <w:rPr>
      <w:rFonts w:ascii="Courier" w:hAnsi="Courier" w:eastAsia="PMingLiU"/>
      <w:snapToGrid w:val="0"/>
      <w:kern w:val="0"/>
      <w:sz w:val="24"/>
      <w:szCs w:val="20"/>
      <w:lang w:val="en-AU" w:eastAsia="en-US"/>
    </w:rPr>
  </w:style>
  <w:style w:type="paragraph" w:styleId="41">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2">
    <w:name w:val="List 5"/>
    <w:basedOn w:val="1"/>
    <w:qFormat/>
    <w:uiPriority w:val="0"/>
    <w:pPr>
      <w:ind w:left="100" w:leftChars="800" w:hanging="200" w:hangingChars="200"/>
    </w:pPr>
  </w:style>
  <w:style w:type="paragraph" w:styleId="43">
    <w:name w:val="Body Text Indent 3"/>
    <w:basedOn w:val="1"/>
    <w:link w:val="86"/>
    <w:qFormat/>
    <w:uiPriority w:val="0"/>
    <w:pPr>
      <w:spacing w:after="120"/>
      <w:ind w:left="420" w:leftChars="200"/>
    </w:pPr>
    <w:rPr>
      <w:sz w:val="16"/>
      <w:szCs w:val="16"/>
    </w:rPr>
  </w:style>
  <w:style w:type="paragraph" w:styleId="44">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5">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6">
    <w:name w:val="List 4"/>
    <w:basedOn w:val="1"/>
    <w:qFormat/>
    <w:uiPriority w:val="0"/>
    <w:pPr>
      <w:ind w:left="100" w:leftChars="600" w:hanging="200" w:hangingChars="200"/>
    </w:pPr>
  </w:style>
  <w:style w:type="paragraph" w:styleId="47">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8">
    <w:name w:val="Title"/>
    <w:basedOn w:val="1"/>
    <w:next w:val="1"/>
    <w:link w:val="8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99"/>
  </w:style>
  <w:style w:type="paragraph" w:styleId="50">
    <w:name w:val="Body Text First Indent"/>
    <w:basedOn w:val="19"/>
    <w:qFormat/>
    <w:uiPriority w:val="0"/>
    <w:pPr>
      <w:ind w:firstLine="420" w:firstLineChars="100"/>
    </w:pPr>
  </w:style>
  <w:style w:type="paragraph" w:styleId="51">
    <w:name w:val="Body Text First Indent 2"/>
    <w:basedOn w:val="21"/>
    <w:qFormat/>
    <w:uiPriority w:val="0"/>
    <w:pPr>
      <w:adjustRightInd w:val="0"/>
      <w:spacing w:line="312" w:lineRule="atLeast"/>
      <w:ind w:firstLine="420"/>
      <w:textAlignment w:val="baseline"/>
    </w:pPr>
  </w:style>
  <w:style w:type="table" w:styleId="53">
    <w:name w:val="Table Grid"/>
    <w:basedOn w:val="52"/>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Emphasis"/>
    <w:qFormat/>
    <w:uiPriority w:val="20"/>
    <w:rPr>
      <w:color w:val="CC0000"/>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4 字符"/>
    <w:link w:val="5"/>
    <w:qFormat/>
    <w:uiPriority w:val="0"/>
    <w:rPr>
      <w:rFonts w:ascii="Arial" w:hAnsi="Arial" w:eastAsia="黑体"/>
      <w:b/>
      <w:bCs/>
      <w:kern w:val="2"/>
      <w:sz w:val="28"/>
      <w:szCs w:val="28"/>
    </w:rPr>
  </w:style>
  <w:style w:type="character" w:customStyle="1" w:styleId="61">
    <w:name w:val="标题 3 字符"/>
    <w:qFormat/>
    <w:uiPriority w:val="0"/>
    <w:rPr>
      <w:rFonts w:ascii="Times New Roman" w:hAnsi="Times New Roman" w:eastAsia="宋体" w:cs="Times New Roman"/>
      <w:b/>
      <w:bCs/>
      <w:sz w:val="32"/>
      <w:szCs w:val="32"/>
    </w:rPr>
  </w:style>
  <w:style w:type="character" w:customStyle="1" w:styleId="62">
    <w:name w:val="标题 2 字符"/>
    <w:link w:val="3"/>
    <w:qFormat/>
    <w:uiPriority w:val="0"/>
    <w:rPr>
      <w:rFonts w:ascii="Arial" w:hAnsi="Arial" w:eastAsia="黑体"/>
      <w:b/>
      <w:bCs/>
      <w:kern w:val="2"/>
      <w:sz w:val="32"/>
      <w:szCs w:val="32"/>
    </w:rPr>
  </w:style>
  <w:style w:type="character" w:customStyle="1" w:styleId="63">
    <w:name w:val="标题 1 字符"/>
    <w:qFormat/>
    <w:uiPriority w:val="0"/>
    <w:rPr>
      <w:rFonts w:ascii="Times New Roman" w:hAnsi="Times New Roman" w:eastAsia="宋体" w:cs="Times New Roman"/>
      <w:b/>
      <w:bCs/>
      <w:kern w:val="44"/>
      <w:sz w:val="44"/>
      <w:szCs w:val="44"/>
    </w:rPr>
  </w:style>
  <w:style w:type="character" w:customStyle="1" w:styleId="64">
    <w:name w:val="标题 5 字符"/>
    <w:link w:val="6"/>
    <w:qFormat/>
    <w:uiPriority w:val="0"/>
    <w:rPr>
      <w:b/>
      <w:bCs/>
      <w:sz w:val="28"/>
      <w:szCs w:val="28"/>
    </w:rPr>
  </w:style>
  <w:style w:type="paragraph" w:customStyle="1" w:styleId="65">
    <w:name w:val="列出段落1"/>
    <w:basedOn w:val="1"/>
    <w:next w:val="1"/>
    <w:qFormat/>
    <w:uiPriority w:val="0"/>
    <w:pPr>
      <w:spacing w:beforeLines="50" w:after="156" w:line="240" w:lineRule="atLeast"/>
      <w:ind w:left="425"/>
    </w:pPr>
    <w:rPr>
      <w:rFonts w:eastAsia="仿宋_GB2312"/>
      <w:sz w:val="24"/>
    </w:rPr>
  </w:style>
  <w:style w:type="character" w:customStyle="1" w:styleId="66">
    <w:name w:val="正文文本缩进 字符"/>
    <w:link w:val="21"/>
    <w:qFormat/>
    <w:uiPriority w:val="99"/>
    <w:rPr>
      <w:kern w:val="2"/>
      <w:sz w:val="21"/>
      <w:szCs w:val="24"/>
    </w:rPr>
  </w:style>
  <w:style w:type="character" w:customStyle="1" w:styleId="67">
    <w:name w:val="标题 1 字符1"/>
    <w:link w:val="2"/>
    <w:qFormat/>
    <w:uiPriority w:val="0"/>
    <w:rPr>
      <w:b/>
      <w:bCs/>
      <w:kern w:val="44"/>
      <w:sz w:val="44"/>
      <w:szCs w:val="44"/>
    </w:rPr>
  </w:style>
  <w:style w:type="character" w:customStyle="1" w:styleId="68">
    <w:name w:val="标题 3 字符1"/>
    <w:link w:val="4"/>
    <w:qFormat/>
    <w:uiPriority w:val="0"/>
    <w:rPr>
      <w:b/>
      <w:bCs/>
      <w:kern w:val="2"/>
      <w:sz w:val="24"/>
      <w:szCs w:val="32"/>
    </w:rPr>
  </w:style>
  <w:style w:type="character" w:customStyle="1" w:styleId="69">
    <w:name w:val="标题 6 字符"/>
    <w:link w:val="7"/>
    <w:qFormat/>
    <w:uiPriority w:val="0"/>
    <w:rPr>
      <w:rFonts w:ascii="Arial" w:hAnsi="Arial" w:eastAsia="黑体"/>
      <w:b/>
      <w:bCs/>
      <w:sz w:val="24"/>
      <w:szCs w:val="24"/>
    </w:rPr>
  </w:style>
  <w:style w:type="character" w:customStyle="1" w:styleId="70">
    <w:name w:val="标题 7 字符"/>
    <w:link w:val="8"/>
    <w:qFormat/>
    <w:uiPriority w:val="0"/>
    <w:rPr>
      <w:b/>
      <w:bCs/>
      <w:sz w:val="24"/>
      <w:szCs w:val="24"/>
    </w:rPr>
  </w:style>
  <w:style w:type="character" w:customStyle="1" w:styleId="71">
    <w:name w:val="标题 8 字符"/>
    <w:link w:val="9"/>
    <w:qFormat/>
    <w:uiPriority w:val="0"/>
    <w:rPr>
      <w:rFonts w:ascii="Arial" w:hAnsi="Arial" w:eastAsia="黑体"/>
      <w:sz w:val="24"/>
      <w:szCs w:val="24"/>
    </w:rPr>
  </w:style>
  <w:style w:type="character" w:customStyle="1" w:styleId="72">
    <w:name w:val="标题 9 字符"/>
    <w:link w:val="10"/>
    <w:qFormat/>
    <w:uiPriority w:val="0"/>
    <w:rPr>
      <w:rFonts w:ascii="Arial" w:hAnsi="Arial" w:eastAsia="黑体"/>
      <w:sz w:val="21"/>
      <w:szCs w:val="21"/>
    </w:rPr>
  </w:style>
  <w:style w:type="character" w:customStyle="1" w:styleId="73">
    <w:name w:val="正文缩进 字符"/>
    <w:link w:val="13"/>
    <w:qFormat/>
    <w:uiPriority w:val="0"/>
    <w:rPr>
      <w:kern w:val="2"/>
      <w:sz w:val="21"/>
      <w:szCs w:val="24"/>
    </w:rPr>
  </w:style>
  <w:style w:type="character" w:customStyle="1" w:styleId="74">
    <w:name w:val="文档结构图 字符"/>
    <w:link w:val="15"/>
    <w:qFormat/>
    <w:uiPriority w:val="99"/>
    <w:rPr>
      <w:rFonts w:ascii="宋体"/>
      <w:kern w:val="2"/>
      <w:sz w:val="18"/>
      <w:szCs w:val="18"/>
    </w:rPr>
  </w:style>
  <w:style w:type="character" w:customStyle="1" w:styleId="75">
    <w:name w:val="批注文字 字符"/>
    <w:link w:val="17"/>
    <w:qFormat/>
    <w:uiPriority w:val="0"/>
    <w:rPr>
      <w:kern w:val="2"/>
      <w:sz w:val="21"/>
      <w:szCs w:val="24"/>
    </w:rPr>
  </w:style>
  <w:style w:type="character" w:customStyle="1" w:styleId="76">
    <w:name w:val="正文文本 3 字符"/>
    <w:link w:val="18"/>
    <w:qFormat/>
    <w:uiPriority w:val="0"/>
    <w:rPr>
      <w:rFonts w:ascii="宋体"/>
      <w:kern w:val="2"/>
      <w:sz w:val="24"/>
    </w:rPr>
  </w:style>
  <w:style w:type="character" w:customStyle="1" w:styleId="77">
    <w:name w:val="正文文本 字符"/>
    <w:link w:val="19"/>
    <w:qFormat/>
    <w:uiPriority w:val="1"/>
    <w:rPr>
      <w:kern w:val="2"/>
      <w:sz w:val="21"/>
      <w:szCs w:val="24"/>
    </w:rPr>
  </w:style>
  <w:style w:type="character" w:customStyle="1" w:styleId="78">
    <w:name w:val="纯文本 字符"/>
    <w:link w:val="27"/>
    <w:qFormat/>
    <w:uiPriority w:val="0"/>
    <w:rPr>
      <w:rFonts w:ascii="宋体" w:hAnsi="Courier New" w:cs="Courier New"/>
      <w:kern w:val="2"/>
      <w:sz w:val="21"/>
      <w:szCs w:val="21"/>
    </w:rPr>
  </w:style>
  <w:style w:type="character" w:customStyle="1" w:styleId="79">
    <w:name w:val="日期 字符"/>
    <w:link w:val="29"/>
    <w:qFormat/>
    <w:uiPriority w:val="99"/>
    <w:rPr>
      <w:kern w:val="2"/>
      <w:sz w:val="24"/>
    </w:rPr>
  </w:style>
  <w:style w:type="character" w:customStyle="1" w:styleId="80">
    <w:name w:val="正文文本缩进 2 字符"/>
    <w:link w:val="30"/>
    <w:qFormat/>
    <w:uiPriority w:val="0"/>
    <w:rPr>
      <w:rFonts w:eastAsia="仿宋_GB2312"/>
      <w:kern w:val="2"/>
      <w:sz w:val="32"/>
      <w:szCs w:val="24"/>
    </w:rPr>
  </w:style>
  <w:style w:type="character" w:customStyle="1" w:styleId="81">
    <w:name w:val="尾注文本 字符"/>
    <w:link w:val="31"/>
    <w:qFormat/>
    <w:uiPriority w:val="0"/>
    <w:rPr>
      <w:rFonts w:ascii="Courier" w:hAnsi="Courier" w:eastAsia="PMingLiU"/>
      <w:snapToGrid w:val="0"/>
      <w:sz w:val="24"/>
      <w:lang w:val="en-AU" w:eastAsia="en-US"/>
    </w:rPr>
  </w:style>
  <w:style w:type="character" w:customStyle="1" w:styleId="82">
    <w:name w:val="批注框文本 字符"/>
    <w:link w:val="32"/>
    <w:qFormat/>
    <w:uiPriority w:val="99"/>
    <w:rPr>
      <w:kern w:val="2"/>
      <w:sz w:val="18"/>
      <w:szCs w:val="18"/>
    </w:rPr>
  </w:style>
  <w:style w:type="character" w:customStyle="1" w:styleId="83">
    <w:name w:val="页脚 字符1"/>
    <w:link w:val="33"/>
    <w:qFormat/>
    <w:uiPriority w:val="99"/>
    <w:rPr>
      <w:kern w:val="2"/>
      <w:sz w:val="18"/>
      <w:szCs w:val="18"/>
    </w:rPr>
  </w:style>
  <w:style w:type="character" w:customStyle="1" w:styleId="84">
    <w:name w:val="页眉 字符"/>
    <w:link w:val="34"/>
    <w:qFormat/>
    <w:uiPriority w:val="99"/>
    <w:rPr>
      <w:kern w:val="2"/>
      <w:sz w:val="18"/>
      <w:szCs w:val="18"/>
    </w:rPr>
  </w:style>
  <w:style w:type="character" w:customStyle="1" w:styleId="85">
    <w:name w:val="脚注文本 字符"/>
    <w:link w:val="40"/>
    <w:qFormat/>
    <w:uiPriority w:val="0"/>
    <w:rPr>
      <w:rFonts w:ascii="Courier" w:hAnsi="Courier" w:eastAsia="PMingLiU"/>
      <w:snapToGrid w:val="0"/>
      <w:sz w:val="24"/>
      <w:lang w:val="en-AU" w:eastAsia="en-US"/>
    </w:rPr>
  </w:style>
  <w:style w:type="character" w:customStyle="1" w:styleId="86">
    <w:name w:val="正文文本缩进 3 字符"/>
    <w:link w:val="43"/>
    <w:qFormat/>
    <w:uiPriority w:val="0"/>
    <w:rPr>
      <w:kern w:val="2"/>
      <w:sz w:val="16"/>
      <w:szCs w:val="16"/>
    </w:rPr>
  </w:style>
  <w:style w:type="character" w:customStyle="1" w:styleId="87">
    <w:name w:val="正文文本 2 字符"/>
    <w:link w:val="20"/>
    <w:qFormat/>
    <w:uiPriority w:val="0"/>
    <w:rPr>
      <w:rFonts w:ascii="楷体_GB2312" w:hAnsi="宋体" w:eastAsia="楷体_GB2312"/>
      <w:color w:val="000000"/>
      <w:sz w:val="21"/>
      <w:szCs w:val="21"/>
      <w:lang w:val="en-US" w:eastAsia="zh-CN"/>
    </w:rPr>
  </w:style>
  <w:style w:type="character" w:customStyle="1" w:styleId="88">
    <w:name w:val="标题 字符"/>
    <w:link w:val="48"/>
    <w:qFormat/>
    <w:uiPriority w:val="0"/>
    <w:rPr>
      <w:rFonts w:ascii="Arial" w:hAnsi="Arial"/>
      <w:b/>
      <w:sz w:val="32"/>
    </w:rPr>
  </w:style>
  <w:style w:type="character" w:customStyle="1" w:styleId="89">
    <w:name w:val="批注主题 字符"/>
    <w:link w:val="49"/>
    <w:qFormat/>
    <w:uiPriority w:val="99"/>
    <w:rPr>
      <w:kern w:val="2"/>
      <w:sz w:val="21"/>
      <w:szCs w:val="24"/>
    </w:rPr>
  </w:style>
  <w:style w:type="character" w:customStyle="1" w:styleId="90">
    <w:name w:val="Char Char17"/>
    <w:qFormat/>
    <w:uiPriority w:val="0"/>
    <w:rPr>
      <w:rFonts w:ascii="Arial" w:hAnsi="Arial" w:eastAsia="黑体"/>
      <w:b/>
      <w:bCs/>
      <w:sz w:val="28"/>
      <w:szCs w:val="28"/>
      <w:lang w:val="en-US" w:eastAsia="zh-CN" w:bidi="ar-SA"/>
    </w:rPr>
  </w:style>
  <w:style w:type="character" w:customStyle="1" w:styleId="91">
    <w:name w:val="正文缩进 Char1"/>
    <w:qFormat/>
    <w:uiPriority w:val="0"/>
    <w:rPr>
      <w:kern w:val="2"/>
      <w:sz w:val="21"/>
    </w:rPr>
  </w:style>
  <w:style w:type="character" w:customStyle="1" w:styleId="92">
    <w:name w:val="正文首行缩进 2 Char1"/>
    <w:semiHidden/>
    <w:qFormat/>
    <w:uiPriority w:val="99"/>
    <w:rPr>
      <w:kern w:val="2"/>
      <w:sz w:val="21"/>
      <w:szCs w:val="24"/>
    </w:rPr>
  </w:style>
  <w:style w:type="character" w:customStyle="1" w:styleId="93">
    <w:name w:val="应答文本 Char Char"/>
    <w:link w:val="94"/>
    <w:qFormat/>
    <w:uiPriority w:val="0"/>
    <w:rPr>
      <w:sz w:val="21"/>
      <w:szCs w:val="21"/>
    </w:rPr>
  </w:style>
  <w:style w:type="paragraph" w:customStyle="1" w:styleId="94">
    <w:name w:val="应答文本"/>
    <w:basedOn w:val="1"/>
    <w:link w:val="93"/>
    <w:qFormat/>
    <w:uiPriority w:val="0"/>
    <w:pPr>
      <w:adjustRightInd w:val="0"/>
      <w:snapToGrid w:val="0"/>
      <w:spacing w:afterLines="50"/>
      <w:ind w:left="200" w:leftChars="200"/>
    </w:pPr>
    <w:rPr>
      <w:kern w:val="0"/>
      <w:szCs w:val="21"/>
    </w:rPr>
  </w:style>
  <w:style w:type="character" w:customStyle="1" w:styleId="95">
    <w:name w:val="Char Char1"/>
    <w:qFormat/>
    <w:uiPriority w:val="0"/>
    <w:rPr>
      <w:rFonts w:eastAsia="宋体"/>
      <w:szCs w:val="24"/>
      <w:lang w:bidi="ar-SA"/>
    </w:rPr>
  </w:style>
  <w:style w:type="character" w:customStyle="1" w:styleId="96">
    <w:name w:val="批注文字 Char1"/>
    <w:semiHidden/>
    <w:qFormat/>
    <w:locked/>
    <w:uiPriority w:val="0"/>
    <w:rPr>
      <w:kern w:val="2"/>
      <w:sz w:val="21"/>
      <w:szCs w:val="24"/>
    </w:rPr>
  </w:style>
  <w:style w:type="character" w:customStyle="1" w:styleId="97">
    <w:name w:val="未处理的提及1"/>
    <w:unhideWhenUsed/>
    <w:qFormat/>
    <w:uiPriority w:val="99"/>
    <w:rPr>
      <w:color w:val="605E5C"/>
      <w:shd w:val="clear" w:color="auto" w:fill="E1DFDD"/>
    </w:rPr>
  </w:style>
  <w:style w:type="character" w:customStyle="1" w:styleId="98">
    <w:name w:val="明显参考1"/>
    <w:qFormat/>
    <w:uiPriority w:val="32"/>
    <w:rPr>
      <w:b/>
      <w:bCs/>
      <w:smallCaps/>
      <w:color w:val="C0504D"/>
      <w:spacing w:val="5"/>
      <w:u w:val="single"/>
    </w:rPr>
  </w:style>
  <w:style w:type="character" w:customStyle="1" w:styleId="99">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00">
    <w:name w:val="标题 Char1"/>
    <w:qFormat/>
    <w:uiPriority w:val="10"/>
    <w:rPr>
      <w:rFonts w:ascii="Cambria" w:hAnsi="Cambria" w:eastAsia="宋体" w:cs="Times New Roman"/>
      <w:b/>
      <w:bCs/>
      <w:kern w:val="0"/>
      <w:sz w:val="32"/>
      <w:szCs w:val="32"/>
    </w:rPr>
  </w:style>
  <w:style w:type="character" w:customStyle="1" w:styleId="101">
    <w:name w:val="正文文字 Char"/>
    <w:qFormat/>
    <w:uiPriority w:val="0"/>
    <w:rPr>
      <w:rFonts w:ascii="宋体" w:eastAsia="宋体"/>
      <w:snapToGrid w:val="0"/>
      <w:color w:val="000000"/>
      <w:sz w:val="28"/>
      <w:lang w:val="en-US" w:eastAsia="zh-CN" w:bidi="ar-SA"/>
    </w:rPr>
  </w:style>
  <w:style w:type="character" w:customStyle="1" w:styleId="102">
    <w:name w:val="页脚 字符"/>
    <w:qFormat/>
    <w:uiPriority w:val="99"/>
  </w:style>
  <w:style w:type="character" w:customStyle="1" w:styleId="103">
    <w:name w:val="表格 Char Char"/>
    <w:link w:val="104"/>
    <w:qFormat/>
    <w:uiPriority w:val="0"/>
    <w:rPr>
      <w:rFonts w:ascii="宋体" w:hAnsi="宋体"/>
      <w:kern w:val="2"/>
      <w:sz w:val="21"/>
      <w:szCs w:val="28"/>
    </w:rPr>
  </w:style>
  <w:style w:type="paragraph" w:customStyle="1" w:styleId="104">
    <w:name w:val="表格 Char"/>
    <w:basedOn w:val="1"/>
    <w:link w:val="103"/>
    <w:qFormat/>
    <w:uiPriority w:val="0"/>
    <w:pPr>
      <w:spacing w:before="100" w:beforeAutospacing="1" w:after="100" w:afterAutospacing="1"/>
      <w:jc w:val="center"/>
    </w:pPr>
    <w:rPr>
      <w:rFonts w:ascii="宋体" w:hAnsi="宋体"/>
      <w:szCs w:val="28"/>
    </w:rPr>
  </w:style>
  <w:style w:type="character" w:customStyle="1" w:styleId="105">
    <w:name w:val="正文文本 3 Char1"/>
    <w:semiHidden/>
    <w:qFormat/>
    <w:uiPriority w:val="99"/>
    <w:rPr>
      <w:rFonts w:ascii="Times New Roman" w:hAnsi="Times New Roman" w:eastAsia="宋体" w:cs="Times New Roman"/>
      <w:kern w:val="0"/>
      <w:sz w:val="16"/>
      <w:szCs w:val="16"/>
    </w:rPr>
  </w:style>
  <w:style w:type="character" w:customStyle="1" w:styleId="106">
    <w:name w:val="Report Text Char"/>
    <w:link w:val="107"/>
    <w:qFormat/>
    <w:uiPriority w:val="0"/>
    <w:rPr>
      <w:rFonts w:ascii="Arial" w:hAnsi="Arial"/>
      <w:kern w:val="28"/>
      <w:sz w:val="22"/>
    </w:rPr>
  </w:style>
  <w:style w:type="paragraph" w:customStyle="1" w:styleId="107">
    <w:name w:val="Report Text"/>
    <w:basedOn w:val="1"/>
    <w:link w:val="106"/>
    <w:qFormat/>
    <w:uiPriority w:val="0"/>
    <w:pPr>
      <w:spacing w:before="240" w:after="120"/>
      <w:ind w:left="1080"/>
    </w:pPr>
    <w:rPr>
      <w:rFonts w:ascii="Arial" w:hAnsi="Arial"/>
      <w:kern w:val="28"/>
      <w:sz w:val="22"/>
      <w:szCs w:val="20"/>
    </w:rPr>
  </w:style>
  <w:style w:type="character" w:customStyle="1" w:styleId="108">
    <w:name w:val="正文文本 2 Char1"/>
    <w:semiHidden/>
    <w:qFormat/>
    <w:uiPriority w:val="99"/>
    <w:rPr>
      <w:rFonts w:ascii="Times New Roman" w:hAnsi="Times New Roman" w:eastAsia="宋体" w:cs="Times New Roman"/>
      <w:kern w:val="0"/>
      <w:szCs w:val="20"/>
    </w:rPr>
  </w:style>
  <w:style w:type="character" w:customStyle="1" w:styleId="109">
    <w:name w:val="Char Char19"/>
    <w:qFormat/>
    <w:uiPriority w:val="0"/>
    <w:rPr>
      <w:rFonts w:ascii="华文细黑" w:hAnsi="Arial" w:eastAsia="华文细黑"/>
      <w:b/>
      <w:bCs/>
      <w:sz w:val="44"/>
      <w:szCs w:val="32"/>
      <w:lang w:val="en-US" w:eastAsia="zh-CN" w:bidi="ar-SA"/>
    </w:rPr>
  </w:style>
  <w:style w:type="character" w:customStyle="1" w:styleId="110">
    <w:name w:val="列表框2 Char"/>
    <w:link w:val="111"/>
    <w:qFormat/>
    <w:uiPriority w:val="0"/>
    <w:rPr>
      <w:rFonts w:ascii="宋体" w:hAnsi="宋体"/>
      <w:sz w:val="21"/>
      <w:szCs w:val="24"/>
    </w:rPr>
  </w:style>
  <w:style w:type="paragraph" w:customStyle="1" w:styleId="111">
    <w:name w:val="列表框2"/>
    <w:basedOn w:val="112"/>
    <w:link w:val="110"/>
    <w:qFormat/>
    <w:uiPriority w:val="0"/>
    <w:pPr>
      <w:tabs>
        <w:tab w:val="left" w:pos="1682"/>
        <w:tab w:val="left" w:pos="2084"/>
      </w:tabs>
      <w:ind w:left="2118" w:leftChars="808" w:hanging="420"/>
    </w:pPr>
    <w:rPr>
      <w:szCs w:val="24"/>
    </w:rPr>
  </w:style>
  <w:style w:type="paragraph" w:customStyle="1" w:styleId="112">
    <w:name w:val="列表框1"/>
    <w:basedOn w:val="1"/>
    <w:link w:val="113"/>
    <w:qFormat/>
    <w:uiPriority w:val="0"/>
    <w:pPr>
      <w:tabs>
        <w:tab w:val="left" w:pos="1682"/>
      </w:tabs>
      <w:adjustRightInd w:val="0"/>
      <w:snapToGrid w:val="0"/>
      <w:ind w:left="1748" w:hanging="434"/>
    </w:pPr>
    <w:rPr>
      <w:rFonts w:ascii="宋体" w:hAnsi="宋体"/>
      <w:kern w:val="0"/>
      <w:szCs w:val="21"/>
    </w:rPr>
  </w:style>
  <w:style w:type="character" w:customStyle="1" w:styleId="113">
    <w:name w:val="列表框1 Char Char"/>
    <w:link w:val="112"/>
    <w:qFormat/>
    <w:uiPriority w:val="0"/>
    <w:rPr>
      <w:rFonts w:ascii="宋体" w:hAnsi="宋体"/>
      <w:sz w:val="21"/>
      <w:szCs w:val="21"/>
    </w:rPr>
  </w:style>
  <w:style w:type="character" w:customStyle="1" w:styleId="114">
    <w:name w:val="Char Char7"/>
    <w:qFormat/>
    <w:uiPriority w:val="0"/>
    <w:rPr>
      <w:rFonts w:eastAsia="宋体"/>
      <w:kern w:val="2"/>
      <w:sz w:val="18"/>
      <w:szCs w:val="18"/>
      <w:lang w:val="en-US" w:eastAsia="zh-CN" w:bidi="ar-SA"/>
    </w:rPr>
  </w:style>
  <w:style w:type="character" w:customStyle="1" w:styleId="115">
    <w:name w:val="样式 标题 3 + 黑色 Char"/>
    <w:link w:val="116"/>
    <w:qFormat/>
    <w:uiPriority w:val="0"/>
    <w:rPr>
      <w:color w:val="FF0000"/>
      <w:kern w:val="2"/>
      <w:sz w:val="24"/>
    </w:rPr>
  </w:style>
  <w:style w:type="paragraph" w:customStyle="1" w:styleId="116">
    <w:name w:val="样式 标题 3 + 黑色"/>
    <w:basedOn w:val="4"/>
    <w:link w:val="115"/>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17">
    <w:name w:val="已访问的超链接1"/>
    <w:qFormat/>
    <w:uiPriority w:val="99"/>
    <w:rPr>
      <w:color w:val="800080"/>
      <w:u w:val="single"/>
    </w:rPr>
  </w:style>
  <w:style w:type="character" w:customStyle="1" w:styleId="118">
    <w:name w:val="普通文字 Char Char"/>
    <w:qFormat/>
    <w:uiPriority w:val="0"/>
    <w:rPr>
      <w:rFonts w:ascii="宋体" w:hAnsi="Courier New" w:eastAsia="宋体" w:cs="Courier New"/>
      <w:kern w:val="2"/>
      <w:sz w:val="21"/>
      <w:szCs w:val="21"/>
      <w:lang w:val="en-US" w:eastAsia="zh-CN" w:bidi="ar-SA"/>
    </w:rPr>
  </w:style>
  <w:style w:type="character" w:customStyle="1" w:styleId="119">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20">
    <w:name w:val="批注框文本 Char1"/>
    <w:semiHidden/>
    <w:qFormat/>
    <w:uiPriority w:val="99"/>
    <w:rPr>
      <w:rFonts w:ascii="Times New Roman" w:hAnsi="Times New Roman" w:eastAsia="宋体" w:cs="Times New Roman"/>
      <w:kern w:val="0"/>
      <w:sz w:val="18"/>
      <w:szCs w:val="18"/>
    </w:rPr>
  </w:style>
  <w:style w:type="character" w:customStyle="1" w:styleId="121">
    <w:name w:val="文档结构图 Char1"/>
    <w:semiHidden/>
    <w:qFormat/>
    <w:uiPriority w:val="99"/>
    <w:rPr>
      <w:rFonts w:ascii="宋体" w:hAnsi="Times New Roman" w:eastAsia="宋体" w:cs="Times New Roman"/>
      <w:kern w:val="0"/>
      <w:sz w:val="18"/>
      <w:szCs w:val="18"/>
    </w:rPr>
  </w:style>
  <w:style w:type="character" w:customStyle="1" w:styleId="122">
    <w:name w:val="未处理的提及11"/>
    <w:unhideWhenUsed/>
    <w:qFormat/>
    <w:uiPriority w:val="99"/>
    <w:rPr>
      <w:color w:val="605E5C"/>
      <w:shd w:val="clear" w:color="auto" w:fill="E1DFDD"/>
    </w:rPr>
  </w:style>
  <w:style w:type="character" w:customStyle="1" w:styleId="123">
    <w:name w:val="无编号正文 Char"/>
    <w:link w:val="124"/>
    <w:qFormat/>
    <w:uiPriority w:val="0"/>
    <w:rPr>
      <w:rFonts w:ascii="宋体" w:hAnsi="宋体"/>
      <w:sz w:val="24"/>
      <w:szCs w:val="24"/>
    </w:rPr>
  </w:style>
  <w:style w:type="paragraph" w:customStyle="1" w:styleId="124">
    <w:name w:val="无编号正文"/>
    <w:basedOn w:val="19"/>
    <w:next w:val="1"/>
    <w:link w:val="123"/>
    <w:qFormat/>
    <w:uiPriority w:val="0"/>
    <w:pPr>
      <w:spacing w:after="0"/>
      <w:ind w:left="200" w:leftChars="200"/>
    </w:pPr>
    <w:rPr>
      <w:rFonts w:ascii="宋体" w:hAnsi="宋体"/>
      <w:kern w:val="0"/>
      <w:sz w:val="24"/>
    </w:rPr>
  </w:style>
  <w:style w:type="character" w:customStyle="1" w:styleId="125">
    <w:name w:val="日期 Char1"/>
    <w:semiHidden/>
    <w:qFormat/>
    <w:uiPriority w:val="99"/>
    <w:rPr>
      <w:rFonts w:ascii="Times New Roman" w:hAnsi="Times New Roman" w:eastAsia="宋体" w:cs="Times New Roman"/>
      <w:kern w:val="0"/>
      <w:szCs w:val="20"/>
    </w:rPr>
  </w:style>
  <w:style w:type="character" w:customStyle="1" w:styleId="126">
    <w:name w:val="正文文本缩进 Char2"/>
    <w:semiHidden/>
    <w:qFormat/>
    <w:uiPriority w:val="99"/>
    <w:rPr>
      <w:rFonts w:ascii="Times New Roman" w:hAnsi="Times New Roman" w:eastAsia="宋体" w:cs="Times New Roman"/>
      <w:szCs w:val="24"/>
    </w:rPr>
  </w:style>
  <w:style w:type="character" w:customStyle="1" w:styleId="127">
    <w:name w:val="text"/>
    <w:qFormat/>
    <w:uiPriority w:val="0"/>
    <w:rPr>
      <w:rFonts w:ascii="仿宋_GB2312" w:eastAsia="仿宋_GB2312"/>
      <w:b/>
      <w:kern w:val="2"/>
      <w:sz w:val="32"/>
      <w:szCs w:val="32"/>
      <w:lang w:val="en-US" w:eastAsia="zh-CN" w:bidi="ar-SA"/>
    </w:rPr>
  </w:style>
  <w:style w:type="character" w:customStyle="1" w:styleId="128">
    <w:name w:val="脚注文本 Char1"/>
    <w:semiHidden/>
    <w:qFormat/>
    <w:uiPriority w:val="99"/>
    <w:rPr>
      <w:kern w:val="2"/>
      <w:sz w:val="18"/>
      <w:szCs w:val="18"/>
    </w:rPr>
  </w:style>
  <w:style w:type="character" w:customStyle="1" w:styleId="129">
    <w:name w:val="批注主题 Char1"/>
    <w:semiHidden/>
    <w:qFormat/>
    <w:uiPriority w:val="99"/>
    <w:rPr>
      <w:rFonts w:ascii="Times New Roman" w:hAnsi="Times New Roman" w:eastAsia="宋体" w:cs="Times New Roman"/>
      <w:b/>
      <w:bCs/>
      <w:kern w:val="0"/>
      <w:sz w:val="21"/>
      <w:szCs w:val="20"/>
    </w:rPr>
  </w:style>
  <w:style w:type="character" w:customStyle="1" w:styleId="130">
    <w:name w:val="Char Char15"/>
    <w:qFormat/>
    <w:uiPriority w:val="0"/>
    <w:rPr>
      <w:rFonts w:ascii="Arial" w:hAnsi="Arial" w:eastAsia="黑体"/>
      <w:b/>
      <w:bCs/>
      <w:sz w:val="24"/>
      <w:szCs w:val="24"/>
      <w:lang w:val="en-US" w:eastAsia="zh-CN" w:bidi="ar-SA"/>
    </w:rPr>
  </w:style>
  <w:style w:type="character" w:customStyle="1" w:styleId="131">
    <w:name w:val="三级标题康"/>
    <w:qFormat/>
    <w:uiPriority w:val="0"/>
    <w:rPr>
      <w:rFonts w:ascii="Arial" w:hAnsi="Arial" w:eastAsia="宋体" w:cs="Times New Roman"/>
      <w:b/>
      <w:bCs/>
      <w:sz w:val="21"/>
      <w:szCs w:val="32"/>
    </w:rPr>
  </w:style>
  <w:style w:type="character" w:customStyle="1" w:styleId="132">
    <w:name w:val="样式 表内文字"/>
    <w:qFormat/>
    <w:uiPriority w:val="0"/>
    <w:rPr>
      <w:rFonts w:eastAsia="宋体"/>
      <w:snapToGrid/>
      <w:color w:val="000000"/>
      <w:spacing w:val="0"/>
      <w:kern w:val="0"/>
      <w:position w:val="0"/>
      <w:sz w:val="20"/>
      <w:szCs w:val="20"/>
      <w:u w:val="none"/>
    </w:rPr>
  </w:style>
  <w:style w:type="character" w:customStyle="1" w:styleId="133">
    <w:name w:val="Char Char13"/>
    <w:qFormat/>
    <w:uiPriority w:val="0"/>
    <w:rPr>
      <w:rFonts w:ascii="Arial" w:hAnsi="Arial" w:eastAsia="黑体"/>
      <w:sz w:val="24"/>
      <w:szCs w:val="24"/>
      <w:lang w:val="en-US" w:eastAsia="zh-CN" w:bidi="ar-SA"/>
    </w:rPr>
  </w:style>
  <w:style w:type="character" w:customStyle="1" w:styleId="134">
    <w:name w:val="Char Char11"/>
    <w:qFormat/>
    <w:uiPriority w:val="0"/>
    <w:rPr>
      <w:rFonts w:eastAsia="宋体"/>
      <w:b/>
      <w:bCs/>
      <w:kern w:val="2"/>
      <w:sz w:val="21"/>
      <w:szCs w:val="24"/>
      <w:lang w:val="en-US" w:eastAsia="zh-CN" w:bidi="ar-SA"/>
    </w:rPr>
  </w:style>
  <w:style w:type="character" w:customStyle="1" w:styleId="135">
    <w:name w:val="标题 3 Char1"/>
    <w:qFormat/>
    <w:uiPriority w:val="0"/>
    <w:rPr>
      <w:b/>
      <w:bCs/>
      <w:sz w:val="32"/>
      <w:szCs w:val="32"/>
    </w:rPr>
  </w:style>
  <w:style w:type="character" w:customStyle="1" w:styleId="136">
    <w:name w:val="图形布置 Char"/>
    <w:link w:val="137"/>
    <w:qFormat/>
    <w:uiPriority w:val="0"/>
    <w:rPr>
      <w:rFonts w:ascii="Arial" w:hAnsi="Arial" w:cs="Arial"/>
      <w:sz w:val="21"/>
    </w:rPr>
  </w:style>
  <w:style w:type="paragraph" w:customStyle="1" w:styleId="137">
    <w:name w:val="图形布置"/>
    <w:basedOn w:val="138"/>
    <w:link w:val="136"/>
    <w:qFormat/>
    <w:uiPriority w:val="0"/>
  </w:style>
  <w:style w:type="paragraph" w:customStyle="1" w:styleId="138">
    <w:name w:val="图形题注"/>
    <w:basedOn w:val="14"/>
    <w:link w:val="139"/>
    <w:qFormat/>
    <w:uiPriority w:val="0"/>
    <w:pPr>
      <w:adjustRightInd w:val="0"/>
      <w:snapToGrid w:val="0"/>
      <w:spacing w:afterLines="50"/>
      <w:jc w:val="center"/>
    </w:pPr>
    <w:rPr>
      <w:rFonts w:eastAsia="宋体" w:cs="Times New Roman"/>
      <w:kern w:val="0"/>
      <w:sz w:val="21"/>
    </w:rPr>
  </w:style>
  <w:style w:type="character" w:customStyle="1" w:styleId="139">
    <w:name w:val="图形题注 Char"/>
    <w:link w:val="138"/>
    <w:qFormat/>
    <w:uiPriority w:val="0"/>
    <w:rPr>
      <w:rFonts w:ascii="Arial" w:hAnsi="Arial" w:cs="Arial"/>
      <w:sz w:val="21"/>
    </w:rPr>
  </w:style>
  <w:style w:type="character" w:customStyle="1" w:styleId="140">
    <w:name w:val="Char Char12"/>
    <w:qFormat/>
    <w:uiPriority w:val="0"/>
    <w:rPr>
      <w:rFonts w:ascii="Arial" w:hAnsi="Arial" w:eastAsia="黑体"/>
      <w:sz w:val="21"/>
      <w:szCs w:val="21"/>
      <w:lang w:val="en-US" w:eastAsia="zh-CN" w:bidi="ar-SA"/>
    </w:rPr>
  </w:style>
  <w:style w:type="character" w:customStyle="1" w:styleId="141">
    <w:name w:val="正文文本缩进 2 Char1"/>
    <w:semiHidden/>
    <w:qFormat/>
    <w:uiPriority w:val="99"/>
    <w:rPr>
      <w:rFonts w:ascii="Times New Roman" w:hAnsi="Times New Roman" w:eastAsia="宋体" w:cs="Times New Roman"/>
      <w:kern w:val="0"/>
      <w:szCs w:val="20"/>
    </w:rPr>
  </w:style>
  <w:style w:type="character" w:customStyle="1" w:styleId="142">
    <w:name w:val="正文文本缩进 Char1"/>
    <w:semiHidden/>
    <w:qFormat/>
    <w:uiPriority w:val="99"/>
    <w:rPr>
      <w:rFonts w:ascii="Times New Roman" w:hAnsi="Times New Roman" w:eastAsia="宋体" w:cs="Times New Roman"/>
      <w:kern w:val="0"/>
      <w:szCs w:val="20"/>
    </w:rPr>
  </w:style>
  <w:style w:type="character" w:customStyle="1" w:styleId="143">
    <w:name w:val="正文首行缩进 Char"/>
    <w:link w:val="144"/>
    <w:qFormat/>
    <w:uiPriority w:val="0"/>
    <w:rPr>
      <w:kern w:val="2"/>
      <w:sz w:val="21"/>
      <w:szCs w:val="24"/>
    </w:rPr>
  </w:style>
  <w:style w:type="paragraph" w:customStyle="1" w:styleId="144">
    <w:name w:val="正文首行缩进1"/>
    <w:basedOn w:val="19"/>
    <w:link w:val="143"/>
    <w:qFormat/>
    <w:uiPriority w:val="0"/>
    <w:pPr>
      <w:ind w:firstLine="100" w:firstLineChars="100"/>
    </w:pPr>
  </w:style>
  <w:style w:type="character" w:customStyle="1" w:styleId="145">
    <w:name w:val="页脚 Char1"/>
    <w:semiHidden/>
    <w:qFormat/>
    <w:uiPriority w:val="99"/>
    <w:rPr>
      <w:rFonts w:ascii="Times New Roman" w:hAnsi="Times New Roman" w:eastAsia="宋体" w:cs="Times New Roman"/>
      <w:kern w:val="0"/>
      <w:sz w:val="18"/>
      <w:szCs w:val="18"/>
    </w:rPr>
  </w:style>
  <w:style w:type="character" w:customStyle="1" w:styleId="146">
    <w:name w:val="Char Char10"/>
    <w:qFormat/>
    <w:uiPriority w:val="0"/>
    <w:rPr>
      <w:rFonts w:eastAsia="仿宋_GB2312"/>
      <w:kern w:val="2"/>
      <w:sz w:val="32"/>
      <w:szCs w:val="24"/>
      <w:lang w:val="en-US" w:eastAsia="zh-CN" w:bidi="ar-SA"/>
    </w:rPr>
  </w:style>
  <w:style w:type="character" w:customStyle="1" w:styleId="147">
    <w:name w:val="纯文本 Char1"/>
    <w:qFormat/>
    <w:uiPriority w:val="99"/>
    <w:rPr>
      <w:rFonts w:ascii="宋体" w:hAnsi="Courier New" w:eastAsia="宋体" w:cs="Times New Roman"/>
      <w:szCs w:val="20"/>
    </w:rPr>
  </w:style>
  <w:style w:type="character" w:customStyle="1" w:styleId="148">
    <w:name w:val="正文文本缩进 3 Char1"/>
    <w:semiHidden/>
    <w:qFormat/>
    <w:uiPriority w:val="99"/>
    <w:rPr>
      <w:rFonts w:ascii="Times New Roman" w:hAnsi="Times New Roman" w:eastAsia="宋体" w:cs="Times New Roman"/>
      <w:kern w:val="0"/>
      <w:sz w:val="16"/>
      <w:szCs w:val="16"/>
    </w:rPr>
  </w:style>
  <w:style w:type="character" w:customStyle="1" w:styleId="149">
    <w:name w:val="正文首行缩进 2 Char"/>
    <w:link w:val="150"/>
    <w:qFormat/>
    <w:uiPriority w:val="0"/>
    <w:rPr>
      <w:kern w:val="2"/>
      <w:sz w:val="21"/>
      <w:szCs w:val="24"/>
    </w:rPr>
  </w:style>
  <w:style w:type="paragraph" w:customStyle="1" w:styleId="150">
    <w:name w:val="正文首行缩进 21"/>
    <w:basedOn w:val="21"/>
    <w:link w:val="149"/>
    <w:qFormat/>
    <w:uiPriority w:val="0"/>
    <w:pPr>
      <w:adjustRightInd w:val="0"/>
      <w:spacing w:line="312" w:lineRule="atLeast"/>
      <w:textAlignment w:val="baseline"/>
    </w:pPr>
  </w:style>
  <w:style w:type="character" w:customStyle="1" w:styleId="151">
    <w:name w:val="样式4 Char"/>
    <w:link w:val="152"/>
    <w:qFormat/>
    <w:uiPriority w:val="0"/>
    <w:rPr>
      <w:rFonts w:ascii="宋体"/>
      <w:kern w:val="2"/>
      <w:sz w:val="18"/>
      <w:szCs w:val="18"/>
    </w:rPr>
  </w:style>
  <w:style w:type="paragraph" w:customStyle="1" w:styleId="152">
    <w:name w:val="样式4"/>
    <w:basedOn w:val="34"/>
    <w:link w:val="151"/>
    <w:qFormat/>
    <w:uiPriority w:val="0"/>
    <w:pPr>
      <w:pBdr>
        <w:bottom w:val="none" w:color="auto" w:sz="0" w:space="0"/>
      </w:pBdr>
      <w:autoSpaceDE w:val="0"/>
      <w:autoSpaceDN w:val="0"/>
      <w:adjustRightInd w:val="0"/>
      <w:snapToGrid/>
      <w:textAlignment w:val="baseline"/>
    </w:pPr>
    <w:rPr>
      <w:rFonts w:ascii="宋体"/>
    </w:rPr>
  </w:style>
  <w:style w:type="character" w:customStyle="1" w:styleId="153">
    <w:name w:val="Char Char Char Char1"/>
    <w:link w:val="154"/>
    <w:qFormat/>
    <w:uiPriority w:val="0"/>
    <w:rPr>
      <w:rFonts w:ascii="仿宋_GB2312" w:eastAsia="仿宋_GB2312"/>
      <w:b/>
      <w:kern w:val="2"/>
      <w:sz w:val="32"/>
      <w:szCs w:val="32"/>
    </w:rPr>
  </w:style>
  <w:style w:type="paragraph" w:customStyle="1" w:styleId="154">
    <w:name w:val="Char Char Char1"/>
    <w:basedOn w:val="1"/>
    <w:link w:val="153"/>
    <w:qFormat/>
    <w:uiPriority w:val="0"/>
    <w:rPr>
      <w:rFonts w:ascii="仿宋_GB2312" w:eastAsia="仿宋_GB2312"/>
      <w:b/>
      <w:sz w:val="32"/>
      <w:szCs w:val="32"/>
    </w:rPr>
  </w:style>
  <w:style w:type="character" w:customStyle="1" w:styleId="155">
    <w:name w:val="Char Char16"/>
    <w:qFormat/>
    <w:uiPriority w:val="0"/>
    <w:rPr>
      <w:rFonts w:eastAsia="宋体"/>
      <w:b/>
      <w:bCs/>
      <w:sz w:val="28"/>
      <w:szCs w:val="28"/>
      <w:lang w:val="en-US" w:eastAsia="zh-CN" w:bidi="ar-SA"/>
    </w:rPr>
  </w:style>
  <w:style w:type="character" w:customStyle="1" w:styleId="156">
    <w:name w:val="页眉 Char1"/>
    <w:semiHidden/>
    <w:qFormat/>
    <w:uiPriority w:val="99"/>
    <w:rPr>
      <w:rFonts w:ascii="Times New Roman" w:hAnsi="Times New Roman" w:eastAsia="宋体" w:cs="Times New Roman"/>
      <w:kern w:val="0"/>
      <w:sz w:val="18"/>
      <w:szCs w:val="18"/>
    </w:rPr>
  </w:style>
  <w:style w:type="character" w:customStyle="1" w:styleId="157">
    <w:name w:val="列出段落 Char"/>
    <w:link w:val="158"/>
    <w:qFormat/>
    <w:uiPriority w:val="0"/>
    <w:rPr>
      <w:rFonts w:ascii="Calibri" w:hAnsi="Calibri"/>
      <w:kern w:val="2"/>
      <w:sz w:val="21"/>
      <w:szCs w:val="22"/>
    </w:rPr>
  </w:style>
  <w:style w:type="paragraph" w:customStyle="1" w:styleId="158">
    <w:name w:val="列出段落2"/>
    <w:basedOn w:val="1"/>
    <w:link w:val="157"/>
    <w:qFormat/>
    <w:uiPriority w:val="0"/>
    <w:rPr>
      <w:rFonts w:ascii="Calibri" w:hAnsi="Calibri"/>
      <w:szCs w:val="22"/>
    </w:rPr>
  </w:style>
  <w:style w:type="character" w:customStyle="1" w:styleId="159">
    <w:name w:val="纯文本 Char2"/>
    <w:qFormat/>
    <w:uiPriority w:val="0"/>
    <w:rPr>
      <w:rFonts w:ascii="宋体" w:hAnsi="Courier New" w:eastAsia="宋体"/>
      <w:kern w:val="2"/>
      <w:sz w:val="21"/>
      <w:lang w:val="en-US" w:eastAsia="zh-CN"/>
    </w:rPr>
  </w:style>
  <w:style w:type="character" w:customStyle="1" w:styleId="160">
    <w:name w:val="font161"/>
    <w:qFormat/>
    <w:uiPriority w:val="0"/>
    <w:rPr>
      <w:b/>
      <w:bCs/>
      <w:sz w:val="32"/>
      <w:szCs w:val="32"/>
    </w:rPr>
  </w:style>
  <w:style w:type="character" w:customStyle="1" w:styleId="161">
    <w:name w:val="Char Char8"/>
    <w:qFormat/>
    <w:uiPriority w:val="0"/>
    <w:rPr>
      <w:rFonts w:ascii="宋体" w:hAnsi="宋体" w:eastAsia="宋体"/>
      <w:kern w:val="2"/>
      <w:sz w:val="21"/>
      <w:szCs w:val="24"/>
      <w:lang w:val="en-US" w:eastAsia="zh-CN" w:bidi="ar-SA"/>
    </w:rPr>
  </w:style>
  <w:style w:type="character" w:customStyle="1" w:styleId="162">
    <w:name w:val="样式 超链接 + 仿宋_GB2312 小四 加粗"/>
    <w:qFormat/>
    <w:uiPriority w:val="0"/>
    <w:rPr>
      <w:rFonts w:ascii="仿宋_GB2312" w:hAnsi="仿宋_GB2312" w:eastAsia="黑体"/>
      <w:b/>
      <w:bCs/>
      <w:color w:val="auto"/>
      <w:sz w:val="24"/>
      <w:u w:val="none"/>
    </w:rPr>
  </w:style>
  <w:style w:type="character" w:customStyle="1" w:styleId="163">
    <w:name w:val="批注文字 Char2"/>
    <w:qFormat/>
    <w:uiPriority w:val="0"/>
    <w:rPr>
      <w:kern w:val="2"/>
      <w:sz w:val="21"/>
      <w:szCs w:val="24"/>
    </w:rPr>
  </w:style>
  <w:style w:type="character" w:customStyle="1" w:styleId="164">
    <w:name w:val="Char Char18"/>
    <w:qFormat/>
    <w:uiPriority w:val="0"/>
    <w:rPr>
      <w:rFonts w:eastAsia="华文细黑"/>
      <w:bCs/>
      <w:sz w:val="36"/>
      <w:szCs w:val="32"/>
      <w:lang w:val="en-US" w:eastAsia="zh-CN" w:bidi="ar-SA"/>
    </w:rPr>
  </w:style>
  <w:style w:type="character" w:customStyle="1" w:styleId="165">
    <w:name w:val="正文文本 Char1"/>
    <w:semiHidden/>
    <w:qFormat/>
    <w:uiPriority w:val="99"/>
    <w:rPr>
      <w:rFonts w:ascii="Times New Roman" w:hAnsi="Times New Roman" w:eastAsia="宋体" w:cs="Times New Roman"/>
      <w:kern w:val="0"/>
      <w:szCs w:val="20"/>
    </w:rPr>
  </w:style>
  <w:style w:type="character" w:customStyle="1" w:styleId="166">
    <w:name w:val="Char Char14"/>
    <w:qFormat/>
    <w:uiPriority w:val="0"/>
    <w:rPr>
      <w:rFonts w:eastAsia="宋体"/>
      <w:b/>
      <w:bCs/>
      <w:sz w:val="24"/>
      <w:szCs w:val="24"/>
      <w:lang w:val="en-US" w:eastAsia="zh-CN" w:bidi="ar-SA"/>
    </w:rPr>
  </w:style>
  <w:style w:type="character" w:customStyle="1" w:styleId="167">
    <w:name w:val="Char Char6"/>
    <w:qFormat/>
    <w:uiPriority w:val="0"/>
    <w:rPr>
      <w:rFonts w:eastAsia="宋体"/>
      <w:sz w:val="18"/>
      <w:szCs w:val="18"/>
      <w:lang w:bidi="ar-SA"/>
    </w:rPr>
  </w:style>
  <w:style w:type="character" w:customStyle="1" w:styleId="168">
    <w:name w:val="正文首行缩进 Char1"/>
    <w:semiHidden/>
    <w:qFormat/>
    <w:uiPriority w:val="99"/>
    <w:rPr>
      <w:rFonts w:ascii="Times New Roman" w:hAnsi="Times New Roman" w:eastAsia="宋体" w:cs="Times New Roman"/>
      <w:kern w:val="0"/>
      <w:szCs w:val="20"/>
    </w:rPr>
  </w:style>
  <w:style w:type="character" w:customStyle="1" w:styleId="169">
    <w:name w:val="Char Char20"/>
    <w:qFormat/>
    <w:uiPriority w:val="0"/>
    <w:rPr>
      <w:rFonts w:ascii="华文细黑" w:eastAsia="华文细黑"/>
      <w:b/>
      <w:bCs/>
      <w:snapToGrid w:val="0"/>
      <w:sz w:val="52"/>
      <w:szCs w:val="44"/>
      <w:lang w:val="en-US" w:eastAsia="zh-CN" w:bidi="ar-SA"/>
    </w:rPr>
  </w:style>
  <w:style w:type="character" w:customStyle="1" w:styleId="170">
    <w:name w:val="Char Char2"/>
    <w:qFormat/>
    <w:uiPriority w:val="0"/>
    <w:rPr>
      <w:rFonts w:ascii="楷体_GB2312" w:hAnsi="宋体" w:eastAsia="楷体_GB2312"/>
      <w:color w:val="000000"/>
      <w:sz w:val="21"/>
      <w:szCs w:val="21"/>
      <w:lang w:val="en-US" w:eastAsia="zh-CN" w:bidi="ar-SA"/>
    </w:rPr>
  </w:style>
  <w:style w:type="character" w:customStyle="1" w:styleId="171">
    <w:name w:val="Char Char9"/>
    <w:qFormat/>
    <w:uiPriority w:val="0"/>
    <w:rPr>
      <w:rFonts w:ascii="宋体" w:hAnsi="宋体" w:eastAsia="宋体"/>
      <w:kern w:val="2"/>
      <w:sz w:val="24"/>
      <w:lang w:val="en-US" w:eastAsia="zh-CN" w:bidi="ar-SA"/>
    </w:rPr>
  </w:style>
  <w:style w:type="character" w:customStyle="1" w:styleId="172">
    <w:name w:val="尾注文本 Char1"/>
    <w:semiHidden/>
    <w:qFormat/>
    <w:uiPriority w:val="99"/>
    <w:rPr>
      <w:kern w:val="2"/>
      <w:sz w:val="21"/>
      <w:szCs w:val="24"/>
    </w:rPr>
  </w:style>
  <w:style w:type="paragraph" w:customStyle="1" w:styleId="173">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4">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75">
    <w:name w:val="USE 5"/>
    <w:basedOn w:val="1"/>
    <w:qFormat/>
    <w:uiPriority w:val="0"/>
    <w:pPr>
      <w:ind w:left="217" w:hanging="340"/>
      <w:jc w:val="left"/>
    </w:pPr>
    <w:rPr>
      <w:rFonts w:ascii="宋体" w:hAnsi="宋体"/>
      <w:sz w:val="24"/>
    </w:rPr>
  </w:style>
  <w:style w:type="paragraph" w:customStyle="1" w:styleId="176">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7">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8">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9">
    <w:name w:val="p0"/>
    <w:basedOn w:val="1"/>
    <w:qFormat/>
    <w:uiPriority w:val="0"/>
    <w:rPr>
      <w:kern w:val="0"/>
      <w:szCs w:val="21"/>
    </w:rPr>
  </w:style>
  <w:style w:type="paragraph" w:customStyle="1" w:styleId="180">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81">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2">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3">
    <w:name w:val="附件"/>
    <w:basedOn w:val="1"/>
    <w:qFormat/>
    <w:uiPriority w:val="0"/>
    <w:pPr>
      <w:spacing w:line="480" w:lineRule="auto"/>
    </w:pPr>
    <w:rPr>
      <w:rFonts w:ascii="黑体" w:eastAsia="黑体"/>
      <w:b/>
      <w:sz w:val="36"/>
      <w:szCs w:val="20"/>
    </w:rPr>
  </w:style>
  <w:style w:type="paragraph" w:customStyle="1" w:styleId="184">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5">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8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9">
    <w:name w:val="纯文本2"/>
    <w:basedOn w:val="1"/>
    <w:qFormat/>
    <w:uiPriority w:val="0"/>
    <w:rPr>
      <w:rFonts w:ascii="宋体" w:hAnsi="Courier New" w:cs="Courier New"/>
      <w:szCs w:val="21"/>
    </w:rPr>
  </w:style>
  <w:style w:type="paragraph" w:customStyle="1" w:styleId="190">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92">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3">
    <w:name w:val="Char Char Char Char Char Char Char"/>
    <w:basedOn w:val="1"/>
    <w:qFormat/>
    <w:uiPriority w:val="0"/>
    <w:rPr>
      <w:rFonts w:ascii="仿宋_GB2312" w:eastAsia="仿宋_GB2312"/>
      <w:b/>
      <w:sz w:val="32"/>
      <w:szCs w:val="32"/>
    </w:rPr>
  </w:style>
  <w:style w:type="paragraph" w:customStyle="1" w:styleId="194">
    <w:name w:val="p8"/>
    <w:basedOn w:val="1"/>
    <w:qFormat/>
    <w:uiPriority w:val="0"/>
    <w:pPr>
      <w:spacing w:line="30" w:lineRule="atLeast"/>
      <w:jc w:val="left"/>
    </w:pPr>
    <w:rPr>
      <w:rFonts w:hint="eastAsia" w:ascii="宋体" w:hAnsi="宋体" w:cs="宋体"/>
      <w:kern w:val="0"/>
      <w:szCs w:val="21"/>
    </w:rPr>
  </w:style>
  <w:style w:type="paragraph" w:customStyle="1" w:styleId="195">
    <w:name w:val="我的目录"/>
    <w:basedOn w:val="196"/>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6">
    <w:name w:val="目录 11"/>
    <w:basedOn w:val="1"/>
    <w:next w:val="1"/>
    <w:qFormat/>
    <w:uiPriority w:val="39"/>
    <w:pPr>
      <w:tabs>
        <w:tab w:val="right" w:leader="dot" w:pos="8296"/>
      </w:tabs>
      <w:ind w:left="850" w:leftChars="1" w:hanging="848" w:hangingChars="404"/>
      <w:jc w:val="center"/>
    </w:pPr>
  </w:style>
  <w:style w:type="paragraph" w:customStyle="1" w:styleId="197">
    <w:name w:val="目录 51"/>
    <w:basedOn w:val="1"/>
    <w:next w:val="1"/>
    <w:qFormat/>
    <w:uiPriority w:val="39"/>
    <w:pPr>
      <w:ind w:left="1680" w:leftChars="800"/>
    </w:pPr>
    <w:rPr>
      <w:rFonts w:ascii="Calibri" w:hAnsi="Calibri"/>
      <w:szCs w:val="22"/>
    </w:rPr>
  </w:style>
  <w:style w:type="paragraph" w:customStyle="1" w:styleId="198">
    <w:name w:val="CM255"/>
    <w:basedOn w:val="199"/>
    <w:next w:val="199"/>
    <w:qFormat/>
    <w:uiPriority w:val="0"/>
    <w:pPr>
      <w:spacing w:after="1728"/>
    </w:pPr>
    <w:rPr>
      <w:rFonts w:ascii="宋体" w:cs="宋体"/>
      <w:color w:val="auto"/>
    </w:rPr>
  </w:style>
  <w:style w:type="paragraph" w:customStyle="1" w:styleId="199">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00">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01">
    <w:name w:val="标题 31"/>
    <w:basedOn w:val="1"/>
    <w:qFormat/>
    <w:uiPriority w:val="1"/>
    <w:pPr>
      <w:ind w:left="237"/>
      <w:jc w:val="left"/>
      <w:outlineLvl w:val="3"/>
    </w:pPr>
    <w:rPr>
      <w:rFonts w:ascii="宋体" w:hAnsi="宋体"/>
      <w:kern w:val="0"/>
      <w:sz w:val="28"/>
      <w:szCs w:val="28"/>
      <w:lang w:eastAsia="en-US"/>
    </w:rPr>
  </w:style>
  <w:style w:type="paragraph" w:customStyle="1" w:styleId="202">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3">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5">
    <w:name w:val="小标题"/>
    <w:basedOn w:val="1"/>
    <w:qFormat/>
    <w:uiPriority w:val="0"/>
    <w:pPr>
      <w:spacing w:line="440" w:lineRule="exact"/>
      <w:ind w:left="420" w:hanging="420"/>
    </w:pPr>
    <w:rPr>
      <w:sz w:val="24"/>
    </w:rPr>
  </w:style>
  <w:style w:type="paragraph" w:customStyle="1" w:styleId="206">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8">
    <w:name w:val="USE 1"/>
    <w:basedOn w:val="1"/>
    <w:qFormat/>
    <w:uiPriority w:val="0"/>
    <w:pPr>
      <w:spacing w:line="200" w:lineRule="atLeast"/>
      <w:jc w:val="left"/>
    </w:pPr>
    <w:rPr>
      <w:rFonts w:ascii="宋体" w:hAnsi="宋体"/>
      <w:b/>
      <w:sz w:val="24"/>
      <w:szCs w:val="28"/>
    </w:rPr>
  </w:style>
  <w:style w:type="paragraph" w:customStyle="1" w:styleId="209">
    <w:name w:val="备注"/>
    <w:basedOn w:val="1"/>
    <w:qFormat/>
    <w:uiPriority w:val="0"/>
    <w:pPr>
      <w:tabs>
        <w:tab w:val="left" w:pos="547"/>
        <w:tab w:val="left" w:pos="990"/>
        <w:tab w:val="left" w:pos="1350"/>
      </w:tabs>
      <w:spacing w:line="400" w:lineRule="atLeast"/>
    </w:pPr>
    <w:rPr>
      <w:szCs w:val="21"/>
    </w:rPr>
  </w:style>
  <w:style w:type="paragraph" w:customStyle="1" w:styleId="210">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2">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USE 3"/>
    <w:basedOn w:val="1"/>
    <w:qFormat/>
    <w:uiPriority w:val="0"/>
    <w:pPr>
      <w:ind w:left="710" w:hanging="170"/>
      <w:jc w:val="left"/>
    </w:pPr>
    <w:rPr>
      <w:rFonts w:ascii="宋体" w:hAnsi="宋体"/>
      <w:sz w:val="24"/>
      <w:szCs w:val="20"/>
    </w:rPr>
  </w:style>
  <w:style w:type="paragraph" w:customStyle="1" w:styleId="214">
    <w:name w:val="批注框文本 Char Char"/>
    <w:basedOn w:val="1"/>
    <w:qFormat/>
    <w:uiPriority w:val="0"/>
    <w:rPr>
      <w:sz w:val="18"/>
      <w:szCs w:val="20"/>
    </w:rPr>
  </w:style>
  <w:style w:type="paragraph" w:customStyle="1" w:styleId="215">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6">
    <w:name w:val="表格"/>
    <w:basedOn w:val="1"/>
    <w:qFormat/>
    <w:uiPriority w:val="0"/>
    <w:pPr>
      <w:jc w:val="center"/>
      <w:textAlignment w:val="center"/>
    </w:pPr>
    <w:rPr>
      <w:rFonts w:ascii="华文细黑" w:hAnsi="华文细黑"/>
      <w:kern w:val="0"/>
      <w:szCs w:val="20"/>
    </w:rPr>
  </w:style>
  <w:style w:type="paragraph" w:customStyle="1" w:styleId="217">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9">
    <w:name w:val="retrait3"/>
    <w:basedOn w:val="1"/>
    <w:qFormat/>
    <w:uiPriority w:val="0"/>
    <w:pPr>
      <w:spacing w:before="20" w:after="20"/>
      <w:ind w:left="851"/>
      <w:jc w:val="left"/>
    </w:pPr>
    <w:rPr>
      <w:rFonts w:ascii="Arial" w:hAnsi="Arial"/>
      <w:kern w:val="0"/>
      <w:sz w:val="24"/>
      <w:szCs w:val="20"/>
      <w:lang w:val="en-GB"/>
    </w:rPr>
  </w:style>
  <w:style w:type="paragraph" w:customStyle="1" w:styleId="220">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21">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2">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Table Paragraph"/>
    <w:basedOn w:val="1"/>
    <w:qFormat/>
    <w:uiPriority w:val="1"/>
    <w:pPr>
      <w:jc w:val="left"/>
    </w:pPr>
    <w:rPr>
      <w:rFonts w:ascii="Calibri" w:hAnsi="Calibri"/>
      <w:kern w:val="0"/>
      <w:sz w:val="22"/>
      <w:szCs w:val="22"/>
      <w:lang w:eastAsia="en-US"/>
    </w:rPr>
  </w:style>
  <w:style w:type="paragraph" w:customStyle="1" w:styleId="224">
    <w:name w:val="标题333"/>
    <w:basedOn w:val="1"/>
    <w:qFormat/>
    <w:uiPriority w:val="0"/>
    <w:rPr>
      <w:rFonts w:ascii="宋体" w:hAnsi="宋体" w:cs="宋体"/>
      <w:b/>
      <w:bCs/>
      <w:sz w:val="24"/>
      <w:szCs w:val="20"/>
    </w:rPr>
  </w:style>
  <w:style w:type="paragraph" w:customStyle="1" w:styleId="225">
    <w:name w:val="表格文字图表文字"/>
    <w:basedOn w:val="1"/>
    <w:qFormat/>
    <w:uiPriority w:val="0"/>
    <w:pPr>
      <w:snapToGrid w:val="0"/>
      <w:jc w:val="center"/>
    </w:pPr>
    <w:rPr>
      <w:rFonts w:cs="宋体"/>
      <w:szCs w:val="20"/>
    </w:rPr>
  </w:style>
  <w:style w:type="paragraph" w:customStyle="1" w:styleId="226">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7">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8">
    <w:name w:val="样式 宋体 小四 黑色 左 行距: 1.5 倍行距1"/>
    <w:basedOn w:val="1"/>
    <w:qFormat/>
    <w:uiPriority w:val="0"/>
    <w:pPr>
      <w:jc w:val="left"/>
    </w:pPr>
    <w:rPr>
      <w:rFonts w:ascii="宋体" w:hAnsi="宋体" w:cs="宋体"/>
      <w:color w:val="000000"/>
      <w:sz w:val="24"/>
      <w:szCs w:val="20"/>
    </w:rPr>
  </w:style>
  <w:style w:type="paragraph" w:customStyle="1" w:styleId="22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USE 4"/>
    <w:basedOn w:val="1"/>
    <w:qFormat/>
    <w:uiPriority w:val="0"/>
    <w:pPr>
      <w:ind w:left="104" w:hanging="227"/>
      <w:jc w:val="left"/>
    </w:pPr>
    <w:rPr>
      <w:rFonts w:ascii="宋体" w:hAnsi="宋体"/>
      <w:sz w:val="24"/>
      <w:szCs w:val="20"/>
    </w:rPr>
  </w:style>
  <w:style w:type="paragraph" w:customStyle="1" w:styleId="231">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3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3">
    <w:name w:val="目录 91"/>
    <w:basedOn w:val="1"/>
    <w:next w:val="1"/>
    <w:qFormat/>
    <w:uiPriority w:val="39"/>
    <w:pPr>
      <w:ind w:left="3360" w:leftChars="1600"/>
    </w:pPr>
    <w:rPr>
      <w:rFonts w:ascii="Calibri" w:hAnsi="Calibri"/>
      <w:szCs w:val="22"/>
    </w:rPr>
  </w:style>
  <w:style w:type="paragraph" w:customStyle="1" w:styleId="234">
    <w:name w:val="retrait1"/>
    <w:basedOn w:val="1"/>
    <w:qFormat/>
    <w:uiPriority w:val="0"/>
    <w:pPr>
      <w:spacing w:before="20" w:after="20"/>
      <w:ind w:left="284"/>
      <w:jc w:val="left"/>
    </w:pPr>
    <w:rPr>
      <w:rFonts w:ascii="Arial" w:hAnsi="Arial"/>
      <w:kern w:val="0"/>
      <w:sz w:val="24"/>
      <w:szCs w:val="20"/>
      <w:lang w:val="en-GB"/>
    </w:rPr>
  </w:style>
  <w:style w:type="paragraph" w:customStyle="1" w:styleId="235">
    <w:name w:val="样式2"/>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36">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237">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38">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9">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40">
    <w:name w:val="Report Level 1"/>
    <w:basedOn w:val="1"/>
    <w:next w:val="107"/>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4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2">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43">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4">
    <w:name w:val="列表段落1"/>
    <w:basedOn w:val="1"/>
    <w:qFormat/>
    <w:uiPriority w:val="0"/>
  </w:style>
  <w:style w:type="paragraph" w:customStyle="1" w:styleId="245">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7">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8">
    <w:name w:val="font7"/>
    <w:basedOn w:val="1"/>
    <w:qFormat/>
    <w:uiPriority w:val="0"/>
    <w:pPr>
      <w:spacing w:before="100" w:beforeAutospacing="1" w:after="100" w:afterAutospacing="1"/>
      <w:jc w:val="left"/>
    </w:pPr>
    <w:rPr>
      <w:kern w:val="0"/>
      <w:sz w:val="20"/>
      <w:szCs w:val="20"/>
    </w:rPr>
  </w:style>
  <w:style w:type="paragraph" w:customStyle="1" w:styleId="249">
    <w:name w:val="二级标题"/>
    <w:basedOn w:val="1"/>
    <w:qFormat/>
    <w:uiPriority w:val="0"/>
    <w:pPr>
      <w:tabs>
        <w:tab w:val="left" w:pos="-1341"/>
      </w:tabs>
      <w:ind w:left="2686" w:hanging="420"/>
      <w:outlineLvl w:val="1"/>
    </w:pPr>
    <w:rPr>
      <w:rFonts w:ascii="宋体" w:hAnsi="宋体"/>
      <w:sz w:val="24"/>
      <w:szCs w:val="20"/>
    </w:rPr>
  </w:style>
  <w:style w:type="paragraph" w:customStyle="1" w:styleId="250">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1">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3">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6">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7">
    <w:name w:val="标题2"/>
    <w:basedOn w:val="2"/>
    <w:qFormat/>
    <w:uiPriority w:val="0"/>
    <w:pPr>
      <w:spacing w:before="0" w:after="0" w:line="312" w:lineRule="auto"/>
      <w:jc w:val="center"/>
    </w:pPr>
    <w:rPr>
      <w:rFonts w:ascii="宋体"/>
      <w:bCs w:val="0"/>
      <w:sz w:val="30"/>
      <w:szCs w:val="20"/>
    </w:rPr>
  </w:style>
  <w:style w:type="paragraph" w:customStyle="1" w:styleId="258">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9">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60">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61">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2">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63">
    <w:name w:val="需求书2"/>
    <w:basedOn w:val="1"/>
    <w:qFormat/>
    <w:uiPriority w:val="0"/>
    <w:pPr>
      <w:spacing w:line="500" w:lineRule="exact"/>
      <w:ind w:left="735" w:hanging="735"/>
    </w:pPr>
    <w:rPr>
      <w:rFonts w:ascii="黑体" w:eastAsia="黑体"/>
      <w:szCs w:val="20"/>
    </w:rPr>
  </w:style>
  <w:style w:type="paragraph" w:customStyle="1" w:styleId="264">
    <w:name w:val="wuff32"/>
    <w:basedOn w:val="27"/>
    <w:qFormat/>
    <w:uiPriority w:val="0"/>
    <w:pPr>
      <w:jc w:val="center"/>
    </w:pPr>
    <w:rPr>
      <w:rFonts w:ascii="黑体" w:eastAsia="黑体"/>
      <w:sz w:val="24"/>
      <w:szCs w:val="20"/>
    </w:rPr>
  </w:style>
  <w:style w:type="paragraph" w:customStyle="1" w:styleId="265">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6">
    <w:name w:val="Char Char Char"/>
    <w:basedOn w:val="1"/>
    <w:qFormat/>
    <w:uiPriority w:val="0"/>
    <w:rPr>
      <w:rFonts w:ascii="仿宋_GB2312" w:eastAsia="仿宋_GB2312"/>
      <w:b/>
      <w:sz w:val="32"/>
      <w:szCs w:val="32"/>
    </w:rPr>
  </w:style>
  <w:style w:type="paragraph" w:customStyle="1" w:styleId="267">
    <w:name w:val="目录 31"/>
    <w:basedOn w:val="1"/>
    <w:next w:val="1"/>
    <w:qFormat/>
    <w:uiPriority w:val="39"/>
    <w:pPr>
      <w:ind w:left="840" w:leftChars="400"/>
    </w:pPr>
  </w:style>
  <w:style w:type="paragraph" w:customStyle="1" w:styleId="268">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9">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70">
    <w:name w:val="标题222"/>
    <w:basedOn w:val="1"/>
    <w:qFormat/>
    <w:uiPriority w:val="0"/>
    <w:rPr>
      <w:rFonts w:cs="宋体"/>
      <w:b/>
      <w:bCs/>
      <w:sz w:val="30"/>
      <w:szCs w:val="20"/>
    </w:rPr>
  </w:style>
  <w:style w:type="paragraph" w:customStyle="1" w:styleId="271">
    <w:name w:val="Char"/>
    <w:basedOn w:val="1"/>
    <w:qFormat/>
    <w:uiPriority w:val="0"/>
    <w:pPr>
      <w:tabs>
        <w:tab w:val="left" w:pos="360"/>
      </w:tabs>
    </w:pPr>
    <w:rPr>
      <w:sz w:val="24"/>
    </w:rPr>
  </w:style>
  <w:style w:type="paragraph" w:customStyle="1" w:styleId="272">
    <w:name w:val="一、"/>
    <w:next w:val="144"/>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3">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6">
    <w:name w:val="USE 2"/>
    <w:basedOn w:val="1"/>
    <w:qFormat/>
    <w:uiPriority w:val="0"/>
    <w:pPr>
      <w:ind w:left="4556" w:hanging="3836"/>
      <w:jc w:val="left"/>
    </w:pPr>
    <w:rPr>
      <w:rFonts w:ascii="宋体" w:hAnsi="宋体"/>
      <w:sz w:val="24"/>
      <w:szCs w:val="20"/>
    </w:rPr>
  </w:style>
  <w:style w:type="paragraph" w:customStyle="1" w:styleId="277">
    <w:name w:val="表格文字"/>
    <w:basedOn w:val="1"/>
    <w:qFormat/>
    <w:uiPriority w:val="0"/>
    <w:pPr>
      <w:adjustRightInd w:val="0"/>
      <w:spacing w:line="420" w:lineRule="atLeast"/>
      <w:jc w:val="left"/>
      <w:textAlignment w:val="baseline"/>
    </w:pPr>
    <w:rPr>
      <w:kern w:val="0"/>
      <w:szCs w:val="20"/>
    </w:rPr>
  </w:style>
  <w:style w:type="paragraph" w:customStyle="1" w:styleId="278">
    <w:name w:val="1."/>
    <w:basedOn w:val="1"/>
    <w:qFormat/>
    <w:uiPriority w:val="0"/>
    <w:pPr>
      <w:tabs>
        <w:tab w:val="left" w:pos="425"/>
      </w:tabs>
      <w:ind w:firstLine="482"/>
    </w:pPr>
    <w:rPr>
      <w:sz w:val="28"/>
      <w:szCs w:val="20"/>
    </w:rPr>
  </w:style>
  <w:style w:type="paragraph" w:customStyle="1" w:styleId="279">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paragraph" w:customStyle="1" w:styleId="281">
    <w:name w:val="Body text 1"/>
    <w:basedOn w:val="282"/>
    <w:qFormat/>
    <w:uiPriority w:val="0"/>
    <w:pPr>
      <w:tabs>
        <w:tab w:val="left" w:pos="1134"/>
      </w:tabs>
      <w:ind w:hanging="1134"/>
    </w:pPr>
  </w:style>
  <w:style w:type="paragraph" w:customStyle="1" w:styleId="282">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3">
    <w:name w:val="_Style 10"/>
    <w:basedOn w:val="1"/>
    <w:next w:val="1"/>
    <w:qFormat/>
    <w:uiPriority w:val="0"/>
  </w:style>
  <w:style w:type="paragraph" w:customStyle="1" w:styleId="284">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5">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8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7">
    <w:name w:val="Char Char Char Char"/>
    <w:basedOn w:val="1"/>
    <w:qFormat/>
    <w:uiPriority w:val="0"/>
    <w:pPr>
      <w:tabs>
        <w:tab w:val="left" w:pos="360"/>
      </w:tabs>
    </w:pPr>
    <w:rPr>
      <w:sz w:val="24"/>
    </w:rPr>
  </w:style>
  <w:style w:type="paragraph" w:customStyle="1" w:styleId="288">
    <w:name w:val="标题3"/>
    <w:basedOn w:val="2"/>
    <w:qFormat/>
    <w:uiPriority w:val="0"/>
    <w:pPr>
      <w:spacing w:beforeLines="50" w:after="0" w:line="312" w:lineRule="auto"/>
      <w:jc w:val="center"/>
    </w:pPr>
    <w:rPr>
      <w:rFonts w:ascii="宋体"/>
      <w:bCs w:val="0"/>
      <w:sz w:val="24"/>
      <w:szCs w:val="20"/>
    </w:rPr>
  </w:style>
  <w:style w:type="paragraph" w:customStyle="1" w:styleId="289">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9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1">
    <w:name w:val="Char1"/>
    <w:basedOn w:val="1"/>
    <w:qFormat/>
    <w:uiPriority w:val="0"/>
    <w:rPr>
      <w:rFonts w:ascii="仿宋_GB2312" w:eastAsia="仿宋_GB2312"/>
      <w:b/>
      <w:sz w:val="32"/>
      <w:szCs w:val="32"/>
    </w:rPr>
  </w:style>
  <w:style w:type="paragraph" w:customStyle="1" w:styleId="292">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样式 纯文本 + 居中 行距: 最小值 9 磅"/>
    <w:basedOn w:val="27"/>
    <w:qFormat/>
    <w:uiPriority w:val="0"/>
    <w:pPr>
      <w:spacing w:line="180" w:lineRule="atLeast"/>
      <w:jc w:val="left"/>
    </w:pPr>
    <w:rPr>
      <w:rFonts w:cs="宋体"/>
      <w:sz w:val="24"/>
      <w:szCs w:val="20"/>
    </w:rPr>
  </w:style>
  <w:style w:type="paragraph" w:customStyle="1" w:styleId="294">
    <w:name w:val="Char Char Char Char Char Char Char Char Char Char Char Char Char"/>
    <w:basedOn w:val="1"/>
    <w:qFormat/>
    <w:uiPriority w:val="0"/>
    <w:rPr>
      <w:rFonts w:ascii="仿宋_GB2312" w:eastAsia="仿宋_GB2312"/>
      <w:b/>
      <w:sz w:val="32"/>
      <w:szCs w:val="32"/>
    </w:rPr>
  </w:style>
  <w:style w:type="paragraph" w:customStyle="1" w:styleId="295">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8">
    <w:name w:val="tableau"/>
    <w:basedOn w:val="1"/>
    <w:qFormat/>
    <w:uiPriority w:val="0"/>
    <w:pPr>
      <w:spacing w:before="20" w:after="20"/>
      <w:jc w:val="center"/>
    </w:pPr>
    <w:rPr>
      <w:rFonts w:ascii="Arial" w:hAnsi="Arial"/>
      <w:kern w:val="0"/>
      <w:sz w:val="16"/>
      <w:szCs w:val="20"/>
      <w:lang w:val="en-GB"/>
    </w:rPr>
  </w:style>
  <w:style w:type="paragraph" w:customStyle="1" w:styleId="299">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0">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01">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2">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3">
    <w:name w:val="样式 宋体 小四 黑色 左 行距: 1.5 倍行距"/>
    <w:basedOn w:val="1"/>
    <w:qFormat/>
    <w:uiPriority w:val="0"/>
    <w:pPr>
      <w:jc w:val="left"/>
    </w:pPr>
    <w:rPr>
      <w:rFonts w:ascii="宋体" w:hAnsi="宋体" w:cs="宋体"/>
      <w:color w:val="000000"/>
      <w:sz w:val="24"/>
      <w:szCs w:val="20"/>
    </w:rPr>
  </w:style>
  <w:style w:type="paragraph" w:customStyle="1" w:styleId="30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5">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6">
    <w:name w:val="Tétière"/>
    <w:basedOn w:val="1"/>
    <w:qFormat/>
    <w:uiPriority w:val="0"/>
    <w:pPr>
      <w:spacing w:before="60" w:after="60"/>
      <w:jc w:val="center"/>
    </w:pPr>
    <w:rPr>
      <w:rFonts w:ascii="Arial" w:hAnsi="Arial"/>
      <w:b/>
      <w:kern w:val="0"/>
      <w:sz w:val="16"/>
      <w:szCs w:val="20"/>
      <w:lang w:val="en-GB"/>
    </w:rPr>
  </w:style>
  <w:style w:type="paragraph" w:customStyle="1" w:styleId="307">
    <w:name w:val="目录 81"/>
    <w:basedOn w:val="1"/>
    <w:next w:val="1"/>
    <w:qFormat/>
    <w:uiPriority w:val="39"/>
    <w:pPr>
      <w:ind w:left="2940" w:leftChars="1400"/>
    </w:pPr>
    <w:rPr>
      <w:rFonts w:ascii="Calibri" w:hAnsi="Calibri"/>
      <w:szCs w:val="22"/>
    </w:rPr>
  </w:style>
  <w:style w:type="paragraph" w:customStyle="1" w:styleId="308">
    <w:name w:val="样式1"/>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09">
    <w:name w:val="Char Char Char Char Char Char Char Char Char Char"/>
    <w:basedOn w:val="1"/>
    <w:qFormat/>
    <w:uiPriority w:val="0"/>
    <w:rPr>
      <w:rFonts w:ascii="Tahoma" w:hAnsi="Tahoma" w:cs="仿宋_GB2312"/>
      <w:sz w:val="24"/>
      <w:szCs w:val="20"/>
    </w:rPr>
  </w:style>
  <w:style w:type="paragraph" w:customStyle="1" w:styleId="310">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1">
    <w:name w:val="Char4"/>
    <w:basedOn w:val="1"/>
    <w:qFormat/>
    <w:uiPriority w:val="0"/>
  </w:style>
  <w:style w:type="paragraph" w:customStyle="1" w:styleId="312">
    <w:name w:val="目录 41"/>
    <w:basedOn w:val="1"/>
    <w:next w:val="1"/>
    <w:qFormat/>
    <w:uiPriority w:val="39"/>
    <w:pPr>
      <w:ind w:left="1260" w:leftChars="600"/>
    </w:pPr>
    <w:rPr>
      <w:rFonts w:ascii="Calibri" w:hAnsi="Calibri"/>
      <w:szCs w:val="22"/>
    </w:rPr>
  </w:style>
  <w:style w:type="paragraph" w:customStyle="1" w:styleId="313">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4">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5">
    <w:name w:val="1.1"/>
    <w:basedOn w:val="3"/>
    <w:qFormat/>
    <w:uiPriority w:val="0"/>
    <w:pPr>
      <w:keepNext w:val="0"/>
      <w:keepLines w:val="0"/>
      <w:autoSpaceDE w:val="0"/>
      <w:autoSpaceDN w:val="0"/>
      <w:adjustRightInd w:val="0"/>
      <w:spacing w:before="0" w:after="0"/>
      <w:jc w:val="left"/>
      <w:outlineLvl w:val="2"/>
    </w:pPr>
    <w:rPr>
      <w:rFonts w:ascii="宋体" w:hAnsi="宋体" w:eastAsia="宋体"/>
      <w:kern w:val="0"/>
      <w:sz w:val="21"/>
      <w:szCs w:val="20"/>
    </w:rPr>
  </w:style>
  <w:style w:type="paragraph" w:customStyle="1" w:styleId="316">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7">
    <w:name w:val="文件正文"/>
    <w:basedOn w:val="1"/>
    <w:qFormat/>
    <w:uiPriority w:val="0"/>
    <w:pPr>
      <w:ind w:firstLine="480"/>
    </w:pPr>
    <w:rPr>
      <w:rFonts w:eastAsia="仿宋_GB2312"/>
      <w:sz w:val="24"/>
      <w:szCs w:val="20"/>
    </w:rPr>
  </w:style>
  <w:style w:type="paragraph" w:customStyle="1" w:styleId="318">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9">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20">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21">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3">
    <w:name w:val="通用专用"/>
    <w:basedOn w:val="1"/>
    <w:qFormat/>
    <w:uiPriority w:val="0"/>
    <w:pPr>
      <w:jc w:val="center"/>
    </w:pPr>
    <w:rPr>
      <w:rFonts w:ascii="宋体"/>
      <w:b/>
      <w:sz w:val="36"/>
      <w:szCs w:val="20"/>
    </w:rPr>
  </w:style>
  <w:style w:type="paragraph" w:customStyle="1" w:styleId="324">
    <w:name w:val="Char Char Char Char Char Char Char Char Char Char Char Char Char1"/>
    <w:basedOn w:val="1"/>
    <w:qFormat/>
    <w:uiPriority w:val="0"/>
    <w:rPr>
      <w:rFonts w:ascii="仿宋_GB2312" w:eastAsia="仿宋_GB2312"/>
      <w:b/>
      <w:sz w:val="32"/>
      <w:szCs w:val="32"/>
    </w:rPr>
  </w:style>
  <w:style w:type="paragraph" w:customStyle="1" w:styleId="325">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6">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7">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8">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9">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30">
    <w:name w:val="目录 61"/>
    <w:basedOn w:val="1"/>
    <w:next w:val="1"/>
    <w:qFormat/>
    <w:uiPriority w:val="39"/>
    <w:pPr>
      <w:ind w:left="2100" w:leftChars="1000"/>
    </w:pPr>
    <w:rPr>
      <w:rFonts w:ascii="Calibri" w:hAnsi="Calibri"/>
      <w:szCs w:val="22"/>
    </w:rPr>
  </w:style>
  <w:style w:type="paragraph" w:customStyle="1" w:styleId="33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3">
    <w:name w:val="样式 样式 标题 3 + 仿宋_GB2312 小四 段前: 0 磅 段后: 0 磅 + 段前: 0.5 行"/>
    <w:basedOn w:val="334"/>
    <w:qFormat/>
    <w:uiPriority w:val="0"/>
    <w:pPr>
      <w:spacing w:afterLines="50"/>
      <w:jc w:val="both"/>
    </w:pPr>
    <w:rPr>
      <w:rFonts w:ascii="宋体" w:eastAsia="宋体"/>
      <w:b w:val="0"/>
    </w:rPr>
  </w:style>
  <w:style w:type="paragraph" w:customStyle="1" w:styleId="334">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5">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6">
    <w:name w:val="青岛正文"/>
    <w:basedOn w:val="1"/>
    <w:qFormat/>
    <w:uiPriority w:val="0"/>
    <w:rPr>
      <w:sz w:val="28"/>
    </w:rPr>
  </w:style>
  <w:style w:type="paragraph" w:customStyle="1" w:styleId="33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8">
    <w:name w:val="样式 标题 3 + (中文) 黑体 小四 非加粗 段前: 7.8 磅 段后: 0 磅 行距: 固定值 20 磅"/>
    <w:basedOn w:val="4"/>
    <w:qFormat/>
    <w:uiPriority w:val="0"/>
    <w:pPr>
      <w:spacing w:before="0" w:after="0" w:line="400" w:lineRule="exact"/>
    </w:pPr>
    <w:rPr>
      <w:rFonts w:cs="宋体"/>
      <w:b w:val="0"/>
      <w:bCs w:val="0"/>
      <w:szCs w:val="20"/>
    </w:rPr>
  </w:style>
  <w:style w:type="paragraph" w:customStyle="1" w:styleId="33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0">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2">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3">
    <w:name w:val="Report Level 2"/>
    <w:basedOn w:val="240"/>
    <w:next w:val="107"/>
    <w:qFormat/>
    <w:uiPriority w:val="0"/>
    <w:pPr>
      <w:ind w:left="0" w:firstLine="0"/>
      <w:outlineLvl w:val="1"/>
    </w:pPr>
    <w:rPr>
      <w:caps w:val="0"/>
    </w:rPr>
  </w:style>
  <w:style w:type="paragraph" w:styleId="344">
    <w:name w:val="List Paragraph"/>
    <w:basedOn w:val="1"/>
    <w:qFormat/>
    <w:uiPriority w:val="99"/>
    <w:pPr>
      <w:ind w:firstLine="420"/>
    </w:pPr>
  </w:style>
  <w:style w:type="paragraph" w:customStyle="1" w:styleId="345">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6">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8">
    <w:name w:val="样式 宋体 小四 首行缩进:  0.93 厘米 段前: 11.15 磅 段后: 11.15 磅1"/>
    <w:basedOn w:val="199"/>
    <w:next w:val="199"/>
    <w:qFormat/>
    <w:uiPriority w:val="99"/>
    <w:rPr>
      <w:rFonts w:ascii="宋体"/>
      <w:color w:val="auto"/>
    </w:rPr>
  </w:style>
  <w:style w:type="paragraph" w:customStyle="1" w:styleId="349">
    <w:name w:val="纯文本1"/>
    <w:basedOn w:val="1"/>
    <w:qFormat/>
    <w:uiPriority w:val="0"/>
    <w:rPr>
      <w:rFonts w:ascii="宋体" w:hAnsi="Courier New" w:cs="Courier New"/>
      <w:szCs w:val="21"/>
    </w:rPr>
  </w:style>
  <w:style w:type="paragraph" w:customStyle="1" w:styleId="350">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1">
    <w:name w:val="目录 21"/>
    <w:basedOn w:val="1"/>
    <w:next w:val="1"/>
    <w:qFormat/>
    <w:uiPriority w:val="39"/>
    <w:pPr>
      <w:tabs>
        <w:tab w:val="right" w:leader="dot" w:pos="8295"/>
      </w:tabs>
      <w:ind w:left="205" w:leftChars="205"/>
    </w:pPr>
  </w:style>
  <w:style w:type="paragraph" w:customStyle="1" w:styleId="352">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4">
    <w:name w:val="青岛标题4"/>
    <w:basedOn w:val="5"/>
    <w:qFormat/>
    <w:uiPriority w:val="0"/>
    <w:pPr>
      <w:spacing w:line="500" w:lineRule="atLeast"/>
      <w:jc w:val="left"/>
      <w:outlineLvl w:val="2"/>
    </w:pPr>
    <w:rPr>
      <w:rFonts w:eastAsia="宋体"/>
      <w:sz w:val="30"/>
    </w:rPr>
  </w:style>
  <w:style w:type="paragraph" w:customStyle="1" w:styleId="355">
    <w:name w:val="样式3"/>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6">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8">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0">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61">
    <w:name w:val="样式 (西文) 宋体 行距: 1.5 倍行距"/>
    <w:basedOn w:val="1"/>
    <w:qFormat/>
    <w:uiPriority w:val="0"/>
    <w:rPr>
      <w:rFonts w:ascii="宋体" w:hAnsi="宋体" w:cs="宋体"/>
      <w:szCs w:val="20"/>
    </w:rPr>
  </w:style>
  <w:style w:type="paragraph" w:customStyle="1" w:styleId="362">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3">
    <w:name w:val="Report Level 3"/>
    <w:basedOn w:val="240"/>
    <w:next w:val="107"/>
    <w:qFormat/>
    <w:uiPriority w:val="0"/>
    <w:pPr>
      <w:tabs>
        <w:tab w:val="clear" w:pos="1080"/>
      </w:tabs>
      <w:ind w:left="0" w:firstLine="0"/>
      <w:jc w:val="both"/>
      <w:outlineLvl w:val="2"/>
    </w:pPr>
    <w:rPr>
      <w:b w:val="0"/>
      <w:caps w:val="0"/>
      <w:sz w:val="22"/>
    </w:rPr>
  </w:style>
  <w:style w:type="paragraph" w:customStyle="1" w:styleId="364">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6">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7">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8">
    <w:name w:val="Char Char Char Char Char Char Char Char Char Char Char Char"/>
    <w:basedOn w:val="1"/>
    <w:qFormat/>
    <w:uiPriority w:val="0"/>
    <w:rPr>
      <w:rFonts w:ascii="Tahoma" w:hAnsi="Tahoma"/>
      <w:sz w:val="24"/>
      <w:szCs w:val="20"/>
    </w:rPr>
  </w:style>
  <w:style w:type="paragraph" w:customStyle="1" w:styleId="369">
    <w:name w:val="标题 41"/>
    <w:basedOn w:val="1"/>
    <w:qFormat/>
    <w:uiPriority w:val="1"/>
    <w:pPr>
      <w:ind w:left="522"/>
      <w:jc w:val="left"/>
      <w:outlineLvl w:val="4"/>
    </w:pPr>
    <w:rPr>
      <w:rFonts w:eastAsia="Times New Roman"/>
      <w:b/>
      <w:bCs/>
      <w:kern w:val="0"/>
      <w:szCs w:val="21"/>
      <w:lang w:eastAsia="en-US"/>
    </w:rPr>
  </w:style>
  <w:style w:type="paragraph" w:customStyle="1" w:styleId="370">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1">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2">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3">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4">
    <w:name w:val="合同书"/>
    <w:basedOn w:val="1"/>
    <w:qFormat/>
    <w:uiPriority w:val="0"/>
    <w:pPr>
      <w:jc w:val="center"/>
    </w:pPr>
    <w:rPr>
      <w:b/>
      <w:sz w:val="36"/>
      <w:szCs w:val="20"/>
    </w:rPr>
  </w:style>
  <w:style w:type="paragraph" w:customStyle="1" w:styleId="375">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6">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7">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78">
    <w:name w:val="Char Char Char Char Char1 Char"/>
    <w:basedOn w:val="1"/>
    <w:qFormat/>
    <w:uiPriority w:val="0"/>
    <w:pPr>
      <w:adjustRightInd w:val="0"/>
    </w:pPr>
    <w:rPr>
      <w:rFonts w:eastAsia="黑体"/>
      <w:spacing w:val="20"/>
      <w:sz w:val="32"/>
      <w:szCs w:val="32"/>
    </w:rPr>
  </w:style>
  <w:style w:type="paragraph" w:customStyle="1" w:styleId="379">
    <w:name w:val="批注主题 Char Char"/>
    <w:basedOn w:val="17"/>
    <w:next w:val="17"/>
    <w:qFormat/>
    <w:uiPriority w:val="0"/>
    <w:rPr>
      <w:b/>
      <w:szCs w:val="20"/>
    </w:rPr>
  </w:style>
  <w:style w:type="paragraph" w:customStyle="1" w:styleId="380">
    <w:name w:val="正文段"/>
    <w:basedOn w:val="1"/>
    <w:qFormat/>
    <w:uiPriority w:val="0"/>
    <w:pPr>
      <w:snapToGrid w:val="0"/>
      <w:spacing w:afterLines="50"/>
    </w:pPr>
    <w:rPr>
      <w:kern w:val="0"/>
      <w:sz w:val="24"/>
      <w:szCs w:val="20"/>
    </w:rPr>
  </w:style>
  <w:style w:type="paragraph" w:customStyle="1" w:styleId="38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2">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383">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4">
    <w:name w:val="目录 71"/>
    <w:basedOn w:val="1"/>
    <w:next w:val="1"/>
    <w:qFormat/>
    <w:uiPriority w:val="39"/>
    <w:pPr>
      <w:ind w:left="2520" w:leftChars="1200"/>
    </w:pPr>
    <w:rPr>
      <w:rFonts w:ascii="Calibri" w:hAnsi="Calibri"/>
      <w:szCs w:val="22"/>
    </w:rPr>
  </w:style>
  <w:style w:type="paragraph" w:customStyle="1" w:styleId="385">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6">
    <w:name w:val="青岛标题3"/>
    <w:basedOn w:val="4"/>
    <w:qFormat/>
    <w:uiPriority w:val="0"/>
    <w:pPr>
      <w:spacing w:line="500" w:lineRule="exact"/>
      <w:jc w:val="left"/>
      <w:outlineLvl w:val="1"/>
    </w:pPr>
  </w:style>
  <w:style w:type="paragraph" w:customStyle="1" w:styleId="387">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8">
    <w:name w:val="样式5"/>
    <w:basedOn w:val="1"/>
    <w:qFormat/>
    <w:uiPriority w:val="0"/>
    <w:pPr>
      <w:tabs>
        <w:tab w:val="left" w:pos="547"/>
        <w:tab w:val="left" w:pos="1080"/>
      </w:tabs>
      <w:spacing w:line="480" w:lineRule="atLeast"/>
      <w:jc w:val="center"/>
    </w:pPr>
    <w:rPr>
      <w:b/>
      <w:sz w:val="24"/>
    </w:rPr>
  </w:style>
  <w:style w:type="paragraph" w:customStyle="1" w:styleId="389">
    <w:name w:val="字元 字元 Char Char Char Char Char Char Char"/>
    <w:basedOn w:val="1"/>
    <w:qFormat/>
    <w:uiPriority w:val="0"/>
    <w:rPr>
      <w:rFonts w:ascii="Tahoma" w:hAnsi="Tahoma" w:cs="仿宋_GB2312"/>
      <w:sz w:val="24"/>
      <w:szCs w:val="20"/>
    </w:rPr>
  </w:style>
  <w:style w:type="paragraph" w:customStyle="1" w:styleId="390">
    <w:name w:val="样式 表格 + 加粗"/>
    <w:basedOn w:val="104"/>
    <w:qFormat/>
    <w:uiPriority w:val="0"/>
    <w:rPr>
      <w:b/>
      <w:bCs/>
    </w:rPr>
  </w:style>
  <w:style w:type="paragraph" w:customStyle="1" w:styleId="391">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2">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3">
    <w:name w:val="WPSOffice手动目录 1"/>
    <w:qFormat/>
    <w:uiPriority w:val="0"/>
    <w:rPr>
      <w:rFonts w:ascii="Times New Roman" w:hAnsi="Times New Roman" w:eastAsia="宋体" w:cs="Times New Roman"/>
      <w:lang w:val="en-US" w:eastAsia="zh-CN" w:bidi="ar-SA"/>
    </w:rPr>
  </w:style>
  <w:style w:type="paragraph" w:customStyle="1" w:styleId="3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5">
    <w:name w:val="标题 22"/>
    <w:basedOn w:val="1"/>
    <w:qFormat/>
    <w:uiPriority w:val="1"/>
    <w:pPr>
      <w:autoSpaceDE w:val="0"/>
      <w:autoSpaceDN w:val="0"/>
      <w:adjustRightInd w:val="0"/>
      <w:ind w:left="144"/>
      <w:jc w:val="left"/>
      <w:outlineLvl w:val="1"/>
    </w:pPr>
    <w:rPr>
      <w:rFonts w:ascii="仿宋" w:eastAsia="仿宋" w:cs="仿宋"/>
      <w:kern w:val="0"/>
      <w:sz w:val="32"/>
      <w:szCs w:val="32"/>
    </w:rPr>
  </w:style>
  <w:style w:type="paragraph" w:customStyle="1" w:styleId="396">
    <w:name w:val="标题 42"/>
    <w:basedOn w:val="1"/>
    <w:qFormat/>
    <w:uiPriority w:val="1"/>
    <w:pPr>
      <w:autoSpaceDE w:val="0"/>
      <w:autoSpaceDN w:val="0"/>
      <w:adjustRightInd w:val="0"/>
      <w:spacing w:before="8"/>
      <w:ind w:left="144"/>
      <w:jc w:val="left"/>
      <w:outlineLvl w:val="3"/>
    </w:pPr>
    <w:rPr>
      <w:rFonts w:ascii="仿宋" w:eastAsia="仿宋" w:cs="仿宋"/>
      <w:kern w:val="0"/>
      <w:sz w:val="24"/>
    </w:rPr>
  </w:style>
  <w:style w:type="character" w:customStyle="1" w:styleId="397">
    <w:name w:val="font41"/>
    <w:qFormat/>
    <w:uiPriority w:val="0"/>
    <w:rPr>
      <w:rFonts w:hint="eastAsia" w:ascii="微软雅黑" w:hAnsi="微软雅黑" w:eastAsia="微软雅黑" w:cs="微软雅黑"/>
      <w:b/>
      <w:bCs/>
      <w:color w:val="000000"/>
      <w:sz w:val="20"/>
      <w:szCs w:val="20"/>
      <w:u w:val="none"/>
    </w:rPr>
  </w:style>
  <w:style w:type="character" w:customStyle="1" w:styleId="398">
    <w:name w:val="font21"/>
    <w:qFormat/>
    <w:uiPriority w:val="0"/>
    <w:rPr>
      <w:rFonts w:hint="eastAsia" w:ascii="微软雅黑" w:hAnsi="微软雅黑" w:eastAsia="微软雅黑" w:cs="微软雅黑"/>
      <w:b/>
      <w:bCs/>
      <w:color w:val="FF0000"/>
      <w:sz w:val="20"/>
      <w:szCs w:val="20"/>
      <w:u w:val="none"/>
    </w:rPr>
  </w:style>
  <w:style w:type="character" w:customStyle="1" w:styleId="399">
    <w:name w:val="font61"/>
    <w:basedOn w:val="54"/>
    <w:qFormat/>
    <w:uiPriority w:val="0"/>
    <w:rPr>
      <w:rFonts w:hint="eastAsia" w:ascii="微软雅黑" w:hAnsi="微软雅黑" w:eastAsia="微软雅黑" w:cs="微软雅黑"/>
      <w:color w:val="000000"/>
      <w:sz w:val="20"/>
      <w:szCs w:val="20"/>
      <w:u w:val="none"/>
    </w:rPr>
  </w:style>
  <w:style w:type="character" w:customStyle="1" w:styleId="400">
    <w:name w:val="font112"/>
    <w:basedOn w:val="54"/>
    <w:qFormat/>
    <w:uiPriority w:val="0"/>
    <w:rPr>
      <w:rFonts w:hint="eastAsia" w:ascii="微软雅黑" w:hAnsi="微软雅黑" w:eastAsia="微软雅黑" w:cs="微软雅黑"/>
      <w:color w:val="FF0000"/>
      <w:sz w:val="20"/>
      <w:szCs w:val="20"/>
      <w:u w:val="none"/>
    </w:rPr>
  </w:style>
  <w:style w:type="character" w:customStyle="1" w:styleId="401">
    <w:name w:val="font71"/>
    <w:basedOn w:val="54"/>
    <w:qFormat/>
    <w:uiPriority w:val="0"/>
    <w:rPr>
      <w:rFonts w:hint="eastAsia" w:ascii="微软雅黑" w:hAnsi="微软雅黑" w:eastAsia="微软雅黑" w:cs="微软雅黑"/>
      <w:color w:val="000000"/>
      <w:sz w:val="20"/>
      <w:szCs w:val="20"/>
      <w:u w:val="none"/>
    </w:rPr>
  </w:style>
  <w:style w:type="character" w:customStyle="1" w:styleId="402">
    <w:name w:val="NormalCharacter"/>
    <w:semiHidden/>
    <w:qFormat/>
    <w:uiPriority w:val="0"/>
  </w:style>
  <w:style w:type="paragraph" w:customStyle="1" w:styleId="403">
    <w:name w:val="179"/>
    <w:basedOn w:val="1"/>
    <w:qFormat/>
    <w:uiPriority w:val="0"/>
    <w:pPr>
      <w:ind w:firstLine="420"/>
      <w:textAlignment w:val="baseline"/>
    </w:pPr>
    <w:rPr>
      <w:rFonts w:ascii="Calibri" w:hAnsi="Calibri"/>
      <w:szCs w:val="22"/>
    </w:rPr>
  </w:style>
  <w:style w:type="paragraph" w:customStyle="1" w:styleId="404">
    <w:name w:val="彩色列表1"/>
    <w:basedOn w:val="1"/>
    <w:qFormat/>
    <w:uiPriority w:val="34"/>
    <w:pPr>
      <w:ind w:firstLine="420"/>
    </w:pPr>
    <w:rPr>
      <w:rFonts w:ascii="Calibri" w:hAnsi="Calibri"/>
      <w:szCs w:val="22"/>
    </w:rPr>
  </w:style>
  <w:style w:type="paragraph" w:customStyle="1" w:styleId="405">
    <w:name w:val="_Style 415"/>
    <w:basedOn w:val="1"/>
    <w:next w:val="344"/>
    <w:qFormat/>
    <w:uiPriority w:val="99"/>
    <w:pPr>
      <w:ind w:firstLine="420"/>
    </w:pPr>
    <w:rPr>
      <w:rFonts w:ascii="Calibri" w:hAnsi="Calibri"/>
    </w:rPr>
  </w:style>
  <w:style w:type="paragraph" w:customStyle="1" w:styleId="40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07">
    <w:name w:val="font01"/>
    <w:basedOn w:val="54"/>
    <w:qFormat/>
    <w:uiPriority w:val="0"/>
    <w:rPr>
      <w:rFonts w:hint="eastAsia" w:ascii="宋体" w:hAnsi="宋体" w:eastAsia="宋体" w:cs="宋体"/>
      <w:b/>
      <w:bCs/>
      <w:color w:val="000000"/>
      <w:sz w:val="18"/>
      <w:szCs w:val="18"/>
      <w:u w:val="none"/>
    </w:rPr>
  </w:style>
  <w:style w:type="character" w:customStyle="1" w:styleId="408">
    <w:name w:val="font31"/>
    <w:basedOn w:val="54"/>
    <w:qFormat/>
    <w:uiPriority w:val="0"/>
    <w:rPr>
      <w:rFonts w:hint="eastAsia" w:ascii="宋体" w:hAnsi="宋体" w:eastAsia="宋体" w:cs="宋体"/>
      <w:color w:val="000000"/>
      <w:sz w:val="18"/>
      <w:szCs w:val="18"/>
      <w:u w:val="none"/>
    </w:rPr>
  </w:style>
  <w:style w:type="character" w:customStyle="1" w:styleId="409">
    <w:name w:val="font91"/>
    <w:basedOn w:val="54"/>
    <w:qFormat/>
    <w:uiPriority w:val="0"/>
    <w:rPr>
      <w:rFonts w:hint="eastAsia" w:ascii="宋体" w:hAnsi="宋体" w:eastAsia="宋体" w:cs="宋体"/>
      <w:color w:val="000000"/>
      <w:sz w:val="18"/>
      <w:szCs w:val="18"/>
      <w:u w:val="none"/>
    </w:rPr>
  </w:style>
  <w:style w:type="paragraph" w:customStyle="1" w:styleId="41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1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1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413">
    <w:name w:val="文档正文"/>
    <w:basedOn w:val="1"/>
    <w:qFormat/>
    <w:uiPriority w:val="99"/>
    <w:pPr>
      <w:adjustRightInd w:val="0"/>
      <w:spacing w:line="480" w:lineRule="atLeast"/>
      <w:ind w:firstLine="567"/>
      <w:textAlignment w:val="baseline"/>
    </w:pPr>
    <w:rPr>
      <w:rFonts w:ascii="长城仿宋"/>
      <w:kern w:val="0"/>
      <w:szCs w:val="20"/>
    </w:rPr>
  </w:style>
  <w:style w:type="paragraph" w:customStyle="1" w:styleId="41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415">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416">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417">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418">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419">
    <w:name w:val="正文@中勤招标"/>
    <w:basedOn w:val="1"/>
    <w:qFormat/>
    <w:uiPriority w:val="0"/>
    <w:rPr>
      <w:rFonts w:ascii="宋体" w:hAnsi="宋体"/>
      <w:sz w:val="24"/>
      <w:lang w:eastAsia="zh-Hans"/>
    </w:rPr>
  </w:style>
  <w:style w:type="paragraph" w:customStyle="1" w:styleId="42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21">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422">
    <w:name w:val="Normal_2"/>
    <w:qFormat/>
    <w:uiPriority w:val="0"/>
    <w:pPr>
      <w:widowControl w:val="0"/>
      <w:jc w:val="both"/>
    </w:pPr>
    <w:rPr>
      <w:rFonts w:ascii="Calibri" w:hAnsi="Calibri" w:eastAsia="宋体" w:cs="Calibri"/>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33686</Words>
  <Characters>35162</Characters>
  <Lines>1</Lines>
  <Paragraphs>1</Paragraphs>
  <TotalTime>2</TotalTime>
  <ScaleCrop>false</ScaleCrop>
  <LinksUpToDate>false</LinksUpToDate>
  <CharactersWithSpaces>38170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2026-05-01T22:53:00Z</dcterms:created>
  <dc:creator>1</dc:creator>
  <cp:lastModifiedBy>me</cp:lastModifiedBy>
  <cp:lastPrinted>2023-08-21T03:29:00Z</cp:lastPrinted>
  <dcterms:modified xsi:type="dcterms:W3CDTF">2026-06-12T09:11:30Z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2B0A5F80FDD79BD7B18E2A6A5FA2CFDB_43</vt:lpwstr>
  </property>
  <property fmtid="{D5CDD505-2E9C-101B-9397-08002B2CF9AE}" pid="4" name="KSOTemplateDocerSaveRecord">
    <vt:lpwstr>eyJoZGlkIjoiMDEwODUwY2M0YTQzMjM3ZjI2ZjExMzk3ZjQyYzI1YjciLCJ1c2VySWQiOiIzMzQxMTI1ODgifQ==</vt:lpwstr>
  </property>
</Properties>
</file>