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3"/>
      </w:pPr>
      <w:bookmarkStart w:id="3" w:name="_GoBack"/>
      <w:bookmarkEnd w:id="3"/>
      <w:bookmarkStart w:id="0" w:name="_Toc135293159"/>
      <w:r>
        <w:rPr>
          <w:rFonts w:hint="eastAsia"/>
        </w:rPr>
        <w:t>2025年深圳博物馆拟征集藏品鉴定估价服务</w:t>
      </w:r>
      <w:r>
        <w:rPr>
          <w:rFonts w:hint="eastAsia"/>
          <w:lang w:val="en-US" w:eastAsia="zh-CN"/>
        </w:rPr>
        <w:t>的采购公告</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2025年深圳博物馆拟征集藏品鉴定估价服务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SZZZ2025-QC0317</w:t>
      </w:r>
    </w:p>
    <w:p w14:paraId="17E6EF6A">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2025年深圳博物馆拟征集藏品鉴定估价服务</w:t>
      </w:r>
    </w:p>
    <w:p w14:paraId="58454035">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420,000.00</w:t>
      </w:r>
      <w:r>
        <w:rPr>
          <w:rFonts w:hint="eastAsia" w:ascii="宋体" w:hAnsi="宋体" w:eastAsia="宋体"/>
          <w:snapToGrid w:val="0"/>
          <w:color w:val="auto"/>
          <w:sz w:val="21"/>
          <w:szCs w:val="21"/>
        </w:rPr>
        <w:t>元</w:t>
      </w:r>
    </w:p>
    <w:p w14:paraId="36134925">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420,000.00</w:t>
      </w:r>
      <w:r>
        <w:rPr>
          <w:rFonts w:hint="eastAsia" w:ascii="宋体" w:hAnsi="宋体" w:eastAsia="宋体"/>
          <w:snapToGrid w:val="0"/>
          <w:color w:val="auto"/>
          <w:sz w:val="21"/>
          <w:szCs w:val="21"/>
        </w:rPr>
        <w:t>元</w:t>
      </w:r>
    </w:p>
    <w:p w14:paraId="39FF4180">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5"/>
              <w:spacing w:line="360" w:lineRule="auto"/>
              <w:jc w:val="center"/>
              <w:rPr>
                <w:sz w:val="21"/>
              </w:rPr>
            </w:pPr>
            <w:r>
              <w:rPr>
                <w:sz w:val="21"/>
              </w:rPr>
              <w:t>标的名称</w:t>
            </w:r>
          </w:p>
        </w:tc>
        <w:tc>
          <w:tcPr>
            <w:tcW w:w="921" w:type="dxa"/>
            <w:shd w:val="clear" w:color="auto" w:fill="ABCDEF"/>
            <w:vAlign w:val="center"/>
          </w:tcPr>
          <w:p w14:paraId="1DB556DE">
            <w:pPr>
              <w:pStyle w:val="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shd w:val="clear" w:color="auto" w:fill="auto"/>
            <w:vAlign w:val="center"/>
          </w:tcPr>
          <w:p w14:paraId="4A9E8FEB">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2025年深圳博物馆拟征集藏品鉴定估价服务</w:t>
            </w:r>
          </w:p>
        </w:tc>
        <w:tc>
          <w:tcPr>
            <w:tcW w:w="921" w:type="dxa"/>
            <w:shd w:val="clear" w:color="auto" w:fill="auto"/>
            <w:vAlign w:val="center"/>
          </w:tcPr>
          <w:p w14:paraId="5869E30D">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8"/>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8"/>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宋体" w:hAnsi="宋体" w:eastAsia="宋体" w:cs="宋体"/>
          <w:snapToGrid w:val="0"/>
          <w:color w:val="FF0000"/>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8"/>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2025年8月15日9点30分（北京时间）</w:t>
      </w:r>
    </w:p>
    <w:p w14:paraId="7E1D111B">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2379DD25">
      <w:pPr>
        <w:pStyle w:val="8"/>
        <w:adjustRightInd w:val="0"/>
        <w:snapToGrid w:val="0"/>
        <w:spacing w:before="0" w:beforeAutospacing="0" w:after="0" w:afterAutospacing="0" w:line="360" w:lineRule="auto"/>
        <w:ind w:firstLine="424" w:firstLineChars="202"/>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3）深圳博物馆网站（www.shenzhenmuseum.com）。</w:t>
      </w:r>
    </w:p>
    <w:p w14:paraId="4EF13108">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深圳博物馆</w:t>
      </w:r>
    </w:p>
    <w:p w14:paraId="34025C26">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地址：深圳市福田区市民中心A区</w:t>
      </w:r>
    </w:p>
    <w:p w14:paraId="4C32D842">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联系方式：0755-88125644</w:t>
      </w:r>
    </w:p>
    <w:p w14:paraId="2C9BB22F">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355FE78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3FE4A736">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2025年8月4日</w:t>
      </w:r>
    </w:p>
    <w:p w14:paraId="28FE3C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7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2025-08-04T06:05:50Z</dcterms:created>
  <dc:creator>Lenovo</dc:creator>
  <cp:lastModifiedBy>中正招标 党工</cp:lastModifiedBy>
  <dcterms:modified xsi:type="dcterms:W3CDTF">2025-08-04T06:07:47Z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eyJoZGlkIjoiMzc3NDQ3NDMwNDI1NjM4YWE2ZmE5MjkzN2JmZGM2OTgiLCJ1c2VySWQiOiI0NjMwNjU1NzcifQ==</vt:lpwstr>
  </property>
  <property fmtid="{D5CDD505-2E9C-101B-9397-08002B2CF9AE}" pid="4" name="ICV">
    <vt:lpwstr>52D96D0FBD184417B677D7AB5694A0EB_12</vt:lpwstr>
  </property>
</Properties>
</file>