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48342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color w:val="auto"/>
        </w:rPr>
      </w:pPr>
      <w:r>
        <w:rPr>
          <w:rFonts w:hint="eastAsia" w:ascii="华文中宋" w:hAnsi="华文中宋" w:eastAsia="华文中宋"/>
          <w:color w:val="auto"/>
          <w:lang w:eastAsia="zh-CN"/>
        </w:rPr>
        <w:t>档案管理系统</w:t>
      </w:r>
      <w:r>
        <w:rPr>
          <w:rFonts w:hint="eastAsia" w:ascii="华文中宋" w:hAnsi="华文中宋" w:eastAsia="华文中宋"/>
          <w:color w:val="auto"/>
        </w:rPr>
        <w:t>更正公告</w:t>
      </w:r>
    </w:p>
    <w:p w14:paraId="1AE8AD1F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Start w:id="2" w:name="_GoBack"/>
      <w:bookmarkEnd w:id="2"/>
    </w:p>
    <w:p w14:paraId="3C98CD40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lang w:eastAsia="zh-CN"/>
        </w:rPr>
        <w:t>CLF0124SZ13QY12</w:t>
      </w:r>
    </w:p>
    <w:p w14:paraId="2D2E2906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档案管理系统</w:t>
      </w:r>
    </w:p>
    <w:p w14:paraId="1F8D72C5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65C97AE4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二、更正信息</w:t>
      </w:r>
    </w:p>
    <w:p w14:paraId="1AFDA939">
      <w:pPr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更正事项：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招标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</w:rPr>
        <w:t>公告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招标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</w:rPr>
        <w:t>文件</w:t>
      </w:r>
    </w:p>
    <w:p w14:paraId="01D8C595">
      <w:pPr>
        <w:ind w:firstLine="560" w:firstLineChars="200"/>
        <w:rPr>
          <w:rFonts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更正内容：</w:t>
      </w:r>
    </w:p>
    <w:p w14:paraId="3FEE1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）原招标公告及招标文件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第一章 投标邀请 五、获取招标文件中的第（四）点更正为：（四）符合资格的供应商应当在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val="en-US" w:eastAsia="zh-CN"/>
          <w14:textFill>
            <w14:solidFill>
              <w14:schemeClr w14:val="tx1"/>
            </w14:solidFill>
          </w14:textFill>
        </w:rPr>
        <w:t>2024年10月25日至2024年11月11日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期间（上午10：00-12：00，下午15：00-17：30，法定节假日除外，不少于5个工作日）到采联国际招标采购集团有限公司（详细地址：详见上述招标文件获取方式的采购代理机构邮箱、线下地址）获取招标文件，招标文件每套售价600.00元（人民币），售后不退。</w:t>
      </w:r>
    </w:p>
    <w:p w14:paraId="3AFA2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）原招标公告及招标文件 第一章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投标邀请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六、接收投标文件时间更正为：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eastAsia="zh-CN"/>
          <w14:textFill>
            <w14:solidFill>
              <w14:schemeClr w14:val="tx1"/>
            </w14:solidFill>
          </w14:textFill>
        </w:rPr>
        <w:t>日9时00分-9时30分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F0EA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（三）原招标公告及招标文件 第一章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投标邀请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七、提交投标文件地点更正为：深圳市福田区竹子林中国经贸大厦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val="en-US" w:eastAsia="zh-CN"/>
          <w14:textFill>
            <w14:solidFill>
              <w14:schemeClr w14:val="tx1"/>
            </w14:solidFill>
          </w14:textFill>
        </w:rPr>
        <w:t>4E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采联国际招标采购集团有限公司深圳分公司会议室。</w:t>
      </w:r>
    </w:p>
    <w:p w14:paraId="6B0BD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）原招标公告及招标文件 第一章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投标邀请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八、投标截止时间及开标时间更正为：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eastAsia="zh-CN"/>
          <w14:textFill>
            <w14:solidFill>
              <w14:schemeClr w14:val="tx1"/>
            </w14:solidFill>
          </w14:textFill>
        </w:rPr>
        <w:t>日9时30分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82B2FB0">
      <w:pPr>
        <w:ind w:firstLine="560" w:firstLineChars="200"/>
        <w:rPr>
          <w:rFonts w:hint="eastAsia" w:ascii="仿宋" w:hAnsi="仿宋" w:eastAsia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原招标公告及招标文件 第一章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投标邀请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九、开标地点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更正为：深圳市福田区竹子林中国经贸大厦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val="en-US" w:eastAsia="zh-CN"/>
          <w14:textFill>
            <w14:solidFill>
              <w14:schemeClr w14:val="tx1"/>
            </w14:solidFill>
          </w14:textFill>
        </w:rPr>
        <w:t>4E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采联国际招标采购集团有限公司深圳分公司会议室。</w:t>
      </w:r>
    </w:p>
    <w:p w14:paraId="5DD9F91B">
      <w:pPr>
        <w:ind w:firstLine="560" w:firstLineChars="200"/>
        <w:rPr>
          <w:rFonts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更正日期：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日</w:t>
      </w:r>
    </w:p>
    <w:p w14:paraId="2C1823A9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</w:p>
    <w:p w14:paraId="763FE7F6"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auto"/>
          <w:sz w:val="28"/>
          <w:szCs w:val="28"/>
        </w:rPr>
        <w:t>原招标文件如涉及上述内容的亦作相应修改。原招标文件与本文有不符之处，以本文为准。原招标文件未变更部分，仍按原招标文件执行。</w:t>
      </w:r>
    </w:p>
    <w:p w14:paraId="24CB131F">
      <w:pPr>
        <w:pStyle w:val="21"/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本项目相关公告在以下媒体发布</w:t>
      </w:r>
    </w:p>
    <w:p w14:paraId="5C4D7C6E">
      <w:pPr>
        <w:widowControl/>
        <w:ind w:firstLine="560" w:firstLineChars="200"/>
        <w:jc w:val="left"/>
        <w:rPr>
          <w:rFonts w:hint="eastAsia"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</w:rPr>
        <w:t>相关媒体：深圳政府采购自行采购系统网站（https://zxcg.szggzy.com/home/index.html）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采购代理机构网站（www.chinapsp.cn）。相关公告在上述媒体上公布之日即视为有效送达，不再另行通知。</w:t>
      </w:r>
    </w:p>
    <w:p w14:paraId="48FF94EB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</w:p>
    <w:p w14:paraId="2F8B19FD"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采购人：深圳市人民医院</w:t>
      </w:r>
    </w:p>
    <w:p w14:paraId="0B2484BE"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地址：深圳市罗湖区东门北路1017号</w:t>
      </w:r>
    </w:p>
    <w:p w14:paraId="4390AC89"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采购代理机构：采联国际招标采购集团有限公司</w:t>
      </w:r>
    </w:p>
    <w:p w14:paraId="70E07BF0"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地址：深圳市福田区竹子林中国经贸大厦10楼采联国际招标采购集团有限公司深圳分公司</w:t>
      </w:r>
    </w:p>
    <w:p w14:paraId="33719996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联系人：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张小姐</w:t>
      </w:r>
    </w:p>
    <w:p w14:paraId="7CAE9E2E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联系电话：0755-88377572转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2312</w:t>
      </w:r>
    </w:p>
    <w:p w14:paraId="5D824BBA"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邮箱：cailiansz@126.com</w:t>
      </w:r>
    </w:p>
    <w:p w14:paraId="7A502DA0">
      <w:pPr>
        <w:jc w:val="right"/>
        <w:rPr>
          <w:rFonts w:ascii="仿宋" w:hAnsi="仿宋" w:eastAsia="仿宋" w:cs="宋体"/>
          <w:kern w:val="0"/>
          <w:sz w:val="28"/>
          <w:szCs w:val="28"/>
        </w:rPr>
      </w:pPr>
    </w:p>
    <w:p w14:paraId="0889768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default" w:ascii="仿宋" w:hAnsi="仿宋" w:eastAsia="仿宋" w:cs="宋体"/>
          <w:color w:val="auto"/>
          <w:kern w:val="0"/>
          <w:sz w:val="28"/>
          <w:szCs w:val="28"/>
        </w:rPr>
      </w:pPr>
      <w:bookmarkStart w:id="0" w:name="_Hlk45880822"/>
      <w:bookmarkStart w:id="1" w:name="_Hlk45880833"/>
      <w:r>
        <w:rPr>
          <w:rFonts w:hint="default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采联国际招标采购集团有限公司</w:t>
      </w:r>
    </w:p>
    <w:bookmarkEnd w:id="0"/>
    <w:bookmarkEnd w:id="1"/>
    <w:p w14:paraId="002CD2C7">
      <w:pPr>
        <w:jc w:val="right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日</w:t>
      </w:r>
    </w:p>
    <w:p w14:paraId="31E6E958">
      <w:pPr>
        <w:rPr>
          <w:rFonts w:ascii="仿宋" w:hAnsi="仿宋" w:eastAsia="仿宋" w:cs="宋体"/>
          <w:color w:val="FF0000"/>
          <w:kern w:val="0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yZWI0ZDNiZWM3ZGY5MGMxYTI4MWYxOTBjZTc5NGMifQ=="/>
  </w:docVars>
  <w:rsids>
    <w:rsidRoot w:val="005F6C0F"/>
    <w:rsid w:val="00016FE8"/>
    <w:rsid w:val="00047D1E"/>
    <w:rsid w:val="0024512A"/>
    <w:rsid w:val="00330C4F"/>
    <w:rsid w:val="003961B3"/>
    <w:rsid w:val="00594D38"/>
    <w:rsid w:val="005F6C0F"/>
    <w:rsid w:val="00617E8B"/>
    <w:rsid w:val="00985C86"/>
    <w:rsid w:val="00992331"/>
    <w:rsid w:val="009D4066"/>
    <w:rsid w:val="00A722E5"/>
    <w:rsid w:val="00BE2427"/>
    <w:rsid w:val="00D075C5"/>
    <w:rsid w:val="074C77D6"/>
    <w:rsid w:val="103E7C18"/>
    <w:rsid w:val="10EB674F"/>
    <w:rsid w:val="17C55B42"/>
    <w:rsid w:val="17F9524D"/>
    <w:rsid w:val="20FA1A8D"/>
    <w:rsid w:val="256F186D"/>
    <w:rsid w:val="28ED0F21"/>
    <w:rsid w:val="2E5A22DB"/>
    <w:rsid w:val="34255478"/>
    <w:rsid w:val="3C7C2CF8"/>
    <w:rsid w:val="42644438"/>
    <w:rsid w:val="559729F2"/>
    <w:rsid w:val="581E41B5"/>
    <w:rsid w:val="59A236F1"/>
    <w:rsid w:val="640E1B35"/>
    <w:rsid w:val="674773D0"/>
    <w:rsid w:val="6E06796C"/>
    <w:rsid w:val="70ED21B7"/>
    <w:rsid w:val="727E6E50"/>
    <w:rsid w:val="72AD6831"/>
    <w:rsid w:val="75D72AD2"/>
    <w:rsid w:val="7B75C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autoRedefine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qFormat/>
    <w:uiPriority w:val="99"/>
    <w:pPr>
      <w:jc w:val="left"/>
    </w:pPr>
  </w:style>
  <w:style w:type="paragraph" w:styleId="5">
    <w:name w:val="Plain Text"/>
    <w:basedOn w:val="1"/>
    <w:link w:val="15"/>
    <w:unhideWhenUsed/>
    <w:qFormat/>
    <w:uiPriority w:val="99"/>
    <w:rPr>
      <w:rFonts w:ascii="宋体" w:hAnsi="Courier New" w:cs="黑体"/>
      <w:szCs w:val="22"/>
    </w:r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20"/>
    <w:autoRedefine/>
    <w:semiHidden/>
    <w:unhideWhenUsed/>
    <w:qFormat/>
    <w:uiPriority w:val="99"/>
    <w:rPr>
      <w:b/>
      <w:bCs/>
    </w:rPr>
  </w:style>
  <w:style w:type="character" w:styleId="12">
    <w:name w:val="annotation reference"/>
    <w:autoRedefine/>
    <w:qFormat/>
    <w:uiPriority w:val="99"/>
    <w:rPr>
      <w:sz w:val="21"/>
      <w:szCs w:val="21"/>
    </w:rPr>
  </w:style>
  <w:style w:type="character" w:customStyle="1" w:styleId="13">
    <w:name w:val="标题 1 字符"/>
    <w:basedOn w:val="11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标题 2 字符"/>
    <w:basedOn w:val="11"/>
    <w:link w:val="3"/>
    <w:autoRedefine/>
    <w:qFormat/>
    <w:uiPriority w:val="9"/>
    <w:rPr>
      <w:rFonts w:ascii="Arial" w:hAnsi="Arial" w:eastAsia="黑体" w:cs="Arial"/>
      <w:b/>
      <w:bCs/>
      <w:sz w:val="32"/>
      <w:szCs w:val="32"/>
    </w:rPr>
  </w:style>
  <w:style w:type="character" w:customStyle="1" w:styleId="15">
    <w:name w:val="纯文本 字符"/>
    <w:basedOn w:val="11"/>
    <w:link w:val="5"/>
    <w:qFormat/>
    <w:uiPriority w:val="99"/>
    <w:rPr>
      <w:rFonts w:ascii="宋体" w:hAnsi="Courier New" w:eastAsia="宋体" w:cs="黑体"/>
    </w:rPr>
  </w:style>
  <w:style w:type="character" w:customStyle="1" w:styleId="16">
    <w:name w:val="页眉 字符"/>
    <w:basedOn w:val="11"/>
    <w:link w:val="8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字符"/>
    <w:basedOn w:val="11"/>
    <w:link w:val="6"/>
    <w:autoRedefine/>
    <w:semiHidden/>
    <w:qFormat/>
    <w:uiPriority w:val="99"/>
    <w:rPr>
      <w:kern w:val="2"/>
      <w:sz w:val="18"/>
      <w:szCs w:val="18"/>
    </w:rPr>
  </w:style>
  <w:style w:type="character" w:customStyle="1" w:styleId="19">
    <w:name w:val="批注文字 字符"/>
    <w:basedOn w:val="11"/>
    <w:link w:val="4"/>
    <w:autoRedefine/>
    <w:qFormat/>
    <w:uiPriority w:val="99"/>
    <w:rPr>
      <w:kern w:val="2"/>
      <w:sz w:val="21"/>
    </w:rPr>
  </w:style>
  <w:style w:type="character" w:customStyle="1" w:styleId="20">
    <w:name w:val="批注主题 字符"/>
    <w:basedOn w:val="19"/>
    <w:link w:val="9"/>
    <w:autoRedefine/>
    <w:semiHidden/>
    <w:qFormat/>
    <w:uiPriority w:val="99"/>
    <w:rPr>
      <w:b/>
      <w:bCs/>
      <w:kern w:val="2"/>
      <w:sz w:val="21"/>
    </w:rPr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22">
    <w:name w:val="样式4"/>
    <w:basedOn w:val="1"/>
    <w:autoRedefine/>
    <w:qFormat/>
    <w:uiPriority w:val="0"/>
    <w:pPr>
      <w:tabs>
        <w:tab w:val="left" w:pos="2328"/>
      </w:tabs>
      <w:ind w:left="2328" w:hanging="708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978</Words>
  <Characters>1184</Characters>
  <Lines>1</Lines>
  <Paragraphs>1</Paragraphs>
  <TotalTime>4</TotalTime>
  <ScaleCrop>false</ScaleCrop>
  <LinksUpToDate>false</LinksUpToDate>
  <CharactersWithSpaces>1293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2020-07-17T12:12:00Z</dcterms:created>
  <dc:creator>采联-黎健明</dc:creator>
  <cp:lastModifiedBy>采联-张工</cp:lastModifiedBy>
  <dcterms:modified xsi:type="dcterms:W3CDTF">2024-11-05T10:48:30Z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D2449E3F2DCD40A48339D39D6466F409_13</vt:lpwstr>
  </property>
</Properties>
</file>