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3D4C6C">
      <w:pPr>
        <w:pStyle w:val="3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="华文中宋" w:hAnsi="华文中宋" w:eastAsia="华文中宋"/>
          <w:color w:val="auto"/>
          <w:lang w:eastAsia="zh-CN"/>
        </w:rPr>
      </w:pPr>
      <w:r>
        <w:rPr>
          <w:rFonts w:hint="eastAsia" w:ascii="华文中宋" w:hAnsi="华文中宋" w:eastAsia="华文中宋"/>
          <w:color w:val="auto"/>
          <w:lang w:eastAsia="zh-CN"/>
        </w:rPr>
        <w:t>关于深圳市人民医院太平间改造项目的</w:t>
      </w:r>
      <w:r>
        <w:rPr>
          <w:rFonts w:hint="eastAsia" w:ascii="华文中宋" w:hAnsi="华文中宋" w:eastAsia="华文中宋"/>
          <w:color w:val="auto"/>
        </w:rPr>
        <w:t>更正公告</w:t>
      </w:r>
    </w:p>
    <w:p w14:paraId="7831F8FC">
      <w:pPr>
        <w:pStyle w:val="4"/>
        <w:spacing w:line="360" w:lineRule="auto"/>
        <w:rPr>
          <w:rFonts w:ascii="黑体" w:hAnsi="黑体" w:cs="宋体"/>
          <w:b w:val="0"/>
          <w:sz w:val="28"/>
          <w:szCs w:val="28"/>
        </w:rPr>
      </w:pPr>
      <w:r>
        <w:rPr>
          <w:rFonts w:hint="eastAsia" w:ascii="黑体" w:hAnsi="黑体" w:cs="宋体"/>
          <w:b w:val="0"/>
          <w:sz w:val="28"/>
          <w:szCs w:val="28"/>
        </w:rPr>
        <w:t>一、项目基本情况</w:t>
      </w:r>
    </w:p>
    <w:p w14:paraId="44149303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原公告的采购项目编号：</w:t>
      </w:r>
      <w:r>
        <w:rPr>
          <w:rFonts w:hint="eastAsia" w:ascii="仿宋" w:hAnsi="仿宋" w:eastAsia="仿宋"/>
          <w:sz w:val="28"/>
          <w:szCs w:val="28"/>
          <w:lang w:eastAsia="zh-CN"/>
        </w:rPr>
        <w:t>SZZXDL-2025-01334（CLF0125SZ14ZX95）</w:t>
      </w:r>
    </w:p>
    <w:p w14:paraId="58513D55">
      <w:pPr>
        <w:ind w:firstLine="560" w:firstLineChars="200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原公告的采购项目名称：</w:t>
      </w:r>
      <w:r>
        <w:rPr>
          <w:rFonts w:hint="eastAsia" w:ascii="仿宋" w:hAnsi="仿宋" w:eastAsia="仿宋"/>
          <w:sz w:val="28"/>
          <w:szCs w:val="28"/>
          <w:lang w:eastAsia="zh-CN"/>
        </w:rPr>
        <w:t>深圳市人民医院太平间改造项目</w:t>
      </w:r>
    </w:p>
    <w:p w14:paraId="118854E1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首次公告日期：20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25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/>
          <w:sz w:val="28"/>
          <w:szCs w:val="28"/>
        </w:rPr>
        <w:t>日</w:t>
      </w:r>
    </w:p>
    <w:p w14:paraId="1794FCBA">
      <w:pPr>
        <w:pStyle w:val="4"/>
        <w:spacing w:line="360" w:lineRule="auto"/>
        <w:rPr>
          <w:rFonts w:ascii="黑体" w:hAnsi="黑体" w:cs="宋体"/>
          <w:b w:val="0"/>
          <w:sz w:val="28"/>
          <w:szCs w:val="28"/>
        </w:rPr>
      </w:pPr>
      <w:r>
        <w:rPr>
          <w:rFonts w:hint="eastAsia" w:ascii="黑体" w:hAnsi="黑体" w:cs="宋体"/>
          <w:b w:val="0"/>
          <w:sz w:val="28"/>
          <w:szCs w:val="28"/>
        </w:rPr>
        <w:t>二、更正信息</w:t>
      </w:r>
    </w:p>
    <w:p w14:paraId="4F4BA45E">
      <w:pPr>
        <w:ind w:firstLine="560" w:firstLineChars="200"/>
        <w:rPr>
          <w:rFonts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更正事项：</w:t>
      </w:r>
      <w:r>
        <w:rPr>
          <w:rFonts w:hint="eastAsia" w:ascii="仿宋" w:hAnsi="仿宋" w:eastAsia="仿宋"/>
          <w:b w:val="0"/>
          <w:bCs w:val="0"/>
          <w:color w:val="auto"/>
          <w:sz w:val="28"/>
          <w:szCs w:val="28"/>
          <w:lang w:val="en-US" w:eastAsia="zh-CN"/>
        </w:rPr>
        <w:t>采购公告</w:t>
      </w:r>
      <w:r>
        <w:rPr>
          <w:rFonts w:hint="eastAsia" w:ascii="仿宋" w:hAnsi="仿宋" w:eastAsia="仿宋"/>
          <w:b w:val="0"/>
          <w:bCs w:val="0"/>
          <w:color w:val="auto"/>
          <w:sz w:val="28"/>
          <w:szCs w:val="28"/>
          <w:lang w:eastAsia="zh-CN"/>
        </w:rPr>
        <w:t>、</w:t>
      </w:r>
      <w:r>
        <w:rPr>
          <w:rFonts w:hint="eastAsia" w:ascii="仿宋" w:hAnsi="仿宋" w:eastAsia="仿宋"/>
          <w:b w:val="0"/>
          <w:bCs w:val="0"/>
          <w:color w:val="auto"/>
          <w:sz w:val="28"/>
          <w:szCs w:val="28"/>
          <w:lang w:val="en-US" w:eastAsia="zh-CN"/>
        </w:rPr>
        <w:t>采购文件</w:t>
      </w:r>
    </w:p>
    <w:p w14:paraId="267A61ED">
      <w:pPr>
        <w:ind w:firstLine="560" w:firstLineChars="2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更正内容：</w:t>
      </w:r>
    </w:p>
    <w:p w14:paraId="2201F0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仿宋" w:hAnsi="仿宋" w:eastAsia="仿宋" w:cs="Times New Roman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Times New Roman"/>
          <w:color w:val="auto"/>
          <w:sz w:val="28"/>
          <w:szCs w:val="28"/>
          <w:lang w:val="en-US" w:eastAsia="zh-CN"/>
        </w:rPr>
        <w:t>一</w:t>
      </w:r>
      <w:r>
        <w:rPr>
          <w:rFonts w:hint="eastAsia" w:ascii="仿宋" w:hAnsi="仿宋" w:eastAsia="仿宋" w:cs="Times New Roman"/>
          <w:color w:val="auto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Times New Roman"/>
          <w:color w:val="auto"/>
          <w:sz w:val="28"/>
          <w:szCs w:val="28"/>
          <w:lang w:val="en-US" w:eastAsia="zh-CN"/>
        </w:rPr>
        <w:t>原</w:t>
      </w:r>
      <w:r>
        <w:rPr>
          <w:rFonts w:hint="eastAsia" w:ascii="仿宋" w:hAnsi="仿宋" w:eastAsia="仿宋"/>
          <w:b w:val="0"/>
          <w:bCs w:val="0"/>
          <w:color w:val="auto"/>
          <w:sz w:val="28"/>
          <w:szCs w:val="28"/>
          <w:lang w:val="en-US" w:eastAsia="zh-CN"/>
        </w:rPr>
        <w:t>采购公告</w:t>
      </w:r>
      <w:r>
        <w:rPr>
          <w:rFonts w:hint="eastAsia" w:ascii="仿宋" w:hAnsi="仿宋" w:eastAsia="仿宋"/>
          <w:b w:val="0"/>
          <w:bCs w:val="0"/>
          <w:color w:val="auto"/>
          <w:sz w:val="28"/>
          <w:szCs w:val="28"/>
          <w:lang w:eastAsia="zh-CN"/>
        </w:rPr>
        <w:t>、</w:t>
      </w:r>
      <w:r>
        <w:rPr>
          <w:rFonts w:hint="eastAsia" w:ascii="仿宋" w:hAnsi="仿宋" w:eastAsia="仿宋"/>
          <w:b w:val="0"/>
          <w:bCs w:val="0"/>
          <w:color w:val="auto"/>
          <w:sz w:val="28"/>
          <w:szCs w:val="28"/>
          <w:lang w:val="en-US" w:eastAsia="zh-CN"/>
        </w:rPr>
        <w:t>采购文件</w:t>
      </w:r>
      <w:r>
        <w:rPr>
          <w:rFonts w:hint="eastAsia" w:ascii="仿宋" w:hAnsi="仿宋" w:eastAsia="仿宋" w:cs="Times New Roman"/>
          <w:color w:val="auto"/>
          <w:sz w:val="28"/>
          <w:szCs w:val="28"/>
          <w:lang w:val="en-US" w:eastAsia="zh-CN"/>
        </w:rPr>
        <w:t>第一章 投标邀请 五、获取采购文件第（四）点更正为：“符合资格的供应商应当在2025年9月8日至</w:t>
      </w:r>
      <w:r>
        <w:rPr>
          <w:rFonts w:hint="eastAsia" w:ascii="仿宋" w:hAnsi="仿宋" w:eastAsia="仿宋" w:cs="Times New Roman"/>
          <w:b/>
          <w:bCs/>
          <w:color w:val="auto"/>
          <w:sz w:val="28"/>
          <w:szCs w:val="28"/>
          <w:u w:val="double"/>
          <w:lang w:val="en-US" w:eastAsia="zh-CN"/>
        </w:rPr>
        <w:t>2025年9月25日</w:t>
      </w:r>
      <w:r>
        <w:rPr>
          <w:rFonts w:hint="eastAsia" w:ascii="仿宋" w:hAnsi="仿宋" w:eastAsia="仿宋" w:cs="Times New Roman"/>
          <w:color w:val="auto"/>
          <w:sz w:val="28"/>
          <w:szCs w:val="28"/>
          <w:lang w:val="en-US" w:eastAsia="zh-CN"/>
        </w:rPr>
        <w:t>期间（上午10：00-12：00，下午15：00-17：30，法定节假日除外，不少于5个工作日）到采联国际招标采购集团有限公司（详细地址：详见上述采购文件获取方式的采购代理机构邮箱、线下地址）获取采购文件，采购文件每套售价600.00元（人民币），售后不退。”</w:t>
      </w:r>
    </w:p>
    <w:p w14:paraId="5B24C2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Times New Roman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Times New Roman"/>
          <w:color w:val="auto"/>
          <w:sz w:val="28"/>
          <w:szCs w:val="28"/>
          <w:lang w:val="en-US" w:eastAsia="zh-CN"/>
        </w:rPr>
        <w:t>二</w:t>
      </w:r>
      <w:r>
        <w:rPr>
          <w:rFonts w:hint="eastAsia" w:ascii="仿宋" w:hAnsi="仿宋" w:eastAsia="仿宋" w:cs="Times New Roman"/>
          <w:color w:val="auto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Times New Roman"/>
          <w:color w:val="auto"/>
          <w:sz w:val="28"/>
          <w:szCs w:val="28"/>
          <w:lang w:val="en-US" w:eastAsia="zh-CN"/>
        </w:rPr>
        <w:t>原</w:t>
      </w:r>
      <w:r>
        <w:rPr>
          <w:rFonts w:hint="eastAsia" w:ascii="仿宋" w:hAnsi="仿宋" w:eastAsia="仿宋"/>
          <w:b w:val="0"/>
          <w:bCs w:val="0"/>
          <w:color w:val="auto"/>
          <w:sz w:val="28"/>
          <w:szCs w:val="28"/>
          <w:lang w:val="en-US" w:eastAsia="zh-CN"/>
        </w:rPr>
        <w:t>采购公告</w:t>
      </w:r>
      <w:r>
        <w:rPr>
          <w:rFonts w:hint="eastAsia" w:ascii="仿宋" w:hAnsi="仿宋" w:eastAsia="仿宋"/>
          <w:b w:val="0"/>
          <w:bCs w:val="0"/>
          <w:color w:val="auto"/>
          <w:sz w:val="28"/>
          <w:szCs w:val="28"/>
          <w:lang w:eastAsia="zh-CN"/>
        </w:rPr>
        <w:t>、</w:t>
      </w:r>
      <w:r>
        <w:rPr>
          <w:rFonts w:hint="eastAsia" w:ascii="仿宋" w:hAnsi="仿宋" w:eastAsia="仿宋"/>
          <w:b w:val="0"/>
          <w:bCs w:val="0"/>
          <w:color w:val="auto"/>
          <w:sz w:val="28"/>
          <w:szCs w:val="28"/>
          <w:lang w:val="en-US" w:eastAsia="zh-CN"/>
        </w:rPr>
        <w:t>采购文件</w:t>
      </w:r>
      <w:r>
        <w:rPr>
          <w:rFonts w:hint="eastAsia" w:ascii="仿宋" w:hAnsi="仿宋" w:eastAsia="仿宋" w:cs="Times New Roman"/>
          <w:color w:val="auto"/>
          <w:sz w:val="28"/>
          <w:szCs w:val="28"/>
          <w:lang w:val="en-US" w:eastAsia="zh-CN"/>
        </w:rPr>
        <w:t>第一章 投标邀请 六、接收响应文件时间更正为：“</w:t>
      </w:r>
      <w:r>
        <w:rPr>
          <w:rFonts w:hint="eastAsia" w:ascii="仿宋" w:hAnsi="仿宋" w:eastAsia="仿宋" w:cs="Times New Roman"/>
          <w:b/>
          <w:bCs/>
          <w:color w:val="auto"/>
          <w:sz w:val="28"/>
          <w:szCs w:val="28"/>
          <w:u w:val="double"/>
          <w:lang w:val="en-US" w:eastAsia="zh-CN"/>
        </w:rPr>
        <w:t>2025年9月29日14时30分-15时00分。</w:t>
      </w:r>
      <w:r>
        <w:rPr>
          <w:rFonts w:hint="eastAsia" w:ascii="仿宋" w:hAnsi="仿宋" w:eastAsia="仿宋" w:cs="Times New Roman"/>
          <w:color w:val="auto"/>
          <w:sz w:val="28"/>
          <w:szCs w:val="28"/>
          <w:lang w:val="en-US" w:eastAsia="zh-CN"/>
        </w:rPr>
        <w:t>”</w:t>
      </w:r>
    </w:p>
    <w:p w14:paraId="5B502670">
      <w:pPr>
        <w:ind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kern w:val="2"/>
          <w:sz w:val="28"/>
          <w:szCs w:val="28"/>
          <w:lang w:val="en-US" w:eastAsia="zh-CN" w:bidi="ar-SA"/>
        </w:rPr>
        <w:t>（三）原</w:t>
      </w:r>
      <w:r>
        <w:rPr>
          <w:rFonts w:hint="eastAsia" w:ascii="仿宋" w:hAnsi="仿宋" w:eastAsia="仿宋"/>
          <w:b w:val="0"/>
          <w:bCs w:val="0"/>
          <w:color w:val="auto"/>
          <w:sz w:val="28"/>
          <w:szCs w:val="28"/>
          <w:lang w:val="en-US" w:eastAsia="zh-CN"/>
        </w:rPr>
        <w:t>采购公告</w:t>
      </w:r>
      <w:r>
        <w:rPr>
          <w:rFonts w:hint="eastAsia" w:ascii="仿宋" w:hAnsi="仿宋" w:eastAsia="仿宋"/>
          <w:b w:val="0"/>
          <w:bCs w:val="0"/>
          <w:color w:val="auto"/>
          <w:sz w:val="28"/>
          <w:szCs w:val="28"/>
          <w:lang w:eastAsia="zh-CN"/>
        </w:rPr>
        <w:t>、</w:t>
      </w:r>
      <w:r>
        <w:rPr>
          <w:rFonts w:hint="eastAsia" w:ascii="仿宋" w:hAnsi="仿宋" w:eastAsia="仿宋"/>
          <w:b w:val="0"/>
          <w:bCs w:val="0"/>
          <w:color w:val="auto"/>
          <w:sz w:val="28"/>
          <w:szCs w:val="28"/>
          <w:lang w:val="en-US" w:eastAsia="zh-CN"/>
        </w:rPr>
        <w:t>采购文件</w:t>
      </w:r>
      <w:r>
        <w:rPr>
          <w:rFonts w:hint="eastAsia" w:ascii="仿宋" w:hAnsi="仿宋" w:eastAsia="仿宋" w:cs="Times New Roman"/>
          <w:color w:val="auto"/>
          <w:kern w:val="2"/>
          <w:sz w:val="28"/>
          <w:szCs w:val="28"/>
          <w:lang w:val="en-US" w:eastAsia="zh-CN" w:bidi="ar-SA"/>
        </w:rPr>
        <w:t>第一章 投标邀请 八、投标截止时间及开标时间更正为：“</w:t>
      </w:r>
      <w:r>
        <w:rPr>
          <w:rFonts w:hint="eastAsia" w:ascii="仿宋" w:hAnsi="仿宋" w:eastAsia="仿宋" w:cs="Times New Roman"/>
          <w:b/>
          <w:bCs/>
          <w:color w:val="auto"/>
          <w:kern w:val="2"/>
          <w:sz w:val="28"/>
          <w:szCs w:val="28"/>
          <w:u w:val="double"/>
          <w:lang w:val="en-US" w:eastAsia="zh-CN" w:bidi="ar-SA"/>
        </w:rPr>
        <w:t>2025年9月29日15时00分</w:t>
      </w:r>
      <w:r>
        <w:rPr>
          <w:rFonts w:hint="eastAsia" w:ascii="仿宋" w:hAnsi="仿宋" w:eastAsia="仿宋" w:cs="Times New Roman"/>
          <w:color w:val="auto"/>
          <w:kern w:val="2"/>
          <w:sz w:val="28"/>
          <w:szCs w:val="28"/>
          <w:lang w:val="en-US" w:eastAsia="zh-CN" w:bidi="ar-SA"/>
        </w:rPr>
        <w:t>。”</w:t>
      </w:r>
    </w:p>
    <w:p w14:paraId="43306C45">
      <w:pPr>
        <w:ind w:firstLine="560" w:firstLineChars="200"/>
        <w:rPr>
          <w:rFonts w:ascii="仿宋" w:hAnsi="仿宋" w:eastAsia="仿宋"/>
          <w:color w:val="auto"/>
          <w:sz w:val="28"/>
          <w:szCs w:val="28"/>
          <w:u w:val="single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更正日期：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2025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</w:rPr>
        <w:t>年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lang w:val="en-US" w:eastAsia="zh-CN"/>
        </w:rPr>
        <w:t>9月22日</w:t>
      </w:r>
    </w:p>
    <w:p w14:paraId="2EB2D3FA">
      <w:pPr>
        <w:pStyle w:val="4"/>
        <w:spacing w:line="360" w:lineRule="auto"/>
        <w:rPr>
          <w:rFonts w:ascii="黑体" w:hAnsi="黑体" w:cs="宋体"/>
          <w:b w:val="0"/>
          <w:color w:val="auto"/>
          <w:sz w:val="28"/>
          <w:szCs w:val="28"/>
        </w:rPr>
      </w:pPr>
      <w:r>
        <w:rPr>
          <w:rFonts w:hint="eastAsia" w:ascii="黑体" w:hAnsi="黑体" w:cs="宋体"/>
          <w:b w:val="0"/>
          <w:color w:val="auto"/>
          <w:sz w:val="28"/>
          <w:szCs w:val="28"/>
        </w:rPr>
        <w:t>三、其他补充事宜</w:t>
      </w:r>
    </w:p>
    <w:p w14:paraId="363F7F92">
      <w:pPr>
        <w:pStyle w:val="2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  <w:lang w:eastAsia="zh-CN"/>
        </w:rPr>
        <w:t>（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一</w:t>
      </w:r>
      <w:r>
        <w:rPr>
          <w:rFonts w:hint="eastAsia" w:ascii="仿宋" w:hAnsi="仿宋" w:eastAsia="仿宋"/>
          <w:color w:val="auto"/>
          <w:sz w:val="28"/>
          <w:szCs w:val="28"/>
          <w:lang w:eastAsia="zh-CN"/>
        </w:rPr>
        <w:t>）</w:t>
      </w:r>
      <w:r>
        <w:rPr>
          <w:rFonts w:hint="eastAsia" w:ascii="仿宋" w:hAnsi="仿宋" w:eastAsia="仿宋"/>
          <w:color w:val="auto"/>
          <w:sz w:val="28"/>
          <w:szCs w:val="28"/>
        </w:rPr>
        <w:t>原</w:t>
      </w:r>
      <w:r>
        <w:rPr>
          <w:rFonts w:hint="eastAsia" w:ascii="仿宋" w:hAnsi="仿宋" w:eastAsia="仿宋"/>
          <w:color w:val="auto"/>
          <w:sz w:val="28"/>
          <w:szCs w:val="28"/>
          <w:lang w:eastAsia="zh-CN"/>
        </w:rPr>
        <w:t>采购文件</w:t>
      </w:r>
      <w:r>
        <w:rPr>
          <w:rFonts w:hint="eastAsia" w:ascii="仿宋" w:hAnsi="仿宋" w:eastAsia="仿宋"/>
          <w:color w:val="auto"/>
          <w:sz w:val="28"/>
          <w:szCs w:val="28"/>
        </w:rPr>
        <w:t>如涉及上述内容的亦作相应修改。原</w:t>
      </w:r>
      <w:r>
        <w:rPr>
          <w:rFonts w:hint="eastAsia" w:ascii="仿宋" w:hAnsi="仿宋" w:eastAsia="仿宋"/>
          <w:color w:val="auto"/>
          <w:sz w:val="28"/>
          <w:szCs w:val="28"/>
          <w:lang w:eastAsia="zh-CN"/>
        </w:rPr>
        <w:t>采购文件</w:t>
      </w:r>
      <w:r>
        <w:rPr>
          <w:rFonts w:hint="eastAsia" w:ascii="仿宋" w:hAnsi="仿宋" w:eastAsia="仿宋"/>
          <w:color w:val="auto"/>
          <w:sz w:val="28"/>
          <w:szCs w:val="28"/>
        </w:rPr>
        <w:t>与本文有不符之处，以本文为准。原</w:t>
      </w:r>
      <w:r>
        <w:rPr>
          <w:rFonts w:hint="eastAsia" w:ascii="仿宋" w:hAnsi="仿宋" w:eastAsia="仿宋"/>
          <w:color w:val="auto"/>
          <w:sz w:val="28"/>
          <w:szCs w:val="28"/>
          <w:lang w:eastAsia="zh-CN"/>
        </w:rPr>
        <w:t>采购文件</w:t>
      </w:r>
      <w:r>
        <w:rPr>
          <w:rFonts w:hint="eastAsia" w:ascii="仿宋" w:hAnsi="仿宋" w:eastAsia="仿宋"/>
          <w:color w:val="auto"/>
          <w:sz w:val="28"/>
          <w:szCs w:val="28"/>
        </w:rPr>
        <w:t>未变更部分，仍按原</w:t>
      </w:r>
      <w:r>
        <w:rPr>
          <w:rFonts w:hint="eastAsia" w:ascii="仿宋" w:hAnsi="仿宋" w:eastAsia="仿宋"/>
          <w:color w:val="auto"/>
          <w:sz w:val="28"/>
          <w:szCs w:val="28"/>
          <w:lang w:eastAsia="zh-CN"/>
        </w:rPr>
        <w:t>采购文件</w:t>
      </w:r>
      <w:r>
        <w:rPr>
          <w:rFonts w:hint="eastAsia" w:ascii="仿宋" w:hAnsi="仿宋" w:eastAsia="仿宋"/>
          <w:color w:val="auto"/>
          <w:sz w:val="28"/>
          <w:szCs w:val="28"/>
        </w:rPr>
        <w:t>执行。</w:t>
      </w:r>
    </w:p>
    <w:p w14:paraId="2D2C6581">
      <w:pPr>
        <w:pStyle w:val="22"/>
        <w:numPr>
          <w:ilvl w:val="0"/>
          <w:numId w:val="0"/>
        </w:numPr>
        <w:ind w:firstLine="560" w:firstLineChars="200"/>
        <w:rPr>
          <w:rFonts w:hint="eastAsia" w:ascii="仿宋" w:hAnsi="仿宋" w:eastAsia="仿宋"/>
          <w:color w:val="auto"/>
          <w:kern w:val="0"/>
          <w:sz w:val="28"/>
          <w:szCs w:val="28"/>
        </w:rPr>
      </w:pPr>
      <w:r>
        <w:rPr>
          <w:rFonts w:hint="eastAsia" w:ascii="仿宋" w:hAnsi="仿宋" w:eastAsia="仿宋"/>
          <w:color w:val="auto"/>
          <w:kern w:val="0"/>
          <w:sz w:val="28"/>
          <w:szCs w:val="28"/>
          <w:lang w:eastAsia="zh-CN"/>
        </w:rPr>
        <w:t>（</w:t>
      </w:r>
      <w:r>
        <w:rPr>
          <w:rFonts w:hint="eastAsia" w:ascii="仿宋" w:hAnsi="仿宋" w:eastAsia="仿宋"/>
          <w:color w:val="auto"/>
          <w:kern w:val="0"/>
          <w:sz w:val="28"/>
          <w:szCs w:val="28"/>
          <w:lang w:val="en-US" w:eastAsia="zh-CN"/>
        </w:rPr>
        <w:t>二</w:t>
      </w:r>
      <w:r>
        <w:rPr>
          <w:rFonts w:hint="eastAsia" w:ascii="仿宋" w:hAnsi="仿宋" w:eastAsia="仿宋"/>
          <w:color w:val="auto"/>
          <w:kern w:val="0"/>
          <w:sz w:val="28"/>
          <w:szCs w:val="28"/>
          <w:lang w:eastAsia="zh-CN"/>
        </w:rPr>
        <w:t>）</w:t>
      </w:r>
      <w:r>
        <w:rPr>
          <w:rFonts w:hint="eastAsia" w:ascii="仿宋" w:hAnsi="仿宋" w:eastAsia="仿宋"/>
          <w:color w:val="auto"/>
          <w:kern w:val="0"/>
          <w:sz w:val="28"/>
          <w:szCs w:val="28"/>
        </w:rPr>
        <w:t>本项目相关公告在以下媒体发布</w:t>
      </w:r>
    </w:p>
    <w:p w14:paraId="7575FBDF">
      <w:pPr>
        <w:widowControl/>
        <w:ind w:firstLine="560" w:firstLineChars="200"/>
        <w:jc w:val="left"/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  <w:t>相关媒体：深圳政府采购自行采购系统网站（https://zxcg.szggzy.com/home/index.html）、采购代理机构网站（www.chinapsp.cn）。相关公告在上述媒体上公布之日即视为有效送达，不再另行通知。</w:t>
      </w:r>
    </w:p>
    <w:p w14:paraId="37DB922F">
      <w:pPr>
        <w:pStyle w:val="4"/>
        <w:spacing w:line="360" w:lineRule="auto"/>
        <w:rPr>
          <w:rFonts w:ascii="黑体" w:hAnsi="黑体" w:cs="宋体"/>
          <w:b w:val="0"/>
          <w:sz w:val="28"/>
          <w:szCs w:val="28"/>
        </w:rPr>
      </w:pPr>
      <w:r>
        <w:rPr>
          <w:rFonts w:hint="eastAsia" w:ascii="黑体" w:hAnsi="黑体" w:cs="宋体"/>
          <w:b w:val="0"/>
          <w:sz w:val="28"/>
          <w:szCs w:val="28"/>
        </w:rPr>
        <w:t>四、凡对本次公告内容提出询问，请按以下方式联系。</w:t>
      </w:r>
    </w:p>
    <w:p w14:paraId="39CBD7C8"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采购人：深圳市人民医院</w:t>
      </w:r>
    </w:p>
    <w:p w14:paraId="142E9E31"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地址：深圳市罗湖区东门北路1017号</w:t>
      </w:r>
    </w:p>
    <w:p w14:paraId="7BE3A2C8"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采购代理机构：采联国际招标采购集团有限公司</w:t>
      </w:r>
    </w:p>
    <w:p w14:paraId="3EAC4A7F"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地址：深圳市福田区竹子林中国经贸大厦10楼采联国际招标采购集团有限公司深圳分公司</w:t>
      </w:r>
    </w:p>
    <w:p w14:paraId="60DD362C"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eastAsia="zh-CN"/>
        </w:rPr>
        <w:t>杜</w:t>
      </w:r>
      <w:r>
        <w:rPr>
          <w:rFonts w:hint="eastAsia" w:ascii="仿宋" w:hAnsi="仿宋" w:eastAsia="仿宋"/>
          <w:sz w:val="28"/>
          <w:szCs w:val="28"/>
        </w:rPr>
        <w:t>小姐</w:t>
      </w:r>
    </w:p>
    <w:p w14:paraId="12D45E77">
      <w:pPr>
        <w:ind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联系电话：0755-88377572转23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34</w:t>
      </w:r>
    </w:p>
    <w:p w14:paraId="751D1D5D"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邮箱：cailiansz@126.com</w:t>
      </w:r>
    </w:p>
    <w:p w14:paraId="1542D6E7">
      <w:pPr>
        <w:jc w:val="right"/>
        <w:rPr>
          <w:rFonts w:ascii="仿宋" w:hAnsi="仿宋" w:eastAsia="仿宋" w:cs="宋体"/>
          <w:kern w:val="0"/>
          <w:sz w:val="28"/>
          <w:szCs w:val="28"/>
        </w:rPr>
      </w:pPr>
    </w:p>
    <w:p w14:paraId="7B94A9BD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right"/>
        <w:rPr>
          <w:rFonts w:hint="default" w:ascii="仿宋" w:hAnsi="仿宋" w:eastAsia="仿宋" w:cs="宋体"/>
          <w:color w:val="auto"/>
          <w:kern w:val="0"/>
          <w:sz w:val="28"/>
          <w:szCs w:val="28"/>
        </w:rPr>
      </w:pPr>
      <w:bookmarkStart w:id="0" w:name="_Hlk45880833"/>
      <w:bookmarkStart w:id="1" w:name="_Hlk45880822"/>
      <w:r>
        <w:rPr>
          <w:rFonts w:hint="default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采联国际招标采购集团有限公司</w:t>
      </w:r>
    </w:p>
    <w:p w14:paraId="1FCDC780">
      <w:pPr>
        <w:jc w:val="right"/>
        <w:rPr>
          <w:rFonts w:ascii="仿宋" w:hAnsi="仿宋" w:eastAsia="仿宋" w:cs="宋体"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auto"/>
          <w:kern w:val="0"/>
          <w:sz w:val="28"/>
          <w:szCs w:val="28"/>
          <w:lang w:val="en-US" w:eastAsia="zh-CN"/>
        </w:rPr>
        <w:t>2025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</w:rPr>
        <w:t>年</w:t>
      </w:r>
      <w:bookmarkEnd w:id="0"/>
      <w:bookmarkEnd w:id="1"/>
      <w:r>
        <w:rPr>
          <w:rFonts w:hint="eastAsia" w:ascii="仿宋" w:hAnsi="仿宋" w:eastAsia="仿宋" w:cs="宋体"/>
          <w:color w:val="auto"/>
          <w:kern w:val="0"/>
          <w:sz w:val="28"/>
          <w:szCs w:val="28"/>
          <w:lang w:val="en-US" w:eastAsia="zh-CN"/>
        </w:rPr>
        <w:t>9月22日</w:t>
      </w:r>
    </w:p>
    <w:p w14:paraId="4FAE5DB4">
      <w:pPr>
        <w:rPr>
          <w:rFonts w:ascii="仿宋" w:hAnsi="仿宋" w:eastAsia="仿宋" w:cs="宋体"/>
          <w:color w:val="FF0000"/>
          <w:kern w:val="0"/>
          <w:sz w:val="28"/>
          <w:szCs w:val="28"/>
        </w:rPr>
      </w:pPr>
      <w:bookmarkStart w:id="2" w:name="_GoBack"/>
      <w:bookmarkEnd w:id="2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script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RlNzAwNGZjOWQ4ZDg4MjQ4ZmM1MDZiNjM3NjUzNDEifQ=="/>
  </w:docVars>
  <w:rsids>
    <w:rsidRoot w:val="005F6C0F"/>
    <w:rsid w:val="00016FE8"/>
    <w:rsid w:val="00047D1E"/>
    <w:rsid w:val="0009075B"/>
    <w:rsid w:val="0024512A"/>
    <w:rsid w:val="00330C4F"/>
    <w:rsid w:val="003961B3"/>
    <w:rsid w:val="00594D38"/>
    <w:rsid w:val="005F6C0F"/>
    <w:rsid w:val="00617E8B"/>
    <w:rsid w:val="00985C86"/>
    <w:rsid w:val="00992331"/>
    <w:rsid w:val="009D4066"/>
    <w:rsid w:val="00A722E5"/>
    <w:rsid w:val="00BE2427"/>
    <w:rsid w:val="00D075C5"/>
    <w:rsid w:val="06882524"/>
    <w:rsid w:val="074C77D6"/>
    <w:rsid w:val="07C1690D"/>
    <w:rsid w:val="08332819"/>
    <w:rsid w:val="0D64539C"/>
    <w:rsid w:val="0E085877"/>
    <w:rsid w:val="103E7C18"/>
    <w:rsid w:val="107A434C"/>
    <w:rsid w:val="10EB674F"/>
    <w:rsid w:val="12AD160B"/>
    <w:rsid w:val="142741A0"/>
    <w:rsid w:val="176448E6"/>
    <w:rsid w:val="17C55B42"/>
    <w:rsid w:val="17F9524D"/>
    <w:rsid w:val="237A0CEA"/>
    <w:rsid w:val="2495356A"/>
    <w:rsid w:val="256F186D"/>
    <w:rsid w:val="272B7AA3"/>
    <w:rsid w:val="29E9508B"/>
    <w:rsid w:val="2AB63B0E"/>
    <w:rsid w:val="2BC2163A"/>
    <w:rsid w:val="2CD86C3B"/>
    <w:rsid w:val="2E5A22DB"/>
    <w:rsid w:val="2F7B3D98"/>
    <w:rsid w:val="33157619"/>
    <w:rsid w:val="34255478"/>
    <w:rsid w:val="344817C2"/>
    <w:rsid w:val="34846999"/>
    <w:rsid w:val="356E049F"/>
    <w:rsid w:val="362C55DD"/>
    <w:rsid w:val="3E043D34"/>
    <w:rsid w:val="409E1713"/>
    <w:rsid w:val="42644438"/>
    <w:rsid w:val="42E908C7"/>
    <w:rsid w:val="432644F0"/>
    <w:rsid w:val="43F54BF4"/>
    <w:rsid w:val="43FD0C6D"/>
    <w:rsid w:val="45265C19"/>
    <w:rsid w:val="4B50324F"/>
    <w:rsid w:val="4E045131"/>
    <w:rsid w:val="53105470"/>
    <w:rsid w:val="53253A39"/>
    <w:rsid w:val="53A019B1"/>
    <w:rsid w:val="559729F2"/>
    <w:rsid w:val="56D22275"/>
    <w:rsid w:val="57E1517B"/>
    <w:rsid w:val="581E41B5"/>
    <w:rsid w:val="59044CE2"/>
    <w:rsid w:val="5AA61FA3"/>
    <w:rsid w:val="5BFA5BAB"/>
    <w:rsid w:val="5D1900CC"/>
    <w:rsid w:val="5DB440D8"/>
    <w:rsid w:val="5F0D314C"/>
    <w:rsid w:val="5FCB3415"/>
    <w:rsid w:val="63DC5551"/>
    <w:rsid w:val="65312DB1"/>
    <w:rsid w:val="685002C6"/>
    <w:rsid w:val="69CA4D0F"/>
    <w:rsid w:val="6D31327E"/>
    <w:rsid w:val="6E06796C"/>
    <w:rsid w:val="6EB16425"/>
    <w:rsid w:val="727E6E50"/>
    <w:rsid w:val="735202FB"/>
    <w:rsid w:val="75833349"/>
    <w:rsid w:val="75D72AD2"/>
    <w:rsid w:val="7953098A"/>
    <w:rsid w:val="79A82877"/>
    <w:rsid w:val="7B75C7C5"/>
    <w:rsid w:val="7D0F2F2C"/>
    <w:rsid w:val="7E51149B"/>
    <w:rsid w:val="7FFF5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1"/>
    <w:basedOn w:val="1"/>
    <w:next w:val="1"/>
    <w:link w:val="14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15"/>
    <w:autoRedefine/>
    <w:unhideWhenUsed/>
    <w:qFormat/>
    <w:uiPriority w:val="9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next w:val="1"/>
    <w:qFormat/>
    <w:uiPriority w:val="39"/>
    <w:pPr>
      <w:widowControl w:val="0"/>
      <w:ind w:left="210"/>
      <w:jc w:val="left"/>
    </w:pPr>
    <w:rPr>
      <w:rFonts w:ascii="Calibri" w:hAnsi="Calibri" w:eastAsia="宋体" w:cs="Calibri"/>
      <w:smallCaps/>
      <w:kern w:val="2"/>
      <w:sz w:val="21"/>
      <w:szCs w:val="20"/>
      <w:lang w:val="en-US" w:eastAsia="zh-CN" w:bidi="ar-SA"/>
    </w:rPr>
  </w:style>
  <w:style w:type="paragraph" w:styleId="5">
    <w:name w:val="annotation text"/>
    <w:basedOn w:val="1"/>
    <w:link w:val="20"/>
    <w:qFormat/>
    <w:uiPriority w:val="99"/>
    <w:pPr>
      <w:jc w:val="left"/>
    </w:pPr>
  </w:style>
  <w:style w:type="paragraph" w:styleId="6">
    <w:name w:val="Plain Text"/>
    <w:basedOn w:val="1"/>
    <w:link w:val="16"/>
    <w:unhideWhenUsed/>
    <w:qFormat/>
    <w:uiPriority w:val="99"/>
    <w:rPr>
      <w:rFonts w:ascii="宋体" w:hAnsi="Courier New" w:cs="黑体"/>
      <w:szCs w:val="22"/>
    </w:rPr>
  </w:style>
  <w:style w:type="paragraph" w:styleId="7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annotation subject"/>
    <w:basedOn w:val="5"/>
    <w:next w:val="5"/>
    <w:link w:val="21"/>
    <w:autoRedefine/>
    <w:semiHidden/>
    <w:unhideWhenUsed/>
    <w:qFormat/>
    <w:uiPriority w:val="99"/>
    <w:rPr>
      <w:b/>
      <w:bCs/>
    </w:rPr>
  </w:style>
  <w:style w:type="character" w:styleId="13">
    <w:name w:val="annotation reference"/>
    <w:autoRedefine/>
    <w:qFormat/>
    <w:uiPriority w:val="99"/>
    <w:rPr>
      <w:sz w:val="21"/>
      <w:szCs w:val="21"/>
    </w:rPr>
  </w:style>
  <w:style w:type="character" w:customStyle="1" w:styleId="14">
    <w:name w:val="标题 1 字符"/>
    <w:basedOn w:val="12"/>
    <w:link w:val="3"/>
    <w:autoRedefine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5">
    <w:name w:val="标题 2 字符"/>
    <w:basedOn w:val="12"/>
    <w:link w:val="4"/>
    <w:autoRedefine/>
    <w:qFormat/>
    <w:uiPriority w:val="9"/>
    <w:rPr>
      <w:rFonts w:ascii="Arial" w:hAnsi="Arial" w:eastAsia="黑体" w:cs="Arial"/>
      <w:b/>
      <w:bCs/>
      <w:sz w:val="32"/>
      <w:szCs w:val="32"/>
    </w:rPr>
  </w:style>
  <w:style w:type="character" w:customStyle="1" w:styleId="16">
    <w:name w:val="纯文本 字符"/>
    <w:basedOn w:val="12"/>
    <w:link w:val="6"/>
    <w:qFormat/>
    <w:uiPriority w:val="99"/>
    <w:rPr>
      <w:rFonts w:ascii="宋体" w:hAnsi="Courier New" w:eastAsia="宋体" w:cs="黑体"/>
    </w:rPr>
  </w:style>
  <w:style w:type="character" w:customStyle="1" w:styleId="17">
    <w:name w:val="页眉 字符"/>
    <w:basedOn w:val="12"/>
    <w:link w:val="9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8">
    <w:name w:val="页脚 字符"/>
    <w:basedOn w:val="12"/>
    <w:link w:val="8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9">
    <w:name w:val="批注框文本 字符"/>
    <w:basedOn w:val="12"/>
    <w:link w:val="7"/>
    <w:autoRedefine/>
    <w:semiHidden/>
    <w:qFormat/>
    <w:uiPriority w:val="99"/>
    <w:rPr>
      <w:kern w:val="2"/>
      <w:sz w:val="18"/>
      <w:szCs w:val="18"/>
    </w:rPr>
  </w:style>
  <w:style w:type="character" w:customStyle="1" w:styleId="20">
    <w:name w:val="批注文字 字符"/>
    <w:basedOn w:val="12"/>
    <w:link w:val="5"/>
    <w:autoRedefine/>
    <w:qFormat/>
    <w:uiPriority w:val="99"/>
    <w:rPr>
      <w:kern w:val="2"/>
      <w:sz w:val="21"/>
    </w:rPr>
  </w:style>
  <w:style w:type="character" w:customStyle="1" w:styleId="21">
    <w:name w:val="批注主题 字符"/>
    <w:basedOn w:val="20"/>
    <w:link w:val="10"/>
    <w:autoRedefine/>
    <w:semiHidden/>
    <w:qFormat/>
    <w:uiPriority w:val="99"/>
    <w:rPr>
      <w:b/>
      <w:bCs/>
      <w:kern w:val="2"/>
      <w:sz w:val="21"/>
    </w:rPr>
  </w:style>
  <w:style w:type="paragraph" w:styleId="22">
    <w:name w:val="List Paragraph"/>
    <w:basedOn w:val="1"/>
    <w:autoRedefine/>
    <w:qFormat/>
    <w:uiPriority w:val="99"/>
    <w:pPr>
      <w:ind w:firstLine="420" w:firstLineChars="200"/>
    </w:pPr>
  </w:style>
  <w:style w:type="paragraph" w:customStyle="1" w:styleId="23">
    <w:name w:val="样式4"/>
    <w:basedOn w:val="1"/>
    <w:autoRedefine/>
    <w:qFormat/>
    <w:uiPriority w:val="0"/>
    <w:pPr>
      <w:tabs>
        <w:tab w:val="left" w:pos="2328"/>
      </w:tabs>
      <w:ind w:left="2328" w:hanging="708"/>
    </w:pPr>
  </w:style>
  <w:style w:type="paragraph" w:customStyle="1" w:styleId="24">
    <w:name w:val="_Style 3"/>
    <w:basedOn w:val="1"/>
    <w:autoRedefine/>
    <w:qFormat/>
    <w:uiPriority w:val="0"/>
    <w:rPr>
      <w:rFonts w:ascii="Calibri" w:hAnsi="Calibri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466</Words>
  <Characters>542</Characters>
  <Lines>1</Lines>
  <Paragraphs>1</Paragraphs>
  <TotalTime>4</TotalTime>
  <ScaleCrop>false</ScaleCrop>
  <LinksUpToDate>false</LinksUpToDate>
  <CharactersWithSpaces>548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2020-07-17T12:12:00Z</dcterms:created>
  <dc:creator>采联-黎健明</dc:creator>
  <cp:lastModifiedBy>采联-杜工</cp:lastModifiedBy>
  <dcterms:modified xsi:type="dcterms:W3CDTF">2025-09-22T05:41:20Z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EBA14A0D6F4C479AB81248A79C507134_13</vt:lpwstr>
  </property>
  <property fmtid="{D5CDD505-2E9C-101B-9397-08002B2CF9AE}" pid="4" name="KSOTemplateDocerSaveRecord">
    <vt:lpwstr>eyJoZGlkIjoiOTMyZDI3MzBiMDRjYzQwZTE4MDg5YjI0Y2ZkNGE3MzkiLCJ1c2VySWQiOiI0MjkzMTI3NTQifQ==</vt:lpwstr>
  </property>
</Properties>
</file>