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DA52">
      <w:pPr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2025年团体医疗保险项目单一来源谈判通知</w:t>
      </w:r>
    </w:p>
    <w:p w14:paraId="63EA5A99">
      <w:pPr>
        <w:wordWrap w:val="0"/>
        <w:autoSpaceDE w:val="0"/>
        <w:autoSpaceDN w:val="0"/>
        <w:spacing w:line="360" w:lineRule="exact"/>
        <w:ind w:right="-122" w:rightChars="-58" w:firstLine="420" w:firstLineChars="200"/>
        <w:jc w:val="right"/>
        <w:textAlignment w:val="bottom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  </w:t>
      </w:r>
    </w:p>
    <w:p w14:paraId="3F44EB24">
      <w:pPr>
        <w:wordWrap/>
        <w:ind w:firstLine="480" w:firstLineChars="200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eastAsia="zh-CN"/>
        </w:rPr>
        <w:t>2025年团体医疗保险项目</w:t>
      </w:r>
      <w:r>
        <w:rPr>
          <w:rFonts w:hint="eastAsia" w:ascii="宋体" w:hAnsi="宋体"/>
          <w:bCs/>
          <w:color w:val="auto"/>
          <w:sz w:val="24"/>
        </w:rPr>
        <w:t>(项目编号:0722-</w:t>
      </w:r>
      <w:r>
        <w:rPr>
          <w:rFonts w:hint="eastAsia" w:ascii="宋体" w:hAnsi="宋体"/>
          <w:bCs/>
          <w:color w:val="auto"/>
          <w:sz w:val="24"/>
          <w:lang w:eastAsia="zh-CN"/>
        </w:rPr>
        <w:t>2025FE7585SZF</w:t>
      </w:r>
      <w:r>
        <w:rPr>
          <w:rFonts w:hint="eastAsia" w:ascii="宋体" w:hAnsi="宋体"/>
          <w:bCs/>
          <w:color w:val="auto"/>
          <w:sz w:val="24"/>
        </w:rPr>
        <w:t>-0)经采购人确认，将原定的公开招标改为单一来源采购的方式与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“</w:t>
      </w:r>
      <w:r>
        <w:rPr>
          <w:rFonts w:hint="eastAsia" w:ascii="宋体" w:hAnsi="宋体"/>
          <w:b/>
          <w:bCs w:val="0"/>
          <w:color w:val="auto"/>
          <w:sz w:val="24"/>
          <w:highlight w:val="none"/>
          <w:lang w:val="en-US" w:eastAsia="zh-CN"/>
        </w:rPr>
        <w:t>平安健康保险股份有限公司深圳分公司</w:t>
      </w:r>
      <w:r>
        <w:rPr>
          <w:rFonts w:hint="eastAsia" w:ascii="宋体" w:hAnsi="宋体"/>
          <w:bCs/>
          <w:color w:val="auto"/>
          <w:sz w:val="24"/>
          <w:highlight w:val="none"/>
        </w:rPr>
        <w:t>”</w:t>
      </w:r>
      <w:r>
        <w:rPr>
          <w:rFonts w:hint="eastAsia" w:ascii="宋体" w:hAnsi="宋体"/>
          <w:bCs/>
          <w:color w:val="auto"/>
          <w:sz w:val="24"/>
        </w:rPr>
        <w:t>进行单一来源谈判</w:t>
      </w:r>
      <w:r>
        <w:rPr>
          <w:rFonts w:hint="eastAsia" w:ascii="宋体" w:hAnsi="宋体"/>
          <w:bCs/>
          <w:color w:val="auto"/>
          <w:sz w:val="24"/>
          <w:lang w:eastAsia="zh-CN"/>
        </w:rPr>
        <w:t>，</w:t>
      </w:r>
      <w:r>
        <w:rPr>
          <w:rFonts w:hint="eastAsia" w:ascii="宋体" w:hAnsi="宋体"/>
          <w:bCs/>
          <w:color w:val="auto"/>
          <w:sz w:val="24"/>
        </w:rPr>
        <w:t>详见如下：</w:t>
      </w:r>
    </w:p>
    <w:p w14:paraId="0938D991">
      <w:pPr>
        <w:pStyle w:val="16"/>
        <w:numPr>
          <w:ilvl w:val="0"/>
          <w:numId w:val="1"/>
        </w:numPr>
        <w:tabs>
          <w:tab w:val="left" w:pos="709"/>
        </w:tabs>
        <w:autoSpaceDE w:val="0"/>
        <w:autoSpaceDN w:val="0"/>
        <w:spacing w:line="360" w:lineRule="exact"/>
        <w:ind w:right="-122" w:rightChars="-58" w:firstLine="420" w:firstLineChars="175"/>
        <w:textAlignment w:val="bottom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递交谈判响应文件时间定为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2025年09月18日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09</w:t>
      </w:r>
      <w:r>
        <w:rPr>
          <w:rFonts w:hint="eastAsia" w:ascii="宋体" w:hAnsi="宋体"/>
          <w:bCs/>
          <w:color w:val="auto"/>
          <w:sz w:val="24"/>
        </w:rPr>
        <w:t>:00至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09</w:t>
      </w:r>
      <w:r>
        <w:rPr>
          <w:rFonts w:hint="eastAsia" w:ascii="宋体" w:hAnsi="宋体"/>
          <w:bCs/>
          <w:color w:val="auto"/>
          <w:sz w:val="24"/>
        </w:rPr>
        <w:t>:30（北京时间）；</w:t>
      </w:r>
    </w:p>
    <w:p w14:paraId="0FC2E412">
      <w:pPr>
        <w:pStyle w:val="16"/>
        <w:numPr>
          <w:ilvl w:val="0"/>
          <w:numId w:val="1"/>
        </w:numPr>
        <w:tabs>
          <w:tab w:val="left" w:pos="709"/>
        </w:tabs>
        <w:autoSpaceDE w:val="0"/>
        <w:autoSpaceDN w:val="0"/>
        <w:spacing w:line="360" w:lineRule="exact"/>
        <w:ind w:right="-122" w:rightChars="-58" w:firstLine="420" w:firstLineChars="175"/>
        <w:jc w:val="left"/>
        <w:textAlignment w:val="bottom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递交谈判响应文件截止时间及谈判时间定为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2025年09月18日09:3</w:t>
      </w:r>
      <w:r>
        <w:rPr>
          <w:rFonts w:hint="eastAsia" w:ascii="宋体" w:hAnsi="宋体"/>
          <w:bCs/>
          <w:color w:val="auto"/>
          <w:sz w:val="24"/>
        </w:rPr>
        <w:t>0（北京时间）；</w:t>
      </w:r>
    </w:p>
    <w:p w14:paraId="6DB12C4A">
      <w:pPr>
        <w:pStyle w:val="16"/>
        <w:numPr>
          <w:ilvl w:val="0"/>
          <w:numId w:val="1"/>
        </w:numPr>
        <w:tabs>
          <w:tab w:val="left" w:pos="709"/>
        </w:tabs>
        <w:autoSpaceDE w:val="0"/>
        <w:autoSpaceDN w:val="0"/>
        <w:spacing w:line="360" w:lineRule="exact"/>
        <w:ind w:right="-122" w:rightChars="-58" w:firstLine="420" w:firstLineChars="175"/>
        <w:textAlignment w:val="bottom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评审方法：最低价法；</w:t>
      </w:r>
    </w:p>
    <w:p w14:paraId="4338C11F">
      <w:pPr>
        <w:pStyle w:val="16"/>
        <w:numPr>
          <w:ilvl w:val="0"/>
          <w:numId w:val="1"/>
        </w:numPr>
        <w:tabs>
          <w:tab w:val="left" w:pos="709"/>
        </w:tabs>
        <w:autoSpaceDE w:val="0"/>
        <w:autoSpaceDN w:val="0"/>
        <w:spacing w:line="360" w:lineRule="exact"/>
        <w:ind w:right="-122" w:rightChars="-58" w:firstLine="420" w:firstLineChars="175"/>
        <w:textAlignment w:val="bottom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原招标文件转为谈判文件，投标人根据要求提交相应的谈判响应文件。</w:t>
      </w:r>
    </w:p>
    <w:p w14:paraId="5A4877A7">
      <w:pPr>
        <w:autoSpaceDE w:val="0"/>
        <w:autoSpaceDN w:val="0"/>
        <w:spacing w:line="360" w:lineRule="exact"/>
        <w:ind w:right="-120" w:rightChars="-57" w:firstLine="420" w:firstLineChars="175"/>
        <w:textAlignment w:val="bottom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其余条款不变。</w:t>
      </w:r>
    </w:p>
    <w:p w14:paraId="3A3A1BC2">
      <w:pPr>
        <w:tabs>
          <w:tab w:val="left" w:pos="567"/>
        </w:tabs>
        <w:spacing w:line="360" w:lineRule="exact"/>
        <w:ind w:firstLine="420" w:firstLineChars="175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特此通知。</w:t>
      </w:r>
    </w:p>
    <w:p w14:paraId="1485DD2C">
      <w:pPr>
        <w:tabs>
          <w:tab w:val="left" w:pos="0"/>
        </w:tabs>
        <w:spacing w:line="360" w:lineRule="exact"/>
        <w:ind w:left="4" w:hanging="4"/>
        <w:rPr>
          <w:rFonts w:ascii="宋体" w:hAnsi="宋体"/>
          <w:b/>
          <w:color w:val="auto"/>
          <w:sz w:val="22"/>
          <w:szCs w:val="22"/>
        </w:rPr>
      </w:pPr>
      <w:r>
        <w:rPr>
          <w:rFonts w:hint="eastAsia" w:ascii="宋体" w:hAnsi="宋体"/>
          <w:b/>
          <w:color w:val="auto"/>
          <w:sz w:val="22"/>
          <w:szCs w:val="22"/>
        </w:rPr>
        <w:t>采购代理机构和采购人的名称、地址和联系方式如下：</w:t>
      </w:r>
    </w:p>
    <w:p w14:paraId="1081585D">
      <w:pPr>
        <w:tabs>
          <w:tab w:val="left" w:pos="0"/>
        </w:tabs>
        <w:ind w:firstLine="391" w:firstLineChars="177"/>
        <w:rPr>
          <w:rFonts w:ascii="宋体" w:hAnsi="宋体"/>
          <w:b/>
          <w:color w:val="auto"/>
          <w:sz w:val="22"/>
          <w:szCs w:val="22"/>
        </w:rPr>
      </w:pPr>
      <w:r>
        <w:rPr>
          <w:rFonts w:hint="eastAsia" w:ascii="宋体" w:hAnsi="宋体"/>
          <w:b/>
          <w:color w:val="auto"/>
          <w:sz w:val="22"/>
          <w:szCs w:val="22"/>
        </w:rPr>
        <w:t>1.采购代理机构信息：</w:t>
      </w:r>
    </w:p>
    <w:p w14:paraId="65A34106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名称：中国远东国际招标有限公司</w:t>
      </w:r>
    </w:p>
    <w:p w14:paraId="1811227F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地址：深圳市福田区上步南路1001号锦峰大厦22楼</w:t>
      </w:r>
    </w:p>
    <w:p w14:paraId="33232AA7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联系人姓名：李工、叶工</w:t>
      </w:r>
    </w:p>
    <w:p w14:paraId="2A7A8DC3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电话：（洽购招标文件）0755-83629806/83629816/83629826</w:t>
      </w:r>
    </w:p>
    <w:p w14:paraId="120B5254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（其它咨询）0755-82078919、82077364</w:t>
      </w:r>
    </w:p>
    <w:p w14:paraId="7955D26D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传真：0755-82077519</w:t>
      </w:r>
    </w:p>
    <w:p w14:paraId="297B2D7A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邮箱：info@zgyd11.com、dwq@zgyd11.com</w:t>
      </w:r>
    </w:p>
    <w:p w14:paraId="7E1A26AC">
      <w:pPr>
        <w:tabs>
          <w:tab w:val="left" w:pos="0"/>
        </w:tabs>
        <w:ind w:firstLine="391" w:firstLineChars="177"/>
        <w:rPr>
          <w:rFonts w:ascii="宋体" w:hAnsi="宋体"/>
          <w:b/>
          <w:color w:val="auto"/>
          <w:sz w:val="22"/>
          <w:szCs w:val="22"/>
        </w:rPr>
      </w:pPr>
      <w:r>
        <w:rPr>
          <w:rFonts w:hint="eastAsia" w:ascii="宋体" w:hAnsi="宋体"/>
          <w:b/>
          <w:color w:val="auto"/>
          <w:sz w:val="22"/>
          <w:szCs w:val="22"/>
        </w:rPr>
        <w:t>2.项目联系方式</w:t>
      </w:r>
    </w:p>
    <w:p w14:paraId="09A7A3F3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项目联系人：王工、程工</w:t>
      </w:r>
    </w:p>
    <w:p w14:paraId="6D558959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电　    话：0755-82078919、82077364转164、140</w:t>
      </w:r>
    </w:p>
    <w:p w14:paraId="0F3E92A2">
      <w:pPr>
        <w:tabs>
          <w:tab w:val="left" w:pos="0"/>
        </w:tabs>
        <w:ind w:firstLine="391" w:firstLineChars="177"/>
        <w:rPr>
          <w:rFonts w:ascii="宋体" w:hAnsi="宋体"/>
          <w:b/>
          <w:color w:val="auto"/>
          <w:sz w:val="22"/>
          <w:szCs w:val="22"/>
        </w:rPr>
      </w:pPr>
      <w:r>
        <w:rPr>
          <w:rFonts w:hint="eastAsia" w:ascii="宋体" w:hAnsi="宋体"/>
          <w:b/>
          <w:color w:val="auto"/>
          <w:sz w:val="22"/>
          <w:szCs w:val="22"/>
        </w:rPr>
        <w:t>3.采购人信息：</w:t>
      </w:r>
      <w:r>
        <w:rPr>
          <w:rFonts w:hint="eastAsia" w:ascii="宋体" w:hAnsi="宋体"/>
          <w:b/>
          <w:color w:val="auto"/>
          <w:sz w:val="22"/>
          <w:szCs w:val="22"/>
          <w:lang w:eastAsia="zh-CN"/>
        </w:rPr>
        <w:t>清华大学深圳国际研究生院</w:t>
      </w:r>
      <w:r>
        <w:rPr>
          <w:rFonts w:hint="eastAsia" w:ascii="宋体" w:hAnsi="宋体"/>
          <w:b/>
          <w:color w:val="auto"/>
          <w:sz w:val="22"/>
          <w:szCs w:val="22"/>
        </w:rPr>
        <w:tab/>
      </w:r>
    </w:p>
    <w:p w14:paraId="6ACC1C09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联  系  人：原老师</w:t>
      </w:r>
    </w:p>
    <w:p w14:paraId="60018C6C">
      <w:pPr>
        <w:tabs>
          <w:tab w:val="left" w:pos="0"/>
        </w:tabs>
        <w:ind w:firstLine="389" w:firstLineChars="177"/>
        <w:rPr>
          <w:rFonts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电      话：0755-26036102</w:t>
      </w:r>
    </w:p>
    <w:p w14:paraId="693B0FEB">
      <w:pPr>
        <w:tabs>
          <w:tab w:val="left" w:pos="0"/>
        </w:tabs>
        <w:ind w:firstLine="389" w:firstLineChars="177"/>
        <w:rPr>
          <w:rFonts w:hint="eastAsia" w:ascii="宋体" w:hAnsi="宋体"/>
          <w:bCs/>
          <w:color w:val="auto"/>
          <w:sz w:val="22"/>
          <w:szCs w:val="22"/>
        </w:rPr>
      </w:pPr>
      <w:r>
        <w:rPr>
          <w:rFonts w:hint="eastAsia" w:ascii="宋体" w:hAnsi="宋体"/>
          <w:bCs/>
          <w:color w:val="auto"/>
          <w:sz w:val="22"/>
          <w:szCs w:val="22"/>
        </w:rPr>
        <w:t>地      址：深圳市南山区西丽大学城清华园区</w:t>
      </w:r>
    </w:p>
    <w:p w14:paraId="22E619C9">
      <w:pPr>
        <w:pStyle w:val="15"/>
        <w:rPr>
          <w:rFonts w:hint="eastAsia" w:ascii="宋体" w:hAnsi="宋体"/>
          <w:bCs/>
          <w:color w:val="auto"/>
          <w:sz w:val="22"/>
          <w:szCs w:val="22"/>
        </w:rPr>
      </w:pPr>
    </w:p>
    <w:p w14:paraId="0D47D599">
      <w:pPr>
        <w:pStyle w:val="15"/>
        <w:rPr>
          <w:rFonts w:hint="eastAsia" w:ascii="宋体" w:hAnsi="宋体"/>
          <w:bCs/>
          <w:color w:val="auto"/>
          <w:sz w:val="22"/>
          <w:szCs w:val="22"/>
        </w:rPr>
      </w:pPr>
    </w:p>
    <w:p w14:paraId="25CF440E">
      <w:pPr>
        <w:widowControl/>
        <w:tabs>
          <w:tab w:val="left" w:pos="567"/>
        </w:tabs>
        <w:autoSpaceDE w:val="0"/>
        <w:autoSpaceDN w:val="0"/>
        <w:spacing w:line="360" w:lineRule="auto"/>
        <w:jc w:val="center"/>
        <w:textAlignment w:val="bottom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</w:p>
    <w:p w14:paraId="0E5F2DA1">
      <w:pPr>
        <w:widowControl/>
        <w:tabs>
          <w:tab w:val="left" w:pos="567"/>
        </w:tabs>
        <w:autoSpaceDE w:val="0"/>
        <w:autoSpaceDN w:val="0"/>
        <w:spacing w:line="360" w:lineRule="auto"/>
        <w:jc w:val="center"/>
        <w:textAlignment w:val="bottom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采购代理机构</w:t>
      </w:r>
    </w:p>
    <w:p w14:paraId="662724FC">
      <w:pPr>
        <w:tabs>
          <w:tab w:val="left" w:pos="4290"/>
        </w:tabs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中国远东国际招标有限公司</w:t>
      </w:r>
    </w:p>
    <w:p w14:paraId="635CC4A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15BFE089">
      <w:pPr>
        <w:pStyle w:val="15"/>
        <w:rPr>
          <w:rFonts w:hint="eastAsia" w:ascii="宋体" w:hAnsi="宋体"/>
          <w:bCs/>
          <w:color w:val="auto"/>
          <w:sz w:val="22"/>
          <w:szCs w:val="22"/>
        </w:rPr>
      </w:pPr>
    </w:p>
    <w:sectPr>
      <w:headerReference r:id="rId3" w:type="default"/>
      <w:pgSz w:w="11906" w:h="16838"/>
      <w:pgMar w:top="567" w:right="1276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FA71D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BC5F5"/>
    <w:multiLevelType w:val="singleLevel"/>
    <w:tmpl w:val="777BC5F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4DF30607"/>
    <w:rsid w:val="00037309"/>
    <w:rsid w:val="000673B0"/>
    <w:rsid w:val="00101889"/>
    <w:rsid w:val="00104DE1"/>
    <w:rsid w:val="00126044"/>
    <w:rsid w:val="0013334C"/>
    <w:rsid w:val="0014724B"/>
    <w:rsid w:val="00167587"/>
    <w:rsid w:val="001B542A"/>
    <w:rsid w:val="001E0CA5"/>
    <w:rsid w:val="001F0315"/>
    <w:rsid w:val="00202FD6"/>
    <w:rsid w:val="00215604"/>
    <w:rsid w:val="00220FB7"/>
    <w:rsid w:val="00247B95"/>
    <w:rsid w:val="002578FF"/>
    <w:rsid w:val="002759EF"/>
    <w:rsid w:val="00297457"/>
    <w:rsid w:val="002E6AA7"/>
    <w:rsid w:val="002F2106"/>
    <w:rsid w:val="00350924"/>
    <w:rsid w:val="003E6446"/>
    <w:rsid w:val="00421507"/>
    <w:rsid w:val="00467F2A"/>
    <w:rsid w:val="004D796D"/>
    <w:rsid w:val="004E2617"/>
    <w:rsid w:val="0052127C"/>
    <w:rsid w:val="0055337D"/>
    <w:rsid w:val="005929C5"/>
    <w:rsid w:val="0059371B"/>
    <w:rsid w:val="005B3FCA"/>
    <w:rsid w:val="00604DC2"/>
    <w:rsid w:val="00605E84"/>
    <w:rsid w:val="006076EF"/>
    <w:rsid w:val="006244B7"/>
    <w:rsid w:val="00642458"/>
    <w:rsid w:val="00693E30"/>
    <w:rsid w:val="006A2999"/>
    <w:rsid w:val="006A4021"/>
    <w:rsid w:val="00740964"/>
    <w:rsid w:val="0074171A"/>
    <w:rsid w:val="00783B5D"/>
    <w:rsid w:val="007A10C5"/>
    <w:rsid w:val="007A3AE3"/>
    <w:rsid w:val="007B2FF3"/>
    <w:rsid w:val="008311B3"/>
    <w:rsid w:val="008843B6"/>
    <w:rsid w:val="008E1851"/>
    <w:rsid w:val="008E1E84"/>
    <w:rsid w:val="008F33EC"/>
    <w:rsid w:val="00937B4A"/>
    <w:rsid w:val="00944448"/>
    <w:rsid w:val="009464FC"/>
    <w:rsid w:val="0096248A"/>
    <w:rsid w:val="009C27E0"/>
    <w:rsid w:val="00A02D34"/>
    <w:rsid w:val="00A4720B"/>
    <w:rsid w:val="00A6073B"/>
    <w:rsid w:val="00A66553"/>
    <w:rsid w:val="00AA523B"/>
    <w:rsid w:val="00B336C0"/>
    <w:rsid w:val="00B87B19"/>
    <w:rsid w:val="00BD1988"/>
    <w:rsid w:val="00C14290"/>
    <w:rsid w:val="00C2027F"/>
    <w:rsid w:val="00C354EC"/>
    <w:rsid w:val="00C971BE"/>
    <w:rsid w:val="00CA7C6F"/>
    <w:rsid w:val="00CB6EDF"/>
    <w:rsid w:val="00D57FE3"/>
    <w:rsid w:val="00D7052D"/>
    <w:rsid w:val="00D836FC"/>
    <w:rsid w:val="00E346D9"/>
    <w:rsid w:val="00E61B5A"/>
    <w:rsid w:val="00E81572"/>
    <w:rsid w:val="00E85625"/>
    <w:rsid w:val="00EA2F07"/>
    <w:rsid w:val="00F3691E"/>
    <w:rsid w:val="00F45107"/>
    <w:rsid w:val="00F50511"/>
    <w:rsid w:val="00F620F3"/>
    <w:rsid w:val="00F922FF"/>
    <w:rsid w:val="00FA3FB1"/>
    <w:rsid w:val="01363A9D"/>
    <w:rsid w:val="049D642F"/>
    <w:rsid w:val="04BD022F"/>
    <w:rsid w:val="04CE1B7D"/>
    <w:rsid w:val="04F87FC4"/>
    <w:rsid w:val="05164728"/>
    <w:rsid w:val="05352BFC"/>
    <w:rsid w:val="062C59FC"/>
    <w:rsid w:val="070207B8"/>
    <w:rsid w:val="08637283"/>
    <w:rsid w:val="09F66605"/>
    <w:rsid w:val="0A454A85"/>
    <w:rsid w:val="0B176303"/>
    <w:rsid w:val="0B4D1E43"/>
    <w:rsid w:val="0B691E5A"/>
    <w:rsid w:val="0E605AEC"/>
    <w:rsid w:val="0EAE2B1C"/>
    <w:rsid w:val="0F580016"/>
    <w:rsid w:val="0FB955A4"/>
    <w:rsid w:val="10322F82"/>
    <w:rsid w:val="105466AC"/>
    <w:rsid w:val="10756F7A"/>
    <w:rsid w:val="11EA5020"/>
    <w:rsid w:val="128006E4"/>
    <w:rsid w:val="136A254E"/>
    <w:rsid w:val="14A26860"/>
    <w:rsid w:val="18FC7705"/>
    <w:rsid w:val="1A516FB6"/>
    <w:rsid w:val="1AB53561"/>
    <w:rsid w:val="1B25571D"/>
    <w:rsid w:val="1B324BB2"/>
    <w:rsid w:val="1BDB6357"/>
    <w:rsid w:val="1C0C236A"/>
    <w:rsid w:val="1C8651B5"/>
    <w:rsid w:val="1FDB4C81"/>
    <w:rsid w:val="21E754D9"/>
    <w:rsid w:val="21F6453F"/>
    <w:rsid w:val="24294F23"/>
    <w:rsid w:val="2496580C"/>
    <w:rsid w:val="25D82869"/>
    <w:rsid w:val="286A6563"/>
    <w:rsid w:val="2B1B6210"/>
    <w:rsid w:val="2B9D152C"/>
    <w:rsid w:val="2CC40A58"/>
    <w:rsid w:val="2D9E60D7"/>
    <w:rsid w:val="2DBD7FD1"/>
    <w:rsid w:val="2DFA3668"/>
    <w:rsid w:val="2F0E1FC6"/>
    <w:rsid w:val="2F3B251C"/>
    <w:rsid w:val="2F7B66D0"/>
    <w:rsid w:val="2FB02ADE"/>
    <w:rsid w:val="2FFF10AF"/>
    <w:rsid w:val="2FFF1E39"/>
    <w:rsid w:val="313C7293"/>
    <w:rsid w:val="31937C3A"/>
    <w:rsid w:val="31D368FB"/>
    <w:rsid w:val="32735BD5"/>
    <w:rsid w:val="34177E49"/>
    <w:rsid w:val="342A6CF9"/>
    <w:rsid w:val="35B77968"/>
    <w:rsid w:val="35F5111E"/>
    <w:rsid w:val="36FB675C"/>
    <w:rsid w:val="39133282"/>
    <w:rsid w:val="3A2527F1"/>
    <w:rsid w:val="3A6467AB"/>
    <w:rsid w:val="3A775EC9"/>
    <w:rsid w:val="3A7B3A28"/>
    <w:rsid w:val="3BA77C8F"/>
    <w:rsid w:val="3D4E2211"/>
    <w:rsid w:val="3D6B1265"/>
    <w:rsid w:val="3E89620B"/>
    <w:rsid w:val="3F127660"/>
    <w:rsid w:val="3F636287"/>
    <w:rsid w:val="3FBA0BFD"/>
    <w:rsid w:val="40A87519"/>
    <w:rsid w:val="423A44B9"/>
    <w:rsid w:val="43410D47"/>
    <w:rsid w:val="4393227B"/>
    <w:rsid w:val="45587C9E"/>
    <w:rsid w:val="46340B4F"/>
    <w:rsid w:val="465807B5"/>
    <w:rsid w:val="46DE2D66"/>
    <w:rsid w:val="47385C00"/>
    <w:rsid w:val="479C5042"/>
    <w:rsid w:val="47F221AE"/>
    <w:rsid w:val="47FB2585"/>
    <w:rsid w:val="4A8F522C"/>
    <w:rsid w:val="4C0C68BE"/>
    <w:rsid w:val="4C7E2F03"/>
    <w:rsid w:val="4C95216F"/>
    <w:rsid w:val="4D437624"/>
    <w:rsid w:val="4DF30607"/>
    <w:rsid w:val="4E4A4228"/>
    <w:rsid w:val="4E5A5CE4"/>
    <w:rsid w:val="4F826716"/>
    <w:rsid w:val="5437758A"/>
    <w:rsid w:val="54D0451F"/>
    <w:rsid w:val="55F255C9"/>
    <w:rsid w:val="56EA7252"/>
    <w:rsid w:val="57DC63D7"/>
    <w:rsid w:val="58C3686E"/>
    <w:rsid w:val="58C53428"/>
    <w:rsid w:val="591470C9"/>
    <w:rsid w:val="5A0509C0"/>
    <w:rsid w:val="5B02720D"/>
    <w:rsid w:val="5B425E3C"/>
    <w:rsid w:val="5BE1138E"/>
    <w:rsid w:val="5BFC0430"/>
    <w:rsid w:val="5C9A50D5"/>
    <w:rsid w:val="5CB262D8"/>
    <w:rsid w:val="5CCD256C"/>
    <w:rsid w:val="5E8C0BE5"/>
    <w:rsid w:val="5F212888"/>
    <w:rsid w:val="601E7980"/>
    <w:rsid w:val="60B47A8B"/>
    <w:rsid w:val="61275A02"/>
    <w:rsid w:val="615063D8"/>
    <w:rsid w:val="617766C8"/>
    <w:rsid w:val="62826046"/>
    <w:rsid w:val="64CF4E83"/>
    <w:rsid w:val="64E10F4B"/>
    <w:rsid w:val="65424019"/>
    <w:rsid w:val="65C83327"/>
    <w:rsid w:val="66C302B2"/>
    <w:rsid w:val="67DA7730"/>
    <w:rsid w:val="68F21506"/>
    <w:rsid w:val="694033A9"/>
    <w:rsid w:val="69B67D29"/>
    <w:rsid w:val="6A211646"/>
    <w:rsid w:val="6BB8396C"/>
    <w:rsid w:val="6BC10187"/>
    <w:rsid w:val="6C774C3F"/>
    <w:rsid w:val="6D535020"/>
    <w:rsid w:val="6E104DE8"/>
    <w:rsid w:val="708104E7"/>
    <w:rsid w:val="70D874A4"/>
    <w:rsid w:val="70D9726A"/>
    <w:rsid w:val="715A732C"/>
    <w:rsid w:val="716E6B2E"/>
    <w:rsid w:val="717F529B"/>
    <w:rsid w:val="72C13CFE"/>
    <w:rsid w:val="73042D0D"/>
    <w:rsid w:val="732B52E4"/>
    <w:rsid w:val="73ED5BB3"/>
    <w:rsid w:val="747C7BE1"/>
    <w:rsid w:val="747D0009"/>
    <w:rsid w:val="74C83642"/>
    <w:rsid w:val="74D22594"/>
    <w:rsid w:val="760D48DA"/>
    <w:rsid w:val="7662612B"/>
    <w:rsid w:val="76874056"/>
    <w:rsid w:val="76E9666C"/>
    <w:rsid w:val="77D37E64"/>
    <w:rsid w:val="79400C5E"/>
    <w:rsid w:val="7AFB1A3F"/>
    <w:rsid w:val="7BCA1F75"/>
    <w:rsid w:val="7CE62846"/>
    <w:rsid w:val="7E5E488D"/>
    <w:rsid w:val="7E8F2BCB"/>
    <w:rsid w:val="7EF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ind w:left="420"/>
      <w:jc w:val="left"/>
    </w:pPr>
    <w:rPr>
      <w:kern w:val="0"/>
      <w:szCs w:val="2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3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widowControl/>
      <w:autoSpaceDE w:val="0"/>
      <w:autoSpaceDN w:val="0"/>
      <w:ind w:right="26" w:firstLine="2"/>
      <w:textAlignment w:val="bottom"/>
    </w:pPr>
    <w:rPr>
      <w:rFonts w:ascii="宋体" w:hAnsi="宋体"/>
      <w:color w:val="333333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正文格式"/>
    <w:basedOn w:val="5"/>
    <w:qFormat/>
    <w:uiPriority w:val="0"/>
    <w:pPr>
      <w:widowControl/>
      <w:tabs>
        <w:tab w:val="left" w:pos="562"/>
        <w:tab w:val="left" w:pos="3372"/>
        <w:tab w:val="left" w:pos="3653"/>
      </w:tabs>
      <w:adjustRightInd w:val="0"/>
      <w:spacing w:line="480" w:lineRule="atLeast"/>
      <w:ind w:firstLine="482"/>
      <w:textAlignment w:val="baseline"/>
    </w:pPr>
    <w:rPr>
      <w:kern w:val="0"/>
      <w:szCs w:val="20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脚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396</Words>
  <Characters>575</Characters>
  <Lines>5</Lines>
  <Paragraphs>1</Paragraphs>
  <TotalTime>0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2018-11-16T02:22:00Z</dcterms:created>
  <dc:creator>admin</dc:creator>
  <cp:lastModifiedBy>L</cp:lastModifiedBy>
  <dcterms:modified xsi:type="dcterms:W3CDTF">2025-09-12T03:28:02Z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FBEEE415569A44C88D39539D2A8F9D87</vt:lpwstr>
  </property>
  <property fmtid="{D5CDD505-2E9C-101B-9397-08002B2CF9AE}" pid="4" name="commondata">
    <vt:lpwstr>eyJoZGlkIjoiYjRhNzI3MjVkMGMxODM4OWI1OTMwZjkyYzNjZTFlOGMifQ==</vt:lpwstr>
  </property>
  <property fmtid="{D5CDD505-2E9C-101B-9397-08002B2CF9AE}" pid="5" name="KSOTemplateDocerSaveRecord">
    <vt:lpwstr>eyJoZGlkIjoiYjRhNzI3MjVkMGMxODM4OWI1OTMwZjkyYzNjZTFlOGMiLCJ1c2VySWQiOiIxMjU0NDE2OTg3In0=</vt:lpwstr>
  </property>
</Properties>
</file>