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环境与生态实验平台分配供给系统设备招标公告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425D22BF">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3A40BEC4">
      <w:pPr>
        <w:numPr>
          <w:ilvl w:val="0"/>
          <w:numId w:val="0"/>
        </w:numPr>
        <w:ind w:left="0" w:leftChars="0" w:firstLine="420" w:firstLineChars="0"/>
        <w:rPr>
          <w:rFonts w:ascii="宋体" w:hAnsi="宋体" w:eastAsia="宋体" w:cs="宋体"/>
          <w:b/>
          <w:bCs/>
          <w:color w:val="auto"/>
          <w:szCs w:val="21"/>
          <w:highlight w:val="none"/>
          <w:shd w:val="clear" w:color="auto" w:fill="FFFFFF"/>
        </w:rPr>
      </w:pPr>
      <w:r>
        <w:rPr>
          <w:rFonts w:hint="eastAsia" w:ascii="宋体" w:hAnsi="宋体" w:eastAsia="宋体" w:cs="宋体"/>
          <w:b/>
          <w:bCs/>
          <w:color w:val="auto"/>
          <w:kern w:val="2"/>
          <w:sz w:val="21"/>
          <w:szCs w:val="21"/>
          <w:shd w:val="clear" w:fill="FFFFFF"/>
          <w:lang w:val="en-US" w:eastAsia="zh-CN" w:bidi="ar-SA"/>
        </w:rPr>
        <w:t>一、</w:t>
      </w:r>
      <w:r>
        <w:rPr>
          <w:rFonts w:hint="eastAsia" w:ascii="宋体" w:hAnsi="宋体" w:eastAsia="宋体" w:cs="宋体"/>
          <w:b/>
          <w:bCs/>
          <w:color w:val="auto"/>
          <w:szCs w:val="21"/>
          <w:highlight w:val="none"/>
          <w:shd w:val="clear" w:color="auto" w:fill="FFFFFF"/>
        </w:rPr>
        <w:t>项目概况</w:t>
      </w:r>
    </w:p>
    <w:p w14:paraId="197856F6">
      <w:pPr>
        <w:tabs>
          <w:tab w:val="left" w:pos="220"/>
        </w:tabs>
        <w:ind w:left="142" w:firstLine="424" w:firstLineChars="202"/>
        <w:rPr>
          <w:rFonts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环境与生态实验平台分配供给系统设备</w:t>
      </w:r>
      <w:r>
        <w:rPr>
          <w:rFonts w:hint="eastAsia" w:ascii="宋体" w:hAnsi="宋体" w:eastAsia="宋体" w:cs="宋体"/>
          <w:color w:val="auto"/>
          <w:kern w:val="0"/>
          <w:szCs w:val="21"/>
          <w:highlight w:val="none"/>
        </w:rPr>
        <w:t>招标项目的潜在投标人应登录“远东招标采购交易网（www.szyd11.com）”下载获取招标（采购）文件，并于</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18</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0（北京时间）前递交投标文件。</w:t>
      </w:r>
    </w:p>
    <w:p w14:paraId="67579B0A">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二、</w:t>
      </w:r>
      <w:r>
        <w:rPr>
          <w:rFonts w:hint="eastAsia" w:ascii="宋体" w:hAnsi="宋体" w:eastAsia="宋体" w:cs="宋体"/>
          <w:b/>
          <w:bCs/>
          <w:color w:val="auto"/>
          <w:kern w:val="0"/>
          <w:szCs w:val="21"/>
          <w:highlight w:val="none"/>
        </w:rPr>
        <w:t>项目基本情况：</w:t>
      </w:r>
    </w:p>
    <w:p w14:paraId="13EEEB83">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1.</w:t>
      </w:r>
      <w:r>
        <w:rPr>
          <w:rFonts w:hint="eastAsia" w:ascii="宋体" w:hAnsi="宋体" w:eastAsia="宋体" w:cs="宋体"/>
          <w:b/>
          <w:color w:val="auto"/>
          <w:kern w:val="2"/>
          <w:sz w:val="21"/>
          <w:szCs w:val="21"/>
          <w:highlight w:val="none"/>
          <w:lang w:val="en-US" w:eastAsia="zh-CN" w:bidi="ar-SA"/>
        </w:rPr>
        <w:t>项目编号：</w:t>
      </w:r>
      <w:r>
        <w:rPr>
          <w:rFonts w:hint="eastAsia" w:ascii="宋体" w:hAnsi="宋体" w:eastAsia="宋体" w:cs="宋体"/>
          <w:color w:val="auto"/>
          <w:kern w:val="2"/>
          <w:sz w:val="21"/>
          <w:szCs w:val="21"/>
          <w:highlight w:val="none"/>
          <w:lang w:val="en-US" w:eastAsia="zh-CN" w:bidi="ar-SA"/>
        </w:rPr>
        <w:t>0722-2025FE7859SZF-0</w:t>
      </w:r>
    </w:p>
    <w:p w14:paraId="36CCD984">
      <w:pPr>
        <w:widowControl w:val="0"/>
        <w:numPr>
          <w:ilvl w:val="0"/>
          <w:numId w:val="0"/>
        </w:numPr>
        <w:tabs>
          <w:tab w:val="left" w:pos="851"/>
          <w:tab w:val="left" w:pos="1134"/>
          <w:tab w:val="left" w:pos="3372"/>
          <w:tab w:val="left" w:pos="3653"/>
          <w:tab w:val="left" w:pos="6071"/>
        </w:tabs>
        <w:ind w:left="851" w:leftChars="0" w:hanging="284" w:firstLineChars="0"/>
        <w:jc w:val="left"/>
        <w:rPr>
          <w:rFonts w:ascii="宋体" w:hAnsi="宋体" w:eastAsia="宋体" w:cs="宋体"/>
          <w:color w:val="auto"/>
          <w:kern w:val="2"/>
          <w:sz w:val="21"/>
          <w:szCs w:val="21"/>
          <w:highlight w:val="none"/>
          <w:lang w:val="en-US" w:eastAsia="zh-CN" w:bidi="ar-SA"/>
        </w:rPr>
      </w:pPr>
      <w:r>
        <w:rPr>
          <w:rFonts w:ascii="宋体" w:hAnsi="宋体" w:eastAsia="宋体" w:cs="宋体"/>
          <w:color w:val="auto"/>
          <w:kern w:val="2"/>
          <w:sz w:val="21"/>
          <w:szCs w:val="21"/>
          <w:lang w:val="en-US" w:eastAsia="zh-CN" w:bidi="ar-SA"/>
        </w:rPr>
        <w:t>2.</w:t>
      </w:r>
      <w:r>
        <w:rPr>
          <w:rFonts w:hint="eastAsia" w:ascii="宋体" w:hAnsi="宋体" w:eastAsia="宋体" w:cs="宋体"/>
          <w:b/>
          <w:color w:val="auto"/>
          <w:kern w:val="2"/>
          <w:sz w:val="21"/>
          <w:szCs w:val="21"/>
          <w:highlight w:val="none"/>
          <w:lang w:val="en-US" w:eastAsia="zh-CN" w:bidi="ar-SA"/>
        </w:rPr>
        <w:t>项目名称：</w:t>
      </w:r>
      <w:r>
        <w:rPr>
          <w:rFonts w:hint="eastAsia" w:ascii="宋体" w:hAnsi="宋体" w:eastAsia="宋体" w:cs="宋体"/>
          <w:bCs/>
          <w:color w:val="auto"/>
          <w:kern w:val="2"/>
          <w:sz w:val="21"/>
          <w:szCs w:val="21"/>
          <w:highlight w:val="none"/>
          <w:lang w:val="en-US" w:eastAsia="zh-CN" w:bidi="ar-SA"/>
        </w:rPr>
        <w:t>环境与生态实验平台分配供给系统设备</w:t>
      </w:r>
    </w:p>
    <w:p w14:paraId="3C354147">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3.</w:t>
      </w:r>
      <w:r>
        <w:rPr>
          <w:rFonts w:hint="eastAsia" w:ascii="宋体" w:hAnsi="宋体" w:eastAsia="宋体" w:cs="宋体"/>
          <w:b/>
          <w:color w:val="auto"/>
          <w:kern w:val="2"/>
          <w:sz w:val="21"/>
          <w:szCs w:val="21"/>
          <w:highlight w:val="none"/>
          <w:lang w:val="en-US" w:eastAsia="zh-CN" w:bidi="ar-SA"/>
        </w:rPr>
        <w:t>数量及单位：</w:t>
      </w:r>
      <w:r>
        <w:rPr>
          <w:rFonts w:hint="eastAsia" w:ascii="宋体" w:hAnsi="宋体" w:eastAsia="宋体" w:cs="宋体"/>
          <w:bCs/>
          <w:color w:val="auto"/>
          <w:kern w:val="2"/>
          <w:sz w:val="21"/>
          <w:szCs w:val="21"/>
          <w:highlight w:val="none"/>
          <w:lang w:val="en-US" w:eastAsia="zh-CN" w:bidi="ar-SA"/>
        </w:rPr>
        <w:t>1套</w:t>
      </w:r>
    </w:p>
    <w:p w14:paraId="3C36F874">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4.</w:t>
      </w:r>
      <w:r>
        <w:rPr>
          <w:rFonts w:hint="eastAsia" w:ascii="宋体" w:hAnsi="宋体" w:eastAsia="宋体" w:cs="宋体"/>
          <w:b/>
          <w:color w:val="auto"/>
          <w:kern w:val="2"/>
          <w:sz w:val="21"/>
          <w:szCs w:val="21"/>
          <w:highlight w:val="none"/>
          <w:lang w:val="en-US" w:eastAsia="zh-CN" w:bidi="ar-SA"/>
        </w:rPr>
        <w:t>预算金额/最高投标限价：</w:t>
      </w:r>
      <w:r>
        <w:rPr>
          <w:rFonts w:hint="eastAsia" w:ascii="宋体" w:hAnsi="宋体" w:eastAsia="宋体" w:cs="Times New Roman"/>
          <w:color w:val="auto"/>
          <w:kern w:val="2"/>
          <w:sz w:val="21"/>
          <w:szCs w:val="24"/>
          <w:highlight w:val="none"/>
          <w:lang w:val="en-US" w:eastAsia="zh-CN" w:bidi="ar-SA"/>
        </w:rPr>
        <w:t>人民币玖拾捌万伍仟元整</w:t>
      </w:r>
      <w:r>
        <w:rPr>
          <w:rFonts w:hint="eastAsia" w:ascii="宋体" w:hAnsi="宋体" w:eastAsia="宋体" w:cs="宋体"/>
          <w:bCs/>
          <w:color w:val="auto"/>
          <w:kern w:val="2"/>
          <w:sz w:val="21"/>
          <w:szCs w:val="21"/>
          <w:highlight w:val="none"/>
          <w:lang w:val="en-US" w:eastAsia="zh-CN" w:bidi="ar-SA"/>
        </w:rPr>
        <w:t>（¥985,000.00）</w:t>
      </w:r>
    </w:p>
    <w:p w14:paraId="6A974E77">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5.</w:t>
      </w:r>
      <w:r>
        <w:rPr>
          <w:rFonts w:hint="eastAsia" w:ascii="宋体" w:hAnsi="宋体" w:eastAsia="宋体" w:cs="宋体"/>
          <w:b/>
          <w:color w:val="auto"/>
          <w:kern w:val="2"/>
          <w:sz w:val="21"/>
          <w:szCs w:val="21"/>
          <w:highlight w:val="none"/>
          <w:lang w:val="en-US" w:eastAsia="zh-CN" w:bidi="ar-SA"/>
        </w:rPr>
        <w:t>采购需求：</w:t>
      </w:r>
      <w:r>
        <w:rPr>
          <w:rFonts w:hint="eastAsia" w:ascii="宋体" w:hAnsi="宋体" w:eastAsia="宋体" w:cs="宋体"/>
          <w:bCs/>
          <w:color w:val="auto"/>
          <w:kern w:val="2"/>
          <w:sz w:val="21"/>
          <w:szCs w:val="21"/>
          <w:highlight w:val="none"/>
          <w:lang w:val="en-US" w:eastAsia="zh-CN" w:bidi="ar-SA"/>
        </w:rPr>
        <w:t>环境与生态实验平台分配供给系统设备，详见招标文件第二章用户需求书。</w:t>
      </w:r>
    </w:p>
    <w:p w14:paraId="2CAC7FC8">
      <w:pPr>
        <w:widowControl w:val="0"/>
        <w:numPr>
          <w:ilvl w:val="0"/>
          <w:numId w:val="0"/>
        </w:numPr>
        <w:tabs>
          <w:tab w:val="left" w:pos="851"/>
          <w:tab w:val="left" w:pos="1134"/>
          <w:tab w:val="left" w:pos="3372"/>
          <w:tab w:val="left" w:pos="3653"/>
        </w:tabs>
        <w:ind w:left="851" w:leftChars="0" w:hanging="284" w:firstLineChars="0"/>
        <w:jc w:val="left"/>
        <w:rPr>
          <w:rFonts w:ascii="宋体" w:hAnsi="宋体" w:eastAsia="宋体" w:cs="宋体"/>
          <w:bCs/>
          <w:color w:val="auto"/>
          <w:kern w:val="2"/>
          <w:sz w:val="21"/>
          <w:szCs w:val="21"/>
          <w:highlight w:val="none"/>
          <w:lang w:val="en-US" w:eastAsia="zh-CN" w:bidi="ar-SA"/>
        </w:rPr>
      </w:pPr>
      <w:r>
        <w:rPr>
          <w:rFonts w:ascii="宋体" w:hAnsi="宋体" w:eastAsia="宋体" w:cs="宋体"/>
          <w:bCs/>
          <w:color w:val="auto"/>
          <w:kern w:val="2"/>
          <w:sz w:val="21"/>
          <w:szCs w:val="21"/>
          <w:lang w:val="en-US" w:eastAsia="zh-CN" w:bidi="ar-SA"/>
        </w:rPr>
        <w:t>6.</w:t>
      </w:r>
      <w:r>
        <w:rPr>
          <w:rFonts w:hint="eastAsia" w:ascii="宋体" w:hAnsi="宋体" w:eastAsia="宋体" w:cs="宋体"/>
          <w:b/>
          <w:color w:val="auto"/>
          <w:kern w:val="2"/>
          <w:sz w:val="21"/>
          <w:szCs w:val="21"/>
          <w:highlight w:val="none"/>
          <w:lang w:val="en-US" w:eastAsia="zh-CN" w:bidi="ar-SA"/>
        </w:rPr>
        <w:t>交货期：</w:t>
      </w:r>
      <w:r>
        <w:rPr>
          <w:rFonts w:hint="eastAsia" w:ascii="宋体" w:hAnsi="宋体" w:eastAsia="宋体" w:cs="Times New Roman"/>
          <w:color w:val="auto"/>
          <w:kern w:val="2"/>
          <w:sz w:val="21"/>
          <w:szCs w:val="24"/>
          <w:highlight w:val="none"/>
          <w:lang w:val="en-US" w:eastAsia="zh-CN" w:bidi="ar-SA"/>
        </w:rPr>
        <w:t>签订合同后70天（日历日）内。中标人将全部货物运抵、安装调试完成并验收合格，正式交付用户使用所需的时间。</w:t>
      </w:r>
    </w:p>
    <w:p w14:paraId="3B541192">
      <w:pPr>
        <w:widowControl/>
        <w:numPr>
          <w:ilvl w:val="0"/>
          <w:numId w:val="0"/>
        </w:numPr>
        <w:shd w:val="clear" w:color="auto" w:fill="FFFFFF"/>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三、</w:t>
      </w:r>
      <w:r>
        <w:rPr>
          <w:rFonts w:hint="eastAsia" w:ascii="宋体" w:hAnsi="宋体" w:eastAsia="宋体" w:cs="宋体"/>
          <w:b/>
          <w:bCs/>
          <w:color w:val="auto"/>
          <w:kern w:val="0"/>
          <w:szCs w:val="21"/>
          <w:highlight w:val="none"/>
        </w:rPr>
        <w:t>申请人的资格要求：</w:t>
      </w:r>
    </w:p>
    <w:p w14:paraId="4034BD46">
      <w:pPr>
        <w:numPr>
          <w:ilvl w:val="0"/>
          <w:numId w:val="0"/>
        </w:numPr>
        <w:ind w:left="840" w:leftChars="0" w:hanging="420"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0"/>
          <w:szCs w:val="21"/>
          <w:highlight w:val="none"/>
        </w:rPr>
        <w:t>满足《中华人民共和国政府采购法》第二十二条规定，包括但不限于：</w:t>
      </w:r>
    </w:p>
    <w:p w14:paraId="6BD07A9B">
      <w:pPr>
        <w:widowControl/>
        <w:numPr>
          <w:ilvl w:val="0"/>
          <w:numId w:val="0"/>
        </w:numPr>
        <w:shd w:val="clear" w:color="auto" w:fill="FFFFFF"/>
        <w:spacing w:before="120" w:beforeLines="50"/>
        <w:ind w:left="992" w:leftChars="0" w:hanging="283"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1)</w:t>
      </w:r>
      <w:r>
        <w:rPr>
          <w:rFonts w:hint="eastAsia" w:ascii="宋体" w:hAnsi="宋体" w:eastAsia="宋体" w:cs="宋体"/>
          <w:color w:val="auto"/>
          <w:kern w:val="2"/>
          <w:sz w:val="21"/>
          <w:szCs w:val="21"/>
          <w:highlight w:val="none"/>
          <w:shd w:val="clear" w:color="auto" w:fill="FFFFFF"/>
          <w:lang w:val="en-US" w:eastAsia="zh-CN" w:bidi="ar-SA"/>
        </w:rPr>
        <w:t>中华人民共和国境内依法注册的独立法人或其他组织，</w:t>
      </w:r>
      <w:r>
        <w:rPr>
          <w:rFonts w:hint="eastAsia" w:ascii="宋体" w:hAnsi="宋体" w:eastAsia="宋体" w:cs="宋体"/>
          <w:color w:val="auto"/>
          <w:kern w:val="0"/>
          <w:sz w:val="21"/>
          <w:szCs w:val="21"/>
          <w:highlight w:val="none"/>
          <w:lang w:val="en-US" w:eastAsia="zh-CN" w:bidi="ar-SA"/>
        </w:rPr>
        <w:t>具有独立承担民事责任的能力；</w:t>
      </w:r>
    </w:p>
    <w:p w14:paraId="7B3C44EE">
      <w:pPr>
        <w:widowControl/>
        <w:numPr>
          <w:ilvl w:val="0"/>
          <w:numId w:val="0"/>
        </w:numPr>
        <w:shd w:val="clear" w:color="auto" w:fill="FFFFFF"/>
        <w:spacing w:before="100" w:beforeAutospacing="1" w:after="100" w:afterAutospacing="1"/>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2)</w:t>
      </w:r>
      <w:r>
        <w:rPr>
          <w:rFonts w:hint="eastAsia" w:ascii="宋体" w:hAnsi="宋体" w:eastAsia="宋体" w:cs="宋体"/>
          <w:color w:val="auto"/>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2D46F8F1">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3)</w:t>
      </w:r>
      <w:r>
        <w:rPr>
          <w:rFonts w:hint="eastAsia" w:ascii="宋体" w:hAnsi="宋体" w:eastAsia="宋体" w:cs="宋体"/>
          <w:color w:val="auto"/>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1302D954">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4)</w:t>
      </w:r>
      <w:r>
        <w:rPr>
          <w:rFonts w:hint="eastAsia" w:ascii="宋体" w:hAnsi="宋体" w:eastAsia="宋体" w:cs="宋体"/>
          <w:color w:val="auto"/>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kern w:val="2"/>
          <w:sz w:val="21"/>
          <w:highlight w:val="none"/>
          <w:lang w:val="en-US" w:eastAsia="zh-CN" w:bidi="ar-SA"/>
        </w:rPr>
        <w:fldChar w:fldCharType="begin"/>
      </w:r>
      <w:r>
        <w:rPr>
          <w:rFonts w:ascii="Times New Roman" w:hAnsi="Times New Roman" w:eastAsia="宋体" w:cs="Times New Roman"/>
          <w:color w:val="auto"/>
          <w:kern w:val="2"/>
          <w:sz w:val="21"/>
          <w:highlight w:val="none"/>
          <w:lang w:val="en-US" w:eastAsia="zh-CN" w:bidi="ar-SA"/>
        </w:rPr>
        <w:instrText xml:space="preserve"> HYPERLINK "http://www.szzfcg.cn" </w:instrText>
      </w:r>
      <w:r>
        <w:rPr>
          <w:rFonts w:ascii="Times New Roman" w:hAnsi="Times New Roman" w:eastAsia="宋体" w:cs="Times New Roman"/>
          <w:color w:val="auto"/>
          <w:kern w:val="2"/>
          <w:sz w:val="21"/>
          <w:highlight w:val="none"/>
          <w:lang w:val="en-US" w:eastAsia="zh-CN" w:bidi="ar-SA"/>
        </w:rPr>
        <w:fldChar w:fldCharType="separate"/>
      </w:r>
      <w:r>
        <w:rPr>
          <w:rFonts w:hint="eastAsia" w:ascii="宋体" w:hAnsi="宋体" w:eastAsia="宋体" w:cs="宋体"/>
          <w:color w:val="auto"/>
          <w:kern w:val="0"/>
          <w:sz w:val="21"/>
          <w:highlight w:val="none"/>
          <w:lang w:val="en-US" w:eastAsia="zh-CN" w:bidi="ar-SA"/>
        </w:rPr>
        <w:t>http://zfcg.szggzy.com:8081/</w:t>
      </w:r>
      <w:r>
        <w:rPr>
          <w:rFonts w:hint="eastAsia" w:ascii="宋体" w:hAnsi="宋体" w:eastAsia="宋体" w:cs="宋体"/>
          <w:color w:val="auto"/>
          <w:kern w:val="0"/>
          <w:sz w:val="21"/>
          <w:highlight w:val="none"/>
          <w:lang w:val="en-US" w:eastAsia="zh-CN" w:bidi="ar-SA"/>
        </w:rPr>
        <w:fldChar w:fldCharType="end"/>
      </w:r>
      <w:r>
        <w:rPr>
          <w:rFonts w:hint="eastAsia" w:ascii="宋体" w:hAnsi="宋体" w:eastAsia="宋体" w:cs="宋体"/>
          <w:color w:val="auto"/>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1C6F69D0">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5)</w:t>
      </w:r>
      <w:r>
        <w:rPr>
          <w:rFonts w:hint="eastAsia" w:ascii="宋体" w:hAnsi="宋体" w:eastAsia="宋体" w:cs="宋体"/>
          <w:color w:val="auto"/>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67CE5AD9">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auto"/>
          <w:kern w:val="0"/>
          <w:sz w:val="21"/>
          <w:szCs w:val="21"/>
          <w:highlight w:val="none"/>
          <w:lang w:val="en-US" w:eastAsia="zh-CN" w:bidi="ar-SA"/>
        </w:rPr>
      </w:pPr>
      <w:r>
        <w:rPr>
          <w:rFonts w:ascii="宋体" w:hAnsi="宋体" w:eastAsia="宋体" w:cs="宋体"/>
          <w:color w:val="auto"/>
          <w:kern w:val="0"/>
          <w:sz w:val="21"/>
          <w:szCs w:val="21"/>
          <w:lang w:val="en-US" w:eastAsia="zh-CN" w:bidi="ar-SA"/>
        </w:rPr>
        <w:t>6)</w:t>
      </w:r>
      <w:r>
        <w:rPr>
          <w:rFonts w:hint="eastAsia" w:ascii="宋体" w:hAnsi="宋体" w:eastAsia="宋体" w:cs="宋体"/>
          <w:color w:val="auto"/>
          <w:kern w:val="0"/>
          <w:sz w:val="21"/>
          <w:szCs w:val="21"/>
          <w:highlight w:val="none"/>
          <w:lang w:val="en-US" w:eastAsia="zh-CN" w:bidi="ar-SA"/>
        </w:rPr>
        <w:t>法律、行政法规规定的其他条件。</w:t>
      </w:r>
    </w:p>
    <w:p w14:paraId="78DD2906">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2.为采购项目提供整体设计、规范编制或者项目管理、监理、检测等服务的供应商，不得再参加该采购项目同一合同项下的其他采购活动。 </w:t>
      </w:r>
    </w:p>
    <w:p w14:paraId="4AD3F19B">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3.单位负责人为同一人或者存在直接控股、管理关系的不同供应商，不得参加同一合同项下的政府采购活动。 </w:t>
      </w:r>
    </w:p>
    <w:p w14:paraId="66B6B953">
      <w:pPr>
        <w:ind w:left="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66CEC116">
      <w:pPr>
        <w:ind w:left="42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063BC81D">
      <w:pPr>
        <w:ind w:left="42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6.本项目</w:t>
      </w:r>
      <w:r>
        <w:rPr>
          <w:rFonts w:hint="eastAsia" w:ascii="宋体" w:hAnsi="宋体" w:eastAsia="宋体" w:cs="宋体"/>
          <w:b/>
          <w:color w:val="auto"/>
          <w:kern w:val="0"/>
          <w:szCs w:val="21"/>
          <w:highlight w:val="none"/>
          <w:lang w:val="en-US" w:eastAsia="zh-CN"/>
        </w:rPr>
        <w:t>不</w:t>
      </w:r>
      <w:r>
        <w:rPr>
          <w:rFonts w:hint="eastAsia" w:ascii="宋体" w:hAnsi="宋体" w:eastAsia="宋体" w:cs="宋体"/>
          <w:b/>
          <w:color w:val="auto"/>
          <w:kern w:val="0"/>
          <w:szCs w:val="21"/>
          <w:highlight w:val="none"/>
        </w:rPr>
        <w:t>接受进口货物参与投标，不接受联合体参与投标，不允许转包、分包；</w:t>
      </w:r>
    </w:p>
    <w:p w14:paraId="43F1FAB2">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 w:val="21"/>
          <w:szCs w:val="21"/>
          <w:lang w:val="en-US" w:eastAsia="zh-CN" w:bidi="ar-SA"/>
        </w:rPr>
        <w:t>四、</w:t>
      </w:r>
      <w:r>
        <w:rPr>
          <w:rFonts w:hint="eastAsia" w:ascii="宋体" w:hAnsi="宋体" w:eastAsia="宋体" w:cs="宋体"/>
          <w:b/>
          <w:bCs/>
          <w:color w:val="auto"/>
          <w:kern w:val="0"/>
          <w:szCs w:val="21"/>
          <w:highlight w:val="none"/>
        </w:rPr>
        <w:t>获取招标文件</w:t>
      </w:r>
    </w:p>
    <w:p w14:paraId="414B02D3">
      <w:pPr>
        <w:ind w:left="420"/>
        <w:rPr>
          <w:rFonts w:ascii="宋体" w:hAnsi="宋体" w:eastAsia="宋体" w:cs="宋体"/>
          <w:color w:val="auto"/>
          <w:kern w:val="0"/>
          <w:szCs w:val="21"/>
          <w:highlight w:val="none"/>
        </w:rPr>
      </w:pPr>
      <w:r>
        <w:rPr>
          <w:rFonts w:hint="eastAsia" w:ascii="宋体" w:hAnsi="宋体" w:eastAsia="宋体" w:cs="宋体"/>
          <w:color w:val="auto"/>
          <w:szCs w:val="22"/>
          <w:highlight w:val="none"/>
        </w:rPr>
        <w:t>1、时间：2025年</w:t>
      </w:r>
      <w:r>
        <w:rPr>
          <w:rFonts w:hint="eastAsia" w:ascii="宋体" w:hAnsi="宋体" w:eastAsia="宋体" w:cs="宋体"/>
          <w:color w:val="auto"/>
          <w:szCs w:val="22"/>
          <w:highlight w:val="none"/>
          <w:lang w:val="en-US" w:eastAsia="zh-CN"/>
        </w:rPr>
        <w:t>11</w:t>
      </w:r>
      <w:r>
        <w:rPr>
          <w:rFonts w:hint="eastAsia" w:ascii="宋体" w:hAnsi="宋体" w:eastAsia="宋体" w:cs="宋体"/>
          <w:color w:val="auto"/>
          <w:szCs w:val="22"/>
          <w:highlight w:val="none"/>
        </w:rPr>
        <w:t>月</w:t>
      </w:r>
      <w:r>
        <w:rPr>
          <w:rFonts w:hint="eastAsia" w:ascii="宋体" w:hAnsi="宋体" w:eastAsia="宋体" w:cs="宋体"/>
          <w:color w:val="auto"/>
          <w:szCs w:val="22"/>
          <w:highlight w:val="none"/>
          <w:lang w:val="en-US" w:eastAsia="zh-CN"/>
        </w:rPr>
        <w:t>07</w:t>
      </w:r>
      <w:r>
        <w:rPr>
          <w:rFonts w:hint="eastAsia" w:ascii="宋体" w:hAnsi="宋体" w:eastAsia="宋体" w:cs="宋体"/>
          <w:color w:val="auto"/>
          <w:szCs w:val="22"/>
          <w:highlight w:val="none"/>
        </w:rPr>
        <w:t>日至2025年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none"/>
          <w:lang w:val="en-US" w:eastAsia="zh-CN"/>
        </w:rPr>
        <w:t>14</w:t>
      </w:r>
      <w:r>
        <w:rPr>
          <w:rFonts w:hint="eastAsia" w:ascii="宋体" w:hAnsi="宋体" w:eastAsia="宋体" w:cs="宋体"/>
          <w:color w:val="auto"/>
          <w:kern w:val="0"/>
          <w:szCs w:val="21"/>
          <w:highlight w:val="none"/>
        </w:rPr>
        <w:t>日</w:t>
      </w:r>
      <w:r>
        <w:rPr>
          <w:rFonts w:hint="eastAsia" w:ascii="宋体" w:hAnsi="宋体" w:eastAsia="宋体" w:cs="宋体"/>
          <w:color w:val="auto"/>
          <w:szCs w:val="22"/>
          <w:highlight w:val="none"/>
        </w:rPr>
        <w:t>17时（北京时间）。</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2、获取方式为线上。获取方式指引：</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3、 本项目数据文档平台技术服务费：人民币500.00元/项/包，概不退还。</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咨询电话：0755-83629832、82078919转101、121 e-Mail: info@zgyd11.com。</w:t>
      </w:r>
      <w:r>
        <w:rPr>
          <w:rFonts w:hint="eastAsia" w:ascii="宋体" w:hAnsi="宋体" w:eastAsia="宋体" w:cs="宋体"/>
          <w:color w:val="auto"/>
          <w:szCs w:val="22"/>
          <w:highlight w:val="none"/>
        </w:rPr>
        <w:br w:type="textWrapping"/>
      </w: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5B9D768D">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五、</w:t>
      </w:r>
      <w:r>
        <w:rPr>
          <w:rFonts w:hint="eastAsia" w:ascii="宋体" w:hAnsi="宋体" w:eastAsia="宋体" w:cs="宋体"/>
          <w:b/>
          <w:color w:val="auto"/>
          <w:szCs w:val="21"/>
          <w:highlight w:val="none"/>
        </w:rPr>
        <w:t>提交投标文件截止时间、开标时间和地点</w:t>
      </w:r>
    </w:p>
    <w:p w14:paraId="108464E4">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18</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:0</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至</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:30（北京时间）。</w:t>
      </w:r>
    </w:p>
    <w:p w14:paraId="6E6AC7A1">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auto"/>
          <w:szCs w:val="21"/>
          <w:highlight w:val="none"/>
          <w:u w:val="single"/>
        </w:rPr>
      </w:pPr>
      <w:r>
        <w:rPr>
          <w:rFonts w:ascii="Times New Roman" w:hAnsi="Times New Roman" w:eastAsia="仿宋" w:cs="Times New Roman"/>
          <w:bCs/>
          <w:color w:val="auto"/>
          <w:kern w:val="2"/>
          <w:sz w:val="21"/>
          <w:szCs w:val="21"/>
          <w:lang w:val="en-US" w:eastAsia="zh-CN" w:bidi="ar-SA"/>
        </w:rPr>
        <w:t>2.</w:t>
      </w: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kern w:val="0"/>
          <w:szCs w:val="21"/>
          <w:highlight w:val="none"/>
          <w:lang w:eastAsia="zh-CN"/>
        </w:rPr>
        <w:t>2025年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lang w:val="en-US" w:eastAsia="zh-CN"/>
        </w:rPr>
        <w:t>18</w:t>
      </w:r>
      <w:r>
        <w:rPr>
          <w:rFonts w:hint="eastAsia" w:ascii="宋体" w:hAnsi="宋体" w:eastAsia="宋体" w:cs="宋体"/>
          <w:color w:val="auto"/>
          <w:kern w:val="0"/>
          <w:szCs w:val="21"/>
          <w:highlight w:val="none"/>
          <w:lang w:eastAsia="zh-CN"/>
        </w:rPr>
        <w:t>日</w:t>
      </w:r>
      <w:r>
        <w:rPr>
          <w:rFonts w:hint="eastAsia" w:ascii="宋体" w:hAnsi="宋体" w:eastAsia="宋体" w:cs="宋体"/>
          <w:color w:val="auto"/>
          <w:kern w:val="0"/>
          <w:szCs w:val="21"/>
          <w:highlight w:val="none"/>
          <w:lang w:val="en-US" w:eastAsia="zh-CN"/>
        </w:rPr>
        <w:t>09</w:t>
      </w: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rPr>
        <w:t>0</w:t>
      </w:r>
      <w:r>
        <w:rPr>
          <w:rFonts w:hint="eastAsia" w:ascii="宋体" w:hAnsi="宋体" w:eastAsia="宋体" w:cs="宋体"/>
          <w:color w:val="auto"/>
          <w:kern w:val="0"/>
          <w:szCs w:val="21"/>
          <w:highlight w:val="none"/>
        </w:rPr>
        <w:t>（北京时间）。</w:t>
      </w:r>
    </w:p>
    <w:p w14:paraId="7150C928">
      <w:pPr>
        <w:numPr>
          <w:ilvl w:val="0"/>
          <w:numId w:val="0"/>
        </w:numPr>
        <w:tabs>
          <w:tab w:val="left" w:pos="426"/>
          <w:tab w:val="left" w:pos="567"/>
          <w:tab w:val="left" w:pos="709"/>
          <w:tab w:val="left" w:pos="993"/>
        </w:tabs>
        <w:ind w:left="567" w:leftChars="0" w:hanging="283" w:firstLineChars="0"/>
        <w:rPr>
          <w:rFonts w:ascii="宋体" w:hAnsi="宋体" w:eastAsia="宋体" w:cs="宋体"/>
          <w:bCs/>
          <w:color w:val="auto"/>
          <w:szCs w:val="21"/>
          <w:highlight w:val="none"/>
          <w:u w:val="single"/>
        </w:rPr>
      </w:pPr>
      <w:r>
        <w:rPr>
          <w:rFonts w:ascii="宋体" w:hAnsi="宋体" w:eastAsia="宋体" w:cs="宋体"/>
          <w:bCs/>
          <w:color w:val="auto"/>
          <w:kern w:val="2"/>
          <w:sz w:val="21"/>
          <w:szCs w:val="21"/>
          <w:lang w:val="en-US" w:eastAsia="zh-CN" w:bidi="ar-SA"/>
        </w:rPr>
        <w:t>3.</w:t>
      </w: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63F43431">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4.</w:t>
      </w: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628D3480">
      <w:pPr>
        <w:tabs>
          <w:tab w:val="left" w:pos="426"/>
          <w:tab w:val="left" w:pos="567"/>
          <w:tab w:val="left" w:pos="709"/>
          <w:tab w:val="left" w:pos="993"/>
        </w:tabs>
        <w:ind w:left="283" w:firstLine="422" w:firstLineChars="200"/>
        <w:rPr>
          <w:rFonts w:hint="eastAsia" w:ascii="宋体" w:hAnsi="宋体" w:eastAsia="宋体" w:cs="宋体"/>
          <w:b/>
          <w:bCs/>
          <w:color w:val="auto"/>
          <w:kern w:val="0"/>
          <w:szCs w:val="21"/>
          <w:highlight w:val="none"/>
          <w:shd w:val="clear" w:color="FFFFFF" w:fill="D9D9D9"/>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67CF2626">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b/>
          <w:bCs/>
          <w:color w:val="auto"/>
          <w:kern w:val="0"/>
          <w:szCs w:val="21"/>
          <w:highlight w:val="none"/>
        </w:rPr>
        <w:t>开标现场及观摩开标仪式：</w:t>
      </w:r>
      <w:r>
        <w:rPr>
          <w:rFonts w:hint="eastAsia" w:ascii="宋体" w:hAnsi="宋体" w:eastAsia="宋体" w:cs="宋体"/>
          <w:color w:val="auto"/>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3A77CFD1">
      <w:pPr>
        <w:widowControl w:val="0"/>
        <w:ind w:firstLine="420" w:firstLineChars="200"/>
        <w:jc w:val="lef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581C3839">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六、</w:t>
      </w:r>
      <w:r>
        <w:rPr>
          <w:rFonts w:hint="eastAsia" w:ascii="宋体" w:hAnsi="宋体" w:eastAsia="宋体" w:cs="宋体"/>
          <w:b/>
          <w:color w:val="auto"/>
          <w:szCs w:val="21"/>
          <w:highlight w:val="none"/>
        </w:rPr>
        <w:t>公告期限及发布媒介：</w:t>
      </w:r>
    </w:p>
    <w:p w14:paraId="23184997">
      <w:pPr>
        <w:tabs>
          <w:tab w:val="left" w:pos="567"/>
        </w:tabs>
        <w:ind w:left="284"/>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335620DF">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kern w:val="0"/>
          <w:szCs w:val="21"/>
          <w:highlight w:val="none"/>
          <w:u w:val="none"/>
        </w:rPr>
        <w:t>https://www.szyd11.com</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u w:val="none"/>
        </w:rPr>
        <w:t>远东招标采购交易网</w:t>
      </w:r>
      <w:r>
        <w:rPr>
          <w:rFonts w:hint="eastAsia" w:ascii="宋体" w:hAnsi="宋体" w:eastAsia="宋体" w:cs="宋体"/>
          <w:color w:val="auto"/>
          <w:szCs w:val="21"/>
          <w:highlight w:val="none"/>
        </w:rPr>
        <w:t>）</w:t>
      </w:r>
    </w:p>
    <w:p w14:paraId="61961D84">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https://zfcg.szexgrp.com/static/index.html（深圳公共资源交易中心）</w:t>
      </w:r>
    </w:p>
    <w:p w14:paraId="029A4892">
      <w:pPr>
        <w:numPr>
          <w:ilvl w:val="0"/>
          <w:numId w:val="0"/>
        </w:numPr>
        <w:tabs>
          <w:tab w:val="left" w:pos="567"/>
        </w:tabs>
        <w:spacing w:line="300" w:lineRule="exact"/>
        <w:ind w:left="0" w:leftChars="0" w:firstLine="400" w:firstLineChars="0"/>
        <w:rPr>
          <w:rFonts w:hint="eastAsia"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"https://www.sigs.tsinghua.edu.cn/"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https://www.sigs.tsinghua.edu.cn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（清华大学深圳国际研究生院）</w:t>
      </w:r>
    </w:p>
    <w:p w14:paraId="1347679C">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七、</w:t>
      </w:r>
      <w:r>
        <w:rPr>
          <w:rFonts w:hint="eastAsia" w:ascii="宋体" w:hAnsi="宋体" w:eastAsia="宋体" w:cs="宋体"/>
          <w:b/>
          <w:color w:val="auto"/>
          <w:szCs w:val="21"/>
          <w:highlight w:val="none"/>
        </w:rPr>
        <w:t>其他补充事宜：</w:t>
      </w:r>
    </w:p>
    <w:p w14:paraId="6E7D9A59">
      <w:pPr>
        <w:widowControl/>
        <w:numPr>
          <w:ilvl w:val="0"/>
          <w:numId w:val="0"/>
        </w:numPr>
        <w:shd w:val="clear" w:color="auto" w:fill="FFFFFF"/>
        <w:tabs>
          <w:tab w:val="left" w:pos="567"/>
        </w:tabs>
        <w:spacing w:line="312" w:lineRule="auto"/>
        <w:ind w:left="567" w:leftChars="0" w:hanging="283" w:firstLineChars="0"/>
        <w:jc w:val="left"/>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1.</w:t>
      </w: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7C09CFEE">
      <w:pPr>
        <w:widowControl/>
        <w:numPr>
          <w:ilvl w:val="0"/>
          <w:numId w:val="0"/>
        </w:numPr>
        <w:shd w:val="clear" w:color="auto" w:fill="FFFFFF"/>
        <w:tabs>
          <w:tab w:val="left" w:pos="567"/>
        </w:tabs>
        <w:ind w:left="567" w:leftChars="0" w:hanging="283" w:firstLineChars="0"/>
        <w:rPr>
          <w:rFonts w:ascii="宋体" w:hAnsi="宋体" w:eastAsia="宋体" w:cs="宋体"/>
          <w:color w:val="auto"/>
          <w:kern w:val="0"/>
          <w:szCs w:val="21"/>
          <w:highlight w:val="none"/>
        </w:rPr>
      </w:pPr>
      <w:r>
        <w:rPr>
          <w:rFonts w:ascii="宋体" w:hAnsi="宋体" w:eastAsia="宋体" w:cs="宋体"/>
          <w:color w:val="auto"/>
          <w:kern w:val="0"/>
          <w:sz w:val="21"/>
          <w:szCs w:val="21"/>
          <w:lang w:val="en-US" w:eastAsia="zh-CN" w:bidi="ar-SA"/>
        </w:rPr>
        <w:t>2.</w:t>
      </w: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1EC8A23D">
      <w:pPr>
        <w:numPr>
          <w:ilvl w:val="0"/>
          <w:numId w:val="0"/>
        </w:numPr>
        <w:ind w:left="0" w:leftChars="0" w:firstLine="420" w:firstLineChars="0"/>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八、</w:t>
      </w:r>
      <w:r>
        <w:rPr>
          <w:rFonts w:hint="eastAsia" w:ascii="宋体" w:hAnsi="宋体" w:eastAsia="宋体" w:cs="宋体"/>
          <w:b/>
          <w:color w:val="auto"/>
          <w:szCs w:val="21"/>
          <w:highlight w:val="none"/>
        </w:rPr>
        <w:t>对本次招标提出询问，请按以下方式联系</w:t>
      </w:r>
    </w:p>
    <w:p w14:paraId="34800B7F">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auto"/>
          <w:szCs w:val="21"/>
          <w:highlight w:val="none"/>
        </w:rPr>
      </w:pPr>
      <w:r>
        <w:rPr>
          <w:rFonts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采购代理机构信息：</w:t>
      </w:r>
    </w:p>
    <w:p w14:paraId="7487C70C">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449D2D86">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360A4AA9">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3CD0D75B">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0038E3D4">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咨询）0755-82078919、82077364</w:t>
      </w:r>
    </w:p>
    <w:p w14:paraId="7E386B8E">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7AFC37C3">
      <w:pPr>
        <w:tabs>
          <w:tab w:val="left" w:pos="567"/>
        </w:tabs>
        <w:ind w:left="976" w:leftChars="200" w:hanging="556"/>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2BA321FE">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auto"/>
          <w:kern w:val="0"/>
          <w:szCs w:val="21"/>
          <w:highlight w:val="none"/>
        </w:rPr>
      </w:pPr>
      <w:r>
        <w:rPr>
          <w:rFonts w:ascii="宋体" w:hAnsi="宋体" w:eastAsia="宋体" w:cs="宋体"/>
          <w:b/>
          <w:color w:val="auto"/>
          <w:kern w:val="0"/>
          <w:sz w:val="21"/>
          <w:szCs w:val="21"/>
          <w:lang w:val="en-US" w:eastAsia="zh-CN" w:bidi="ar-SA"/>
        </w:rPr>
        <w:t>2.</w:t>
      </w:r>
      <w:r>
        <w:rPr>
          <w:rFonts w:hint="eastAsia" w:ascii="宋体" w:hAnsi="宋体" w:eastAsia="宋体" w:cs="宋体"/>
          <w:b/>
          <w:color w:val="auto"/>
          <w:kern w:val="0"/>
          <w:szCs w:val="21"/>
          <w:highlight w:val="none"/>
        </w:rPr>
        <w:t>项目联系方式</w:t>
      </w:r>
    </w:p>
    <w:p w14:paraId="61836555">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p>
    <w:p w14:paraId="7D4A5C13">
      <w:pPr>
        <w:tabs>
          <w:tab w:val="left" w:pos="567"/>
        </w:tabs>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话：0755-82078919、82077364转1</w:t>
      </w:r>
      <w:r>
        <w:rPr>
          <w:rFonts w:hint="eastAsia" w:ascii="宋体" w:hAnsi="宋体" w:eastAsia="宋体" w:cs="宋体"/>
          <w:color w:val="auto"/>
          <w:kern w:val="0"/>
          <w:szCs w:val="21"/>
          <w:highlight w:val="none"/>
          <w:lang w:val="en-US" w:eastAsia="zh-CN"/>
        </w:rPr>
        <w:t>64</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40</w:t>
      </w:r>
    </w:p>
    <w:p w14:paraId="449B1B3D">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lang w:val="en-US" w:eastAsia="zh-CN" w:bidi="ar-SA"/>
        </w:rPr>
        <w:t>3.</w:t>
      </w:r>
      <w:r>
        <w:rPr>
          <w:rFonts w:hint="eastAsia" w:ascii="宋体" w:hAnsi="宋体" w:eastAsia="宋体" w:cs="宋体"/>
          <w:b/>
          <w:color w:val="auto"/>
          <w:kern w:val="0"/>
          <w:szCs w:val="21"/>
          <w:highlight w:val="none"/>
        </w:rPr>
        <w:t xml:space="preserve">采购人信息：清华大学深圳国际研究生院  </w:t>
      </w:r>
    </w:p>
    <w:p w14:paraId="53B7F389">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 系 人：罗老师</w:t>
      </w:r>
    </w:p>
    <w:p w14:paraId="6F355F0C">
      <w:pPr>
        <w:tabs>
          <w:tab w:val="left" w:pos="567"/>
        </w:tabs>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联系电话：0755-26036156</w:t>
      </w:r>
    </w:p>
    <w:p w14:paraId="60DA3BFD">
      <w:pPr>
        <w:tabs>
          <w:tab w:val="left" w:pos="567"/>
        </w:tabs>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址：深圳市南山区西丽大学城清华园区</w:t>
      </w:r>
    </w:p>
    <w:p w14:paraId="6A244AC9">
      <w:pPr>
        <w:widowControl/>
        <w:tabs>
          <w:tab w:val="left" w:pos="567"/>
        </w:tabs>
        <w:autoSpaceDE w:val="0"/>
        <w:autoSpaceDN w:val="0"/>
        <w:spacing w:line="300" w:lineRule="exact"/>
        <w:ind w:firstLine="420" w:firstLineChars="200"/>
        <w:textAlignment w:val="bottom"/>
        <w:rPr>
          <w:rFonts w:hint="eastAsia" w:ascii="宋体" w:hAnsi="宋体" w:cs="宋体"/>
          <w:color w:val="000000" w:themeColor="text1"/>
          <w:kern w:val="0"/>
          <w:szCs w:val="21"/>
          <w:highlight w:val="none"/>
          <w14:textFill>
            <w14:solidFill>
              <w14:schemeClr w14:val="tx1"/>
            </w14:solidFill>
          </w14:textFill>
        </w:rPr>
      </w:pPr>
    </w:p>
    <w:p w14:paraId="635CC4AB">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themeColor="text1"/>
          <w:kern w:val="0"/>
          <w:szCs w:val="21"/>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54C1BB23">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07</w:t>
      </w:r>
      <w:r>
        <w:rPr>
          <w:rFonts w:hint="eastAsia" w:ascii="宋体" w:hAnsi="宋体" w:eastAsia="宋体" w:cs="宋体"/>
          <w:b/>
          <w:bCs/>
          <w:color w:val="000000" w:themeColor="text1"/>
          <w:sz w:val="26"/>
          <w:szCs w:val="26"/>
          <w:highlight w:val="none"/>
          <w14:textFill>
            <w14:solidFill>
              <w14:schemeClr w14:val="tx1"/>
            </w14:solidFill>
          </w14:textFill>
        </w:rPr>
        <w:t>日</w:t>
      </w:r>
    </w:p>
    <w:p w14:paraId="0ECDB944">
      <w:pPr>
        <w:widowControl/>
        <w:tabs>
          <w:tab w:val="left" w:pos="567"/>
        </w:tabs>
        <w:autoSpaceDE w:val="0"/>
        <w:autoSpaceDN w:val="0"/>
        <w:spacing w:line="300" w:lineRule="exact"/>
        <w:ind w:firstLine="420" w:firstLineChars="200"/>
        <w:textAlignment w:val="bottom"/>
        <w:rPr>
          <w:rFonts w:hint="eastAsia" w:ascii="宋体" w:hAnsi="宋体" w:eastAsia="宋体" w:cs="宋体"/>
          <w:color w:val="000000" w:themeColor="text1"/>
          <w:kern w:val="0"/>
          <w:szCs w:val="21"/>
          <w:highlight w:val="none"/>
          <w14:textFill>
            <w14:solidFill>
              <w14:schemeClr w14:val="tx1"/>
            </w14:solidFill>
          </w14:textFill>
        </w:rPr>
      </w:pPr>
      <w:bookmarkStart w:id="2" w:name="_GoBack"/>
      <w:bookmarkEnd w:id="2"/>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01632"/>
    <w:rsid w:val="13E75C4C"/>
    <w:rsid w:val="13F218FE"/>
    <w:rsid w:val="143F41E7"/>
    <w:rsid w:val="14623920"/>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06CF5"/>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A31C66"/>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9E634E"/>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98367F"/>
    <w:rsid w:val="6CD65FFF"/>
    <w:rsid w:val="6D3A1963"/>
    <w:rsid w:val="6D4D402B"/>
    <w:rsid w:val="6D576C21"/>
    <w:rsid w:val="6D583E19"/>
    <w:rsid w:val="6D6C18F3"/>
    <w:rsid w:val="6D7D50CD"/>
    <w:rsid w:val="6D961D46"/>
    <w:rsid w:val="6DDB6B47"/>
    <w:rsid w:val="6DDE654B"/>
    <w:rsid w:val="6DDF436B"/>
    <w:rsid w:val="6DE75249"/>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27ADB"/>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1376"/>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2294</Words>
  <Characters>2777</Characters>
  <Lines>14</Lines>
  <Paragraphs>4</Paragraphs>
  <TotalTime>0</TotalTime>
  <ScaleCrop>false</ScaleCrop>
  <LinksUpToDate>false</LinksUpToDate>
  <CharactersWithSpaces>2799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2025-11-07T03:27:30Z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