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CF2F">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深圳实验学校消防器材采购招标公告</w:t>
      </w:r>
    </w:p>
    <w:p w14:paraId="2371E993">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2"/>
      <w:bookmarkStart w:id="1" w:name="OLE_LINK1"/>
    </w:p>
    <w:bookmarkEnd w:id="0"/>
    <w:bookmarkEnd w:id="1"/>
    <w:p w14:paraId="293EB007">
      <w:pPr>
        <w:tabs>
          <w:tab w:val="left" w:pos="220"/>
        </w:tabs>
        <w:ind w:left="142" w:firstLine="424" w:firstLineChars="202"/>
        <w:rPr>
          <w:rFonts w:ascii="宋体" w:hAnsi="宋体" w:eastAsia="宋体" w:cs="宋体"/>
          <w:color w:val="000000"/>
          <w:szCs w:val="21"/>
          <w:highlight w:val="none"/>
        </w:rPr>
      </w:pPr>
      <w:r>
        <w:rPr>
          <w:rFonts w:hint="eastAsia" w:ascii="宋体" w:hAnsi="宋体" w:eastAsia="宋体" w:cs="宋体"/>
          <w:color w:val="000000"/>
          <w:szCs w:val="21"/>
          <w:highlight w:val="none"/>
        </w:rPr>
        <w:t>参照国家和深圳市有关招标采购的相关</w:t>
      </w:r>
      <w:bookmarkStart w:id="2" w:name="_GoBack"/>
      <w:bookmarkEnd w:id="2"/>
      <w:r>
        <w:rPr>
          <w:rFonts w:hint="eastAsia" w:ascii="宋体" w:hAnsi="宋体" w:eastAsia="宋体" w:cs="宋体"/>
          <w:color w:val="000000"/>
          <w:szCs w:val="21"/>
          <w:highlight w:val="none"/>
        </w:rPr>
        <w:t>法律法规及政策，中国远东国际招标有限公司(以下简称“采购代理机构”)受采购人的委托发布公告，欢迎有相应资质和能力的潜在投标人参加本次招标采购活动。</w:t>
      </w:r>
    </w:p>
    <w:p w14:paraId="73D3BD7F">
      <w:pPr>
        <w:numPr>
          <w:ilvl w:val="0"/>
          <w:numId w:val="0"/>
        </w:numPr>
        <w:ind w:left="0" w:leftChars="0" w:firstLine="420" w:firstLineChars="0"/>
        <w:rPr>
          <w:rFonts w:ascii="宋体" w:hAnsi="宋体" w:eastAsia="宋体" w:cs="宋体"/>
          <w:b/>
          <w:bCs/>
          <w:color w:val="000000"/>
          <w:szCs w:val="21"/>
          <w:highlight w:val="none"/>
          <w:shd w:val="clear" w:color="auto" w:fill="FFFFFF"/>
        </w:rPr>
      </w:pPr>
      <w:r>
        <w:rPr>
          <w:rFonts w:hint="eastAsia" w:ascii="宋体" w:hAnsi="宋体" w:eastAsia="宋体" w:cs="宋体"/>
          <w:b/>
          <w:bCs/>
          <w:color w:val="000000"/>
          <w:kern w:val="2"/>
          <w:sz w:val="21"/>
          <w:szCs w:val="21"/>
          <w:shd w:val="clear" w:fill="FFFFFF"/>
          <w:lang w:val="en-US" w:eastAsia="zh-CN" w:bidi="ar-SA"/>
        </w:rPr>
        <w:t>一、</w:t>
      </w:r>
      <w:r>
        <w:rPr>
          <w:rFonts w:hint="eastAsia" w:ascii="宋体" w:hAnsi="宋体" w:eastAsia="宋体" w:cs="宋体"/>
          <w:b/>
          <w:bCs/>
          <w:color w:val="000000"/>
          <w:szCs w:val="21"/>
          <w:highlight w:val="none"/>
          <w:shd w:val="clear" w:color="auto" w:fill="FFFFFF"/>
        </w:rPr>
        <w:t>项目概况</w:t>
      </w:r>
    </w:p>
    <w:p w14:paraId="4B8911A0">
      <w:pPr>
        <w:tabs>
          <w:tab w:val="left" w:pos="220"/>
        </w:tabs>
        <w:ind w:left="142" w:firstLine="424" w:firstLineChars="202"/>
        <w:rPr>
          <w:rFonts w:ascii="宋体" w:hAnsi="宋体" w:eastAsia="宋体" w:cs="宋体"/>
          <w:color w:val="000000"/>
          <w:szCs w:val="21"/>
          <w:highlight w:val="none"/>
        </w:rPr>
      </w:pPr>
      <w:r>
        <w:rPr>
          <w:rFonts w:hint="eastAsia" w:ascii="宋体" w:hAnsi="宋体" w:eastAsia="宋体" w:cs="宋体"/>
          <w:color w:val="000000"/>
          <w:kern w:val="0"/>
          <w:szCs w:val="21"/>
          <w:highlight w:val="none"/>
        </w:rPr>
        <w:t>深圳实验学校消防器材招标项目的潜在投标人应登录“远东招标采购交易网（www.szyd11.com）”下载获取招标（采购）文件，并于2025年</w:t>
      </w:r>
      <w:r>
        <w:rPr>
          <w:rFonts w:hint="eastAsia" w:ascii="宋体" w:hAnsi="宋体" w:eastAsia="宋体" w:cs="宋体"/>
          <w:color w:val="000000"/>
          <w:kern w:val="0"/>
          <w:szCs w:val="21"/>
          <w:highlight w:val="none"/>
          <w:lang w:val="en-US" w:eastAsia="zh-CN"/>
        </w:rPr>
        <w:t>11</w:t>
      </w:r>
      <w:r>
        <w:rPr>
          <w:rFonts w:hint="eastAsia" w:ascii="宋体" w:hAnsi="宋体" w:eastAsia="宋体" w:cs="宋体"/>
          <w:color w:val="000000"/>
          <w:kern w:val="0"/>
          <w:szCs w:val="21"/>
          <w:highlight w:val="none"/>
        </w:rPr>
        <w:t>月</w:t>
      </w:r>
      <w:r>
        <w:rPr>
          <w:rFonts w:hint="eastAsia" w:ascii="宋体" w:hAnsi="宋体" w:eastAsia="宋体" w:cs="宋体"/>
          <w:color w:val="000000"/>
          <w:kern w:val="0"/>
          <w:szCs w:val="21"/>
          <w:highlight w:val="none"/>
          <w:lang w:val="en-US" w:eastAsia="zh-CN"/>
        </w:rPr>
        <w:t>12</w:t>
      </w:r>
      <w:r>
        <w:rPr>
          <w:rFonts w:hint="eastAsia" w:ascii="宋体" w:hAnsi="宋体" w:eastAsia="宋体" w:cs="宋体"/>
          <w:color w:val="000000"/>
          <w:kern w:val="0"/>
          <w:szCs w:val="21"/>
          <w:highlight w:val="none"/>
        </w:rPr>
        <w:t>日09:3</w:t>
      </w:r>
      <w:r>
        <w:rPr>
          <w:rFonts w:hint="eastAsia" w:ascii="宋体" w:hAnsi="宋体" w:eastAsia="宋体" w:cs="宋体"/>
          <w:color w:val="000000"/>
          <w:szCs w:val="21"/>
          <w:highlight w:val="none"/>
        </w:rPr>
        <w:t>0（北京时间）前递交投标文件。</w:t>
      </w:r>
    </w:p>
    <w:p w14:paraId="4CA9E6F1">
      <w:pPr>
        <w:widowControl/>
        <w:numPr>
          <w:ilvl w:val="0"/>
          <w:numId w:val="0"/>
        </w:numPr>
        <w:shd w:val="clear" w:color="auto" w:fill="FFFFFF"/>
        <w:ind w:left="0" w:leftChars="0" w:firstLine="420" w:firstLineChars="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 w:val="21"/>
          <w:szCs w:val="21"/>
          <w:lang w:val="en-US" w:eastAsia="zh-CN" w:bidi="ar-SA"/>
        </w:rPr>
        <w:t>二、</w:t>
      </w:r>
      <w:r>
        <w:rPr>
          <w:rFonts w:hint="eastAsia" w:ascii="宋体" w:hAnsi="宋体" w:eastAsia="宋体" w:cs="宋体"/>
          <w:b/>
          <w:bCs/>
          <w:color w:val="000000"/>
          <w:kern w:val="0"/>
          <w:szCs w:val="21"/>
          <w:highlight w:val="none"/>
        </w:rPr>
        <w:t>项目基本情况：</w:t>
      </w:r>
    </w:p>
    <w:p w14:paraId="2F7E87AB">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color w:val="000000"/>
          <w:kern w:val="2"/>
          <w:sz w:val="21"/>
          <w:szCs w:val="21"/>
          <w:highlight w:val="none"/>
          <w:lang w:val="en-US" w:eastAsia="zh-CN" w:bidi="ar-SA"/>
        </w:rPr>
      </w:pPr>
      <w:r>
        <w:rPr>
          <w:rFonts w:ascii="宋体" w:hAnsi="宋体" w:eastAsia="宋体" w:cs="宋体"/>
          <w:color w:val="000000"/>
          <w:kern w:val="2"/>
          <w:sz w:val="21"/>
          <w:szCs w:val="21"/>
          <w:lang w:val="en-US" w:eastAsia="zh-CN" w:bidi="ar-SA"/>
        </w:rPr>
        <w:t>1.</w:t>
      </w:r>
      <w:r>
        <w:rPr>
          <w:rFonts w:hint="eastAsia" w:ascii="宋体" w:hAnsi="宋体" w:eastAsia="宋体" w:cs="宋体"/>
          <w:b/>
          <w:color w:val="000000"/>
          <w:kern w:val="2"/>
          <w:sz w:val="21"/>
          <w:szCs w:val="21"/>
          <w:highlight w:val="none"/>
          <w:lang w:val="en-US" w:eastAsia="zh-CN" w:bidi="ar-SA"/>
        </w:rPr>
        <w:t>项目编号：</w:t>
      </w:r>
      <w:r>
        <w:rPr>
          <w:rFonts w:hint="eastAsia" w:ascii="宋体" w:hAnsi="宋体" w:eastAsia="宋体" w:cs="宋体"/>
          <w:color w:val="000000"/>
          <w:kern w:val="2"/>
          <w:sz w:val="21"/>
          <w:szCs w:val="21"/>
          <w:highlight w:val="none"/>
          <w:lang w:val="en-US" w:eastAsia="zh-CN" w:bidi="ar-SA"/>
        </w:rPr>
        <w:t>0722-2025FE7865SZF-0</w:t>
      </w:r>
    </w:p>
    <w:p w14:paraId="74F43D61">
      <w:pPr>
        <w:widowControl w:val="0"/>
        <w:numPr>
          <w:ilvl w:val="0"/>
          <w:numId w:val="0"/>
        </w:numPr>
        <w:tabs>
          <w:tab w:val="left" w:pos="851"/>
          <w:tab w:val="left" w:pos="1134"/>
          <w:tab w:val="left" w:pos="3372"/>
          <w:tab w:val="left" w:pos="3653"/>
          <w:tab w:val="left" w:pos="6071"/>
        </w:tabs>
        <w:ind w:left="851" w:leftChars="0" w:hanging="284" w:firstLineChars="0"/>
        <w:jc w:val="left"/>
        <w:rPr>
          <w:rFonts w:ascii="宋体" w:hAnsi="宋体" w:eastAsia="宋体" w:cs="宋体"/>
          <w:color w:val="000000"/>
          <w:kern w:val="2"/>
          <w:sz w:val="21"/>
          <w:szCs w:val="21"/>
          <w:highlight w:val="none"/>
          <w:lang w:val="en-US" w:eastAsia="zh-CN" w:bidi="ar-SA"/>
        </w:rPr>
      </w:pPr>
      <w:r>
        <w:rPr>
          <w:rFonts w:ascii="宋体" w:hAnsi="宋体" w:eastAsia="宋体" w:cs="宋体"/>
          <w:color w:val="000000"/>
          <w:kern w:val="2"/>
          <w:sz w:val="21"/>
          <w:szCs w:val="21"/>
          <w:lang w:val="en-US" w:eastAsia="zh-CN" w:bidi="ar-SA"/>
        </w:rPr>
        <w:t>2.</w:t>
      </w:r>
      <w:r>
        <w:rPr>
          <w:rFonts w:hint="eastAsia" w:ascii="宋体" w:hAnsi="宋体" w:eastAsia="宋体" w:cs="宋体"/>
          <w:b/>
          <w:color w:val="000000"/>
          <w:kern w:val="2"/>
          <w:sz w:val="21"/>
          <w:szCs w:val="21"/>
          <w:highlight w:val="none"/>
          <w:lang w:val="en-US" w:eastAsia="zh-CN" w:bidi="ar-SA"/>
        </w:rPr>
        <w:t>项目名称：</w:t>
      </w:r>
      <w:r>
        <w:rPr>
          <w:rFonts w:hint="eastAsia" w:ascii="宋体" w:hAnsi="宋体" w:eastAsia="宋体" w:cs="宋体"/>
          <w:bCs/>
          <w:color w:val="000000"/>
          <w:kern w:val="2"/>
          <w:sz w:val="21"/>
          <w:szCs w:val="21"/>
          <w:highlight w:val="none"/>
          <w:lang w:val="en-US" w:eastAsia="zh-CN" w:bidi="ar-SA"/>
        </w:rPr>
        <w:t>深圳实验学校消防器材采购</w:t>
      </w:r>
    </w:p>
    <w:p w14:paraId="22D83278">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bCs/>
          <w:color w:val="000000"/>
          <w:kern w:val="2"/>
          <w:sz w:val="21"/>
          <w:szCs w:val="21"/>
          <w:highlight w:val="none"/>
          <w:lang w:val="en-US" w:eastAsia="zh-CN" w:bidi="ar-SA"/>
        </w:rPr>
      </w:pPr>
      <w:r>
        <w:rPr>
          <w:rFonts w:ascii="宋体" w:hAnsi="宋体" w:eastAsia="宋体" w:cs="宋体"/>
          <w:bCs/>
          <w:color w:val="000000"/>
          <w:kern w:val="2"/>
          <w:sz w:val="21"/>
          <w:szCs w:val="21"/>
          <w:lang w:val="en-US" w:eastAsia="zh-CN" w:bidi="ar-SA"/>
        </w:rPr>
        <w:t>3.</w:t>
      </w:r>
      <w:r>
        <w:rPr>
          <w:rFonts w:hint="eastAsia" w:ascii="宋体" w:hAnsi="宋体" w:eastAsia="宋体" w:cs="宋体"/>
          <w:b/>
          <w:color w:val="000000"/>
          <w:kern w:val="2"/>
          <w:sz w:val="21"/>
          <w:szCs w:val="21"/>
          <w:highlight w:val="none"/>
          <w:lang w:val="en-US" w:eastAsia="zh-CN" w:bidi="ar-SA"/>
        </w:rPr>
        <w:t>数量及单位：</w:t>
      </w:r>
      <w:r>
        <w:rPr>
          <w:rFonts w:hint="eastAsia" w:ascii="宋体" w:hAnsi="宋体" w:eastAsia="宋体" w:cs="宋体"/>
          <w:bCs/>
          <w:color w:val="000000"/>
          <w:kern w:val="2"/>
          <w:sz w:val="21"/>
          <w:szCs w:val="21"/>
          <w:highlight w:val="none"/>
          <w:lang w:val="en-US" w:eastAsia="zh-CN" w:bidi="ar-SA"/>
        </w:rPr>
        <w:t>1批</w:t>
      </w:r>
    </w:p>
    <w:p w14:paraId="477F705E">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bCs/>
          <w:color w:val="000000"/>
          <w:kern w:val="2"/>
          <w:sz w:val="21"/>
          <w:szCs w:val="21"/>
          <w:highlight w:val="none"/>
          <w:lang w:val="en-US" w:eastAsia="zh-CN" w:bidi="ar-SA"/>
        </w:rPr>
      </w:pPr>
      <w:r>
        <w:rPr>
          <w:rFonts w:ascii="宋体" w:hAnsi="宋体" w:eastAsia="宋体" w:cs="宋体"/>
          <w:bCs/>
          <w:color w:val="000000"/>
          <w:kern w:val="2"/>
          <w:sz w:val="21"/>
          <w:szCs w:val="21"/>
          <w:lang w:val="en-US" w:eastAsia="zh-CN" w:bidi="ar-SA"/>
        </w:rPr>
        <w:t>4.</w:t>
      </w:r>
      <w:r>
        <w:rPr>
          <w:rFonts w:hint="eastAsia" w:ascii="宋体" w:hAnsi="宋体" w:eastAsia="宋体" w:cs="宋体"/>
          <w:b/>
          <w:color w:val="000000"/>
          <w:kern w:val="2"/>
          <w:sz w:val="21"/>
          <w:szCs w:val="21"/>
          <w:highlight w:val="none"/>
          <w:lang w:val="en-US" w:eastAsia="zh-CN" w:bidi="ar-SA"/>
        </w:rPr>
        <w:t>预算金额/最高投标限价：</w:t>
      </w:r>
      <w:r>
        <w:rPr>
          <w:rFonts w:hint="eastAsia" w:ascii="宋体" w:hAnsi="宋体" w:eastAsia="宋体" w:cs="Times New Roman"/>
          <w:color w:val="000000"/>
          <w:kern w:val="2"/>
          <w:sz w:val="21"/>
          <w:szCs w:val="24"/>
          <w:highlight w:val="none"/>
          <w:lang w:val="en-US" w:eastAsia="zh-CN" w:bidi="ar-SA"/>
        </w:rPr>
        <w:t>人民币伍拾万元整</w:t>
      </w:r>
      <w:r>
        <w:rPr>
          <w:rFonts w:hint="eastAsia" w:ascii="宋体" w:hAnsi="宋体" w:eastAsia="宋体" w:cs="宋体"/>
          <w:bCs/>
          <w:color w:val="000000"/>
          <w:kern w:val="2"/>
          <w:sz w:val="21"/>
          <w:szCs w:val="21"/>
          <w:highlight w:val="none"/>
          <w:lang w:val="en-US" w:eastAsia="zh-CN" w:bidi="ar-SA"/>
        </w:rPr>
        <w:t>（¥500,000</w:t>
      </w:r>
      <w:r>
        <w:rPr>
          <w:rFonts w:hint="eastAsia" w:ascii="宋体" w:hAnsi="宋体" w:eastAsia="宋体" w:cs="Times New Roman"/>
          <w:color w:val="000000"/>
          <w:kern w:val="2"/>
          <w:sz w:val="21"/>
          <w:szCs w:val="24"/>
          <w:highlight w:val="none"/>
          <w:lang w:val="en-US" w:eastAsia="zh-CN" w:bidi="ar-SA"/>
        </w:rPr>
        <w:t>.00</w:t>
      </w:r>
      <w:r>
        <w:rPr>
          <w:rFonts w:hint="eastAsia" w:ascii="宋体" w:hAnsi="宋体" w:eastAsia="宋体" w:cs="宋体"/>
          <w:bCs/>
          <w:color w:val="000000"/>
          <w:kern w:val="2"/>
          <w:sz w:val="21"/>
          <w:szCs w:val="21"/>
          <w:highlight w:val="none"/>
          <w:lang w:val="en-US" w:eastAsia="zh-CN" w:bidi="ar-SA"/>
        </w:rPr>
        <w:t>）</w:t>
      </w:r>
    </w:p>
    <w:p w14:paraId="4EBF50B2">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bCs/>
          <w:color w:val="000000"/>
          <w:kern w:val="2"/>
          <w:sz w:val="21"/>
          <w:szCs w:val="21"/>
          <w:highlight w:val="none"/>
          <w:lang w:val="en-US" w:eastAsia="zh-CN" w:bidi="ar-SA"/>
        </w:rPr>
      </w:pPr>
      <w:r>
        <w:rPr>
          <w:rFonts w:ascii="宋体" w:hAnsi="宋体" w:eastAsia="宋体" w:cs="宋体"/>
          <w:bCs/>
          <w:color w:val="000000"/>
          <w:kern w:val="2"/>
          <w:sz w:val="21"/>
          <w:szCs w:val="21"/>
          <w:lang w:val="en-US" w:eastAsia="zh-CN" w:bidi="ar-SA"/>
        </w:rPr>
        <w:t>5.</w:t>
      </w:r>
      <w:r>
        <w:rPr>
          <w:rFonts w:hint="eastAsia" w:ascii="宋体" w:hAnsi="宋体" w:eastAsia="宋体" w:cs="宋体"/>
          <w:b/>
          <w:color w:val="000000"/>
          <w:kern w:val="2"/>
          <w:sz w:val="21"/>
          <w:szCs w:val="21"/>
          <w:highlight w:val="none"/>
          <w:lang w:val="en-US" w:eastAsia="zh-CN" w:bidi="ar-SA"/>
        </w:rPr>
        <w:t>采购需求：</w:t>
      </w:r>
      <w:r>
        <w:rPr>
          <w:rFonts w:hint="eastAsia" w:ascii="宋体" w:hAnsi="宋体" w:eastAsia="宋体" w:cs="宋体"/>
          <w:bCs/>
          <w:color w:val="000000"/>
          <w:kern w:val="2"/>
          <w:sz w:val="21"/>
          <w:szCs w:val="21"/>
          <w:highlight w:val="none"/>
          <w:lang w:val="en-US" w:eastAsia="zh-CN" w:bidi="ar-SA"/>
        </w:rPr>
        <w:t>深圳实验学校消防器材采购，详见招标文件第二章用户需求书。</w:t>
      </w:r>
    </w:p>
    <w:p w14:paraId="7BE09CB3">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bCs/>
          <w:color w:val="000000"/>
          <w:kern w:val="2"/>
          <w:sz w:val="21"/>
          <w:szCs w:val="21"/>
          <w:highlight w:val="none"/>
          <w:lang w:val="en-US" w:eastAsia="zh-CN" w:bidi="ar-SA"/>
        </w:rPr>
      </w:pPr>
      <w:r>
        <w:rPr>
          <w:rFonts w:ascii="宋体" w:hAnsi="宋体" w:eastAsia="宋体" w:cs="宋体"/>
          <w:bCs/>
          <w:color w:val="000000"/>
          <w:kern w:val="2"/>
          <w:sz w:val="21"/>
          <w:szCs w:val="21"/>
          <w:lang w:val="en-US" w:eastAsia="zh-CN" w:bidi="ar-SA"/>
        </w:rPr>
        <w:t>6.</w:t>
      </w:r>
      <w:r>
        <w:rPr>
          <w:rFonts w:hint="eastAsia" w:ascii="宋体" w:hAnsi="宋体" w:eastAsia="宋体" w:cs="宋体"/>
          <w:b/>
          <w:color w:val="000000"/>
          <w:kern w:val="2"/>
          <w:sz w:val="21"/>
          <w:szCs w:val="21"/>
          <w:highlight w:val="none"/>
          <w:lang w:val="en-US" w:eastAsia="zh-CN" w:bidi="ar-SA"/>
        </w:rPr>
        <w:t>交货期：</w:t>
      </w:r>
      <w:r>
        <w:rPr>
          <w:rFonts w:hint="eastAsia" w:ascii="宋体" w:hAnsi="宋体" w:eastAsia="宋体" w:cs="Times New Roman"/>
          <w:color w:val="000000"/>
          <w:kern w:val="2"/>
          <w:sz w:val="21"/>
          <w:szCs w:val="24"/>
          <w:highlight w:val="none"/>
          <w:lang w:val="zh-CN" w:eastAsia="zh-CN" w:bidi="ar-SA"/>
        </w:rPr>
        <w:t>合同签订之日起</w:t>
      </w:r>
      <w:r>
        <w:rPr>
          <w:rFonts w:hint="eastAsia" w:ascii="宋体" w:hAnsi="宋体" w:eastAsia="宋体" w:cs="Times New Roman"/>
          <w:color w:val="000000"/>
          <w:kern w:val="2"/>
          <w:sz w:val="21"/>
          <w:szCs w:val="24"/>
          <w:highlight w:val="none"/>
          <w:u w:val="single"/>
          <w:lang w:val="en-US" w:eastAsia="zh-CN" w:bidi="ar-SA"/>
        </w:rPr>
        <w:t>10</w:t>
      </w:r>
      <w:r>
        <w:rPr>
          <w:rFonts w:hint="eastAsia" w:ascii="宋体" w:hAnsi="宋体" w:eastAsia="宋体" w:cs="Times New Roman"/>
          <w:color w:val="000000"/>
          <w:kern w:val="2"/>
          <w:sz w:val="21"/>
          <w:szCs w:val="24"/>
          <w:highlight w:val="none"/>
          <w:lang w:val="zh-CN" w:eastAsia="zh-CN" w:bidi="ar-SA"/>
        </w:rPr>
        <w:t>日内完成交付使用</w:t>
      </w:r>
      <w:r>
        <w:rPr>
          <w:rFonts w:hint="eastAsia" w:ascii="宋体" w:hAnsi="宋体" w:eastAsia="宋体" w:cs="Times New Roman"/>
          <w:color w:val="000000"/>
          <w:kern w:val="2"/>
          <w:sz w:val="21"/>
          <w:szCs w:val="24"/>
          <w:highlight w:val="none"/>
          <w:lang w:val="en-US" w:eastAsia="zh-CN" w:bidi="ar-SA"/>
        </w:rPr>
        <w:t>。</w:t>
      </w:r>
    </w:p>
    <w:p w14:paraId="7D0D1292">
      <w:pPr>
        <w:widowControl/>
        <w:numPr>
          <w:ilvl w:val="0"/>
          <w:numId w:val="0"/>
        </w:numPr>
        <w:shd w:val="clear" w:color="auto" w:fill="FFFFFF"/>
        <w:ind w:left="0" w:leftChars="0" w:firstLine="420" w:firstLineChars="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 w:val="21"/>
          <w:szCs w:val="21"/>
          <w:lang w:val="en-US" w:eastAsia="zh-CN" w:bidi="ar-SA"/>
        </w:rPr>
        <w:t>三、</w:t>
      </w:r>
      <w:r>
        <w:rPr>
          <w:rFonts w:hint="eastAsia" w:ascii="宋体" w:hAnsi="宋体" w:eastAsia="宋体" w:cs="宋体"/>
          <w:b/>
          <w:bCs/>
          <w:color w:val="000000"/>
          <w:kern w:val="0"/>
          <w:szCs w:val="21"/>
          <w:highlight w:val="none"/>
        </w:rPr>
        <w:t>申请人的资格要求：</w:t>
      </w:r>
    </w:p>
    <w:p w14:paraId="52B2D544">
      <w:pPr>
        <w:numPr>
          <w:ilvl w:val="0"/>
          <w:numId w:val="0"/>
        </w:numPr>
        <w:ind w:left="840" w:leftChars="0" w:hanging="420" w:firstLineChars="0"/>
        <w:rPr>
          <w:rFonts w:ascii="宋体" w:hAnsi="宋体" w:eastAsia="宋体" w:cs="宋体"/>
          <w:color w:val="000000"/>
          <w:kern w:val="0"/>
          <w:szCs w:val="21"/>
          <w:highlight w:val="none"/>
        </w:rPr>
      </w:pPr>
      <w:r>
        <w:rPr>
          <w:rFonts w:ascii="宋体" w:hAnsi="宋体" w:eastAsia="宋体" w:cs="宋体"/>
          <w:color w:val="000000"/>
          <w:kern w:val="0"/>
          <w:sz w:val="21"/>
          <w:szCs w:val="21"/>
          <w:lang w:val="en-US" w:eastAsia="zh-CN" w:bidi="ar-SA"/>
        </w:rPr>
        <w:t>1.</w:t>
      </w:r>
      <w:r>
        <w:rPr>
          <w:rFonts w:hint="eastAsia" w:ascii="宋体" w:hAnsi="宋体" w:eastAsia="宋体" w:cs="宋体"/>
          <w:color w:val="000000"/>
          <w:kern w:val="0"/>
          <w:szCs w:val="21"/>
          <w:highlight w:val="none"/>
        </w:rPr>
        <w:t>满足《中华人民共和国政府采购法》第二十二条规定，包括但不限于：</w:t>
      </w:r>
    </w:p>
    <w:p w14:paraId="102D9C28">
      <w:pPr>
        <w:widowControl/>
        <w:numPr>
          <w:ilvl w:val="0"/>
          <w:numId w:val="0"/>
        </w:numPr>
        <w:shd w:val="clear" w:color="auto" w:fill="FFFFFF"/>
        <w:spacing w:before="120" w:beforeLines="50"/>
        <w:ind w:left="992" w:leftChars="0" w:hanging="283" w:firstLineChars="0"/>
        <w:jc w:val="left"/>
        <w:rPr>
          <w:rFonts w:ascii="宋体" w:hAnsi="宋体" w:eastAsia="宋体" w:cs="宋体"/>
          <w:color w:val="000000"/>
          <w:kern w:val="0"/>
          <w:sz w:val="21"/>
          <w:szCs w:val="21"/>
          <w:highlight w:val="none"/>
          <w:lang w:val="en-US" w:eastAsia="zh-CN" w:bidi="ar-SA"/>
        </w:rPr>
      </w:pPr>
      <w:r>
        <w:rPr>
          <w:rFonts w:ascii="宋体" w:hAnsi="宋体" w:eastAsia="宋体" w:cs="宋体"/>
          <w:color w:val="000000"/>
          <w:kern w:val="0"/>
          <w:sz w:val="21"/>
          <w:szCs w:val="21"/>
          <w:lang w:val="en-US" w:eastAsia="zh-CN" w:bidi="ar-SA"/>
        </w:rPr>
        <w:t>1)</w:t>
      </w:r>
      <w:r>
        <w:rPr>
          <w:rFonts w:hint="eastAsia" w:ascii="宋体" w:hAnsi="宋体" w:eastAsia="宋体" w:cs="宋体"/>
          <w:color w:val="000000"/>
          <w:kern w:val="2"/>
          <w:sz w:val="21"/>
          <w:szCs w:val="21"/>
          <w:highlight w:val="none"/>
          <w:shd w:val="clear" w:color="auto" w:fill="FFFFFF"/>
          <w:lang w:val="en-US" w:eastAsia="zh-CN" w:bidi="ar-SA"/>
        </w:rPr>
        <w:t>中华人民共和国境内依法注册的独立法人或其他组织，</w:t>
      </w:r>
      <w:r>
        <w:rPr>
          <w:rFonts w:hint="eastAsia" w:ascii="宋体" w:hAnsi="宋体" w:eastAsia="宋体" w:cs="宋体"/>
          <w:color w:val="000000"/>
          <w:kern w:val="0"/>
          <w:sz w:val="21"/>
          <w:szCs w:val="21"/>
          <w:highlight w:val="none"/>
          <w:lang w:val="en-US" w:eastAsia="zh-CN" w:bidi="ar-SA"/>
        </w:rPr>
        <w:t>具有独立承担民事责任的能力；</w:t>
      </w:r>
    </w:p>
    <w:p w14:paraId="47673ECF">
      <w:pPr>
        <w:widowControl/>
        <w:numPr>
          <w:ilvl w:val="0"/>
          <w:numId w:val="0"/>
        </w:numPr>
        <w:shd w:val="clear" w:color="auto" w:fill="FFFFFF"/>
        <w:spacing w:before="100" w:beforeAutospacing="1" w:after="100" w:afterAutospacing="1"/>
        <w:ind w:left="993" w:leftChars="0" w:hanging="284" w:firstLineChars="0"/>
        <w:jc w:val="left"/>
        <w:rPr>
          <w:rFonts w:ascii="宋体" w:hAnsi="宋体" w:eastAsia="宋体" w:cs="宋体"/>
          <w:color w:val="000000"/>
          <w:kern w:val="0"/>
          <w:sz w:val="21"/>
          <w:szCs w:val="21"/>
          <w:highlight w:val="none"/>
          <w:lang w:val="en-US" w:eastAsia="zh-CN" w:bidi="ar-SA"/>
        </w:rPr>
      </w:pPr>
      <w:r>
        <w:rPr>
          <w:rFonts w:ascii="宋体" w:hAnsi="宋体" w:eastAsia="宋体" w:cs="宋体"/>
          <w:color w:val="000000"/>
          <w:kern w:val="0"/>
          <w:sz w:val="21"/>
          <w:szCs w:val="21"/>
          <w:lang w:val="en-US" w:eastAsia="zh-CN" w:bidi="ar-SA"/>
        </w:rPr>
        <w:t>2)</w:t>
      </w:r>
      <w:r>
        <w:rPr>
          <w:rFonts w:hint="eastAsia" w:ascii="宋体" w:hAnsi="宋体" w:eastAsia="宋体" w:cs="宋体"/>
          <w:color w:val="000000"/>
          <w:kern w:val="0"/>
          <w:sz w:val="21"/>
          <w:szCs w:val="21"/>
          <w:highlight w:val="none"/>
          <w:lang w:val="en-US" w:eastAsia="zh-CN" w:bidi="ar-SA"/>
        </w:rPr>
        <w:t>具有良好的商业信誉和健全的财务会计制度，具有履行合同所必需的设备和专业技术能力，有依法缴纳税收和社会保障资金的良好记录；</w:t>
      </w:r>
    </w:p>
    <w:p w14:paraId="6E482784">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000000"/>
          <w:kern w:val="0"/>
          <w:sz w:val="21"/>
          <w:szCs w:val="21"/>
          <w:highlight w:val="none"/>
          <w:lang w:val="en-US" w:eastAsia="zh-CN" w:bidi="ar-SA"/>
        </w:rPr>
      </w:pPr>
      <w:r>
        <w:rPr>
          <w:rFonts w:ascii="宋体" w:hAnsi="宋体" w:eastAsia="宋体" w:cs="宋体"/>
          <w:color w:val="000000"/>
          <w:kern w:val="0"/>
          <w:sz w:val="21"/>
          <w:szCs w:val="21"/>
          <w:lang w:val="en-US" w:eastAsia="zh-CN" w:bidi="ar-SA"/>
        </w:rPr>
        <w:t>3)</w:t>
      </w:r>
      <w:r>
        <w:rPr>
          <w:rFonts w:hint="eastAsia" w:ascii="宋体" w:hAnsi="宋体" w:eastAsia="宋体" w:cs="宋体"/>
          <w:color w:val="000000"/>
          <w:kern w:val="0"/>
          <w:sz w:val="21"/>
          <w:szCs w:val="21"/>
          <w:highlight w:val="none"/>
          <w:lang w:val="en-US" w:eastAsia="zh-CN" w:bidi="ar-SA"/>
        </w:rPr>
        <w:t>投标人及其法定代表人参与政府采购活动前三年内（投标人成立不足三年的可从成立之日起算），在经营活动中无重大违法记录、无行贿犯罪记录、无串通投标、弄虚作假不良行为记录被暂停投标资格期间的情况；</w:t>
      </w:r>
    </w:p>
    <w:p w14:paraId="36EEA459">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000000"/>
          <w:kern w:val="0"/>
          <w:sz w:val="21"/>
          <w:szCs w:val="21"/>
          <w:highlight w:val="none"/>
          <w:lang w:val="en-US" w:eastAsia="zh-CN" w:bidi="ar-SA"/>
        </w:rPr>
      </w:pPr>
      <w:r>
        <w:rPr>
          <w:rFonts w:ascii="宋体" w:hAnsi="宋体" w:eastAsia="宋体" w:cs="宋体"/>
          <w:color w:val="000000"/>
          <w:kern w:val="0"/>
          <w:sz w:val="21"/>
          <w:szCs w:val="21"/>
          <w:lang w:val="en-US" w:eastAsia="zh-CN" w:bidi="ar-SA"/>
        </w:rPr>
        <w:t>4)</w:t>
      </w:r>
      <w:r>
        <w:rPr>
          <w:rFonts w:hint="eastAsia" w:ascii="宋体" w:hAnsi="宋体" w:eastAsia="宋体" w:cs="宋体"/>
          <w:color w:val="000000"/>
          <w:kern w:val="0"/>
          <w:sz w:val="21"/>
          <w:szCs w:val="21"/>
          <w:highlight w:val="none"/>
          <w:lang w:val="en-US" w:eastAsia="zh-CN" w:bidi="ar-SA"/>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ascii="Times New Roman" w:hAnsi="Times New Roman" w:eastAsia="宋体" w:cs="Times New Roman"/>
          <w:color w:val="000000"/>
          <w:kern w:val="2"/>
          <w:sz w:val="21"/>
          <w:highlight w:val="none"/>
          <w:lang w:val="en-US" w:eastAsia="zh-CN" w:bidi="ar-SA"/>
        </w:rPr>
        <w:fldChar w:fldCharType="begin"/>
      </w:r>
      <w:r>
        <w:rPr>
          <w:rFonts w:ascii="Times New Roman" w:hAnsi="Times New Roman" w:eastAsia="宋体" w:cs="Times New Roman"/>
          <w:color w:val="000000"/>
          <w:kern w:val="2"/>
          <w:sz w:val="21"/>
          <w:highlight w:val="none"/>
          <w:lang w:val="en-US" w:eastAsia="zh-CN" w:bidi="ar-SA"/>
        </w:rPr>
        <w:instrText xml:space="preserve"> HYPERLINK "http://www.szzfcg.cn" </w:instrText>
      </w:r>
      <w:r>
        <w:rPr>
          <w:rFonts w:ascii="Times New Roman" w:hAnsi="Times New Roman" w:eastAsia="宋体" w:cs="Times New Roman"/>
          <w:color w:val="000000"/>
          <w:kern w:val="2"/>
          <w:sz w:val="21"/>
          <w:highlight w:val="none"/>
          <w:lang w:val="en-US" w:eastAsia="zh-CN" w:bidi="ar-SA"/>
        </w:rPr>
        <w:fldChar w:fldCharType="separate"/>
      </w:r>
      <w:r>
        <w:rPr>
          <w:rFonts w:hint="eastAsia" w:ascii="宋体" w:hAnsi="宋体" w:eastAsia="宋体" w:cs="宋体"/>
          <w:color w:val="000000"/>
          <w:kern w:val="0"/>
          <w:sz w:val="21"/>
          <w:highlight w:val="none"/>
          <w:lang w:val="en-US" w:eastAsia="zh-CN" w:bidi="ar-SA"/>
        </w:rPr>
        <w:t>http://zfcg.szggzy.com:8081/</w:t>
      </w:r>
      <w:r>
        <w:rPr>
          <w:rFonts w:hint="eastAsia" w:ascii="宋体" w:hAnsi="宋体" w:eastAsia="宋体" w:cs="宋体"/>
          <w:color w:val="000000"/>
          <w:kern w:val="0"/>
          <w:sz w:val="21"/>
          <w:highlight w:val="none"/>
          <w:lang w:val="en-US" w:eastAsia="zh-CN" w:bidi="ar-SA"/>
        </w:rPr>
        <w:fldChar w:fldCharType="end"/>
      </w:r>
      <w:r>
        <w:rPr>
          <w:rFonts w:hint="eastAsia" w:ascii="宋体" w:hAnsi="宋体" w:eastAsia="宋体" w:cs="宋体"/>
          <w:color w:val="000000"/>
          <w:kern w:val="0"/>
          <w:sz w:val="21"/>
          <w:szCs w:val="21"/>
          <w:highlight w:val="none"/>
          <w:lang w:val="en-US" w:eastAsia="zh-CN" w:bidi="ar-SA"/>
        </w:rPr>
        <w:t>）和“国家企业信用信息公示系统（www.gsxt.gov.cn）等官网列入“失信被执行人、重大税收违法案件当事人名单、政府采购严重违法失信行为记录名单”；</w:t>
      </w:r>
    </w:p>
    <w:p w14:paraId="599F76D8">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000000"/>
          <w:kern w:val="0"/>
          <w:sz w:val="21"/>
          <w:szCs w:val="21"/>
          <w:highlight w:val="none"/>
          <w:lang w:val="en-US" w:eastAsia="zh-CN" w:bidi="ar-SA"/>
        </w:rPr>
      </w:pPr>
      <w:r>
        <w:rPr>
          <w:rFonts w:ascii="宋体" w:hAnsi="宋体" w:eastAsia="宋体" w:cs="宋体"/>
          <w:color w:val="000000"/>
          <w:kern w:val="0"/>
          <w:sz w:val="21"/>
          <w:szCs w:val="21"/>
          <w:lang w:val="en-US" w:eastAsia="zh-CN" w:bidi="ar-SA"/>
        </w:rPr>
        <w:t>5)</w:t>
      </w:r>
      <w:r>
        <w:rPr>
          <w:rFonts w:hint="eastAsia" w:ascii="宋体" w:hAnsi="宋体" w:eastAsia="宋体" w:cs="宋体"/>
          <w:color w:val="000000"/>
          <w:kern w:val="0"/>
          <w:sz w:val="21"/>
          <w:szCs w:val="21"/>
          <w:highlight w:val="none"/>
          <w:lang w:val="en-US" w:eastAsia="zh-CN" w:bidi="ar-SA"/>
        </w:rPr>
        <w:t>不存在《深圳市财政局政府采购供应商信用信息管理办法》(深财规〔2023〕3号）列明的严重违法失信行为（由供应商在《政府采购投标及履约承诺函》中作出声明）；</w:t>
      </w:r>
    </w:p>
    <w:p w14:paraId="0F7B05C0">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000000"/>
          <w:kern w:val="0"/>
          <w:sz w:val="21"/>
          <w:szCs w:val="21"/>
          <w:highlight w:val="none"/>
          <w:lang w:val="en-US" w:eastAsia="zh-CN" w:bidi="ar-SA"/>
        </w:rPr>
      </w:pPr>
      <w:r>
        <w:rPr>
          <w:rFonts w:ascii="宋体" w:hAnsi="宋体" w:eastAsia="宋体" w:cs="宋体"/>
          <w:color w:val="000000"/>
          <w:kern w:val="0"/>
          <w:sz w:val="21"/>
          <w:szCs w:val="21"/>
          <w:lang w:val="en-US" w:eastAsia="zh-CN" w:bidi="ar-SA"/>
        </w:rPr>
        <w:t>6)</w:t>
      </w:r>
      <w:r>
        <w:rPr>
          <w:rFonts w:hint="eastAsia" w:ascii="宋体" w:hAnsi="宋体" w:eastAsia="宋体" w:cs="宋体"/>
          <w:color w:val="000000"/>
          <w:kern w:val="0"/>
          <w:sz w:val="21"/>
          <w:szCs w:val="21"/>
          <w:highlight w:val="none"/>
          <w:lang w:val="en-US" w:eastAsia="zh-CN" w:bidi="ar-SA"/>
        </w:rPr>
        <w:t>法律、行政法规规定的其他条件。</w:t>
      </w:r>
    </w:p>
    <w:p w14:paraId="066F6A7C">
      <w:pPr>
        <w:ind w:left="420"/>
        <w:rPr>
          <w:rFonts w:hint="eastAsia"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 xml:space="preserve">2.为采购项目提供整体设计、规范编制或者项目管理、监理、检测等服务的供应商，不得再参加该采购项目同一合同项下的其他采购活动。 </w:t>
      </w:r>
    </w:p>
    <w:p w14:paraId="7EFA0B55">
      <w:pPr>
        <w:ind w:left="420"/>
        <w:rPr>
          <w:rFonts w:hint="eastAsia"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 xml:space="preserve">3.单位负责人为同一人或者存在直接控股、管理关系的不同供应商，不得参加同一合同项下的政府采购活动。 </w:t>
      </w:r>
    </w:p>
    <w:p w14:paraId="48AB577B">
      <w:pPr>
        <w:ind w:left="420"/>
        <w:rPr>
          <w:rFonts w:hint="eastAsia"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4.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政府采购活动（由投标人填写《供应商基本情况表》相关信息）</w:t>
      </w:r>
    </w:p>
    <w:p w14:paraId="50DAEC35">
      <w:pPr>
        <w:ind w:left="420"/>
        <w:rPr>
          <w:rFonts w:hint="eastAsia"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5.落实政府采购政策需满足的资格要求：</w:t>
      </w:r>
      <w:r>
        <w:rPr>
          <w:rFonts w:hint="eastAsia" w:ascii="宋体" w:hAnsi="宋体" w:eastAsia="宋体" w:cs="宋体"/>
          <w:bCs/>
          <w:color w:val="000000"/>
          <w:kern w:val="0"/>
          <w:szCs w:val="21"/>
          <w:highlight w:val="none"/>
        </w:rPr>
        <w:t>本项目不属于专门面向特定企业（单位）的采购项目。</w:t>
      </w:r>
    </w:p>
    <w:p w14:paraId="09189928">
      <w:pPr>
        <w:ind w:left="420"/>
        <w:rPr>
          <w:rFonts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6.本项目不接受进口货物参与投标，不接受联合体参与投标，不允许转包、分包；</w:t>
      </w:r>
    </w:p>
    <w:p w14:paraId="6A36F096">
      <w:pPr>
        <w:widowControl/>
        <w:numPr>
          <w:ilvl w:val="0"/>
          <w:numId w:val="0"/>
        </w:numPr>
        <w:shd w:val="clear" w:color="auto" w:fill="FFFFFF"/>
        <w:spacing w:line="288" w:lineRule="auto"/>
        <w:ind w:left="0" w:leftChars="0" w:firstLine="420" w:firstLineChars="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 w:val="21"/>
          <w:szCs w:val="21"/>
          <w:lang w:val="en-US" w:eastAsia="zh-CN" w:bidi="ar-SA"/>
        </w:rPr>
        <w:t>四、</w:t>
      </w:r>
      <w:r>
        <w:rPr>
          <w:rFonts w:hint="eastAsia" w:ascii="宋体" w:hAnsi="宋体" w:eastAsia="宋体" w:cs="宋体"/>
          <w:b/>
          <w:bCs/>
          <w:color w:val="000000"/>
          <w:kern w:val="0"/>
          <w:szCs w:val="21"/>
          <w:highlight w:val="none"/>
        </w:rPr>
        <w:t>获取招标文件</w:t>
      </w:r>
    </w:p>
    <w:p w14:paraId="591DB133">
      <w:pPr>
        <w:ind w:left="420"/>
        <w:rPr>
          <w:rFonts w:ascii="宋体" w:hAnsi="宋体" w:eastAsia="宋体" w:cs="宋体"/>
          <w:color w:val="000000"/>
          <w:kern w:val="0"/>
          <w:szCs w:val="21"/>
          <w:highlight w:val="none"/>
        </w:rPr>
      </w:pPr>
      <w:r>
        <w:rPr>
          <w:rFonts w:hint="eastAsia" w:ascii="宋体" w:hAnsi="宋体" w:eastAsia="宋体" w:cs="宋体"/>
          <w:color w:val="000000"/>
          <w:szCs w:val="22"/>
          <w:highlight w:val="none"/>
        </w:rPr>
        <w:t>1、时间：2025年</w:t>
      </w:r>
      <w:r>
        <w:rPr>
          <w:rFonts w:hint="eastAsia" w:ascii="宋体" w:hAnsi="宋体" w:eastAsia="宋体" w:cs="宋体"/>
          <w:color w:val="000000"/>
          <w:szCs w:val="22"/>
          <w:highlight w:val="none"/>
          <w:lang w:val="en-US" w:eastAsia="zh-CN"/>
        </w:rPr>
        <w:t>10</w:t>
      </w:r>
      <w:r>
        <w:rPr>
          <w:rFonts w:hint="eastAsia" w:ascii="宋体" w:hAnsi="宋体" w:eastAsia="宋体" w:cs="宋体"/>
          <w:color w:val="000000"/>
          <w:szCs w:val="22"/>
          <w:highlight w:val="none"/>
        </w:rPr>
        <w:t>月</w:t>
      </w:r>
      <w:r>
        <w:rPr>
          <w:rFonts w:hint="eastAsia" w:ascii="宋体" w:hAnsi="宋体" w:eastAsia="宋体" w:cs="宋体"/>
          <w:color w:val="000000"/>
          <w:szCs w:val="22"/>
          <w:highlight w:val="none"/>
          <w:lang w:val="en-US" w:eastAsia="zh-CN"/>
        </w:rPr>
        <w:t>31</w:t>
      </w:r>
      <w:r>
        <w:rPr>
          <w:rFonts w:hint="eastAsia" w:ascii="宋体" w:hAnsi="宋体" w:eastAsia="宋体" w:cs="宋体"/>
          <w:color w:val="000000"/>
          <w:szCs w:val="22"/>
          <w:highlight w:val="none"/>
        </w:rPr>
        <w:t>日至2025年</w:t>
      </w:r>
      <w:r>
        <w:rPr>
          <w:rFonts w:hint="eastAsia" w:ascii="宋体" w:hAnsi="宋体" w:eastAsia="宋体" w:cs="宋体"/>
          <w:color w:val="000000"/>
          <w:kern w:val="0"/>
          <w:szCs w:val="21"/>
          <w:highlight w:val="none"/>
          <w:lang w:val="en-US" w:eastAsia="zh-CN"/>
        </w:rPr>
        <w:t>11</w:t>
      </w:r>
      <w:r>
        <w:rPr>
          <w:rFonts w:hint="eastAsia" w:ascii="宋体" w:hAnsi="宋体" w:eastAsia="宋体" w:cs="宋体"/>
          <w:color w:val="000000"/>
          <w:kern w:val="0"/>
          <w:szCs w:val="21"/>
          <w:highlight w:val="none"/>
        </w:rPr>
        <w:t>月</w:t>
      </w:r>
      <w:r>
        <w:rPr>
          <w:rFonts w:hint="eastAsia" w:ascii="宋体" w:hAnsi="宋体" w:eastAsia="宋体" w:cs="宋体"/>
          <w:color w:val="000000"/>
          <w:kern w:val="0"/>
          <w:szCs w:val="21"/>
          <w:highlight w:val="none"/>
          <w:u w:val="none"/>
          <w:lang w:val="en-US" w:eastAsia="zh-CN"/>
        </w:rPr>
        <w:t>07</w:t>
      </w:r>
      <w:r>
        <w:rPr>
          <w:rFonts w:hint="eastAsia" w:ascii="宋体" w:hAnsi="宋体" w:eastAsia="宋体" w:cs="宋体"/>
          <w:color w:val="000000"/>
          <w:kern w:val="0"/>
          <w:szCs w:val="21"/>
          <w:highlight w:val="none"/>
        </w:rPr>
        <w:t>日</w:t>
      </w:r>
      <w:r>
        <w:rPr>
          <w:rFonts w:hint="eastAsia" w:ascii="宋体" w:hAnsi="宋体" w:eastAsia="宋体" w:cs="宋体"/>
          <w:color w:val="000000"/>
          <w:szCs w:val="22"/>
          <w:highlight w:val="none"/>
        </w:rPr>
        <w:t>17时（北京时间）。</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2、获取方式为线上。获取方式指引：</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3、 本项目数据文档平台技术服务费：人民币500.00元/项/包，概不退还。</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咨询电话：0755-83629832、82078919转101、121 e-Mail: info@zgyd11.com。</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投标人须知与用户需求查阅地址：深圳市福田区上步路锦峰大厦22楼-远东开评标中心</w:t>
      </w:r>
      <w:r>
        <w:rPr>
          <w:rFonts w:hint="eastAsia" w:ascii="宋体" w:hAnsi="宋体" w:eastAsia="宋体" w:cs="宋体"/>
          <w:color w:val="000000"/>
          <w:kern w:val="0"/>
          <w:szCs w:val="21"/>
          <w:highlight w:val="none"/>
        </w:rPr>
        <w:t>。</w:t>
      </w:r>
    </w:p>
    <w:p w14:paraId="448BE142">
      <w:pPr>
        <w:numPr>
          <w:ilvl w:val="0"/>
          <w:numId w:val="0"/>
        </w:numPr>
        <w:ind w:left="0" w:leftChars="0" w:firstLine="420" w:firstLineChars="0"/>
        <w:rPr>
          <w:rFonts w:ascii="宋体" w:hAnsi="宋体" w:eastAsia="宋体" w:cs="宋体"/>
          <w:b/>
          <w:color w:val="000000"/>
          <w:szCs w:val="21"/>
          <w:highlight w:val="none"/>
        </w:rPr>
      </w:pPr>
      <w:r>
        <w:rPr>
          <w:rFonts w:hint="eastAsia" w:ascii="宋体" w:hAnsi="宋体" w:eastAsia="宋体" w:cs="宋体"/>
          <w:b/>
          <w:color w:val="000000"/>
          <w:kern w:val="2"/>
          <w:sz w:val="21"/>
          <w:szCs w:val="21"/>
          <w:lang w:val="en-US" w:eastAsia="zh-CN" w:bidi="ar-SA"/>
        </w:rPr>
        <w:t>五、</w:t>
      </w:r>
      <w:r>
        <w:rPr>
          <w:rFonts w:hint="eastAsia" w:ascii="宋体" w:hAnsi="宋体" w:eastAsia="宋体" w:cs="宋体"/>
          <w:b/>
          <w:color w:val="000000"/>
          <w:szCs w:val="21"/>
          <w:highlight w:val="none"/>
        </w:rPr>
        <w:t>提交投标文件截止时间、开标时间和地点</w:t>
      </w:r>
    </w:p>
    <w:p w14:paraId="3C97989B">
      <w:pPr>
        <w:widowControl/>
        <w:numPr>
          <w:ilvl w:val="0"/>
          <w:numId w:val="0"/>
        </w:numPr>
        <w:shd w:val="clear" w:color="auto" w:fill="FFFFFF"/>
        <w:tabs>
          <w:tab w:val="left" w:pos="426"/>
          <w:tab w:val="left" w:pos="567"/>
          <w:tab w:val="left" w:pos="709"/>
          <w:tab w:val="left" w:pos="993"/>
        </w:tabs>
        <w:spacing w:line="264" w:lineRule="auto"/>
        <w:ind w:left="567" w:leftChars="0" w:hanging="283" w:firstLineChars="0"/>
        <w:jc w:val="left"/>
        <w:rPr>
          <w:rFonts w:ascii="宋体" w:hAnsi="宋体" w:eastAsia="宋体" w:cs="宋体"/>
          <w:color w:val="000000"/>
          <w:kern w:val="0"/>
          <w:szCs w:val="21"/>
          <w:highlight w:val="none"/>
        </w:rPr>
      </w:pPr>
      <w:r>
        <w:rPr>
          <w:rFonts w:ascii="宋体" w:hAnsi="宋体" w:eastAsia="宋体" w:cs="宋体"/>
          <w:color w:val="000000"/>
          <w:kern w:val="0"/>
          <w:sz w:val="21"/>
          <w:szCs w:val="21"/>
          <w:lang w:val="en-US" w:eastAsia="zh-CN" w:bidi="ar-SA"/>
        </w:rPr>
        <w:t>1.</w:t>
      </w:r>
      <w:r>
        <w:rPr>
          <w:rFonts w:hint="eastAsia" w:ascii="宋体" w:hAnsi="宋体" w:eastAsia="宋体" w:cs="宋体"/>
          <w:b/>
          <w:bCs/>
          <w:color w:val="000000"/>
          <w:kern w:val="0"/>
          <w:szCs w:val="21"/>
          <w:highlight w:val="none"/>
        </w:rPr>
        <w:t>递交投标文件时间：</w:t>
      </w:r>
      <w:r>
        <w:rPr>
          <w:rFonts w:hint="eastAsia" w:ascii="宋体" w:hAnsi="宋体" w:eastAsia="宋体" w:cs="宋体"/>
          <w:color w:val="000000"/>
          <w:kern w:val="0"/>
          <w:szCs w:val="21"/>
          <w:highlight w:val="none"/>
        </w:rPr>
        <w:t>2025年</w:t>
      </w:r>
      <w:r>
        <w:rPr>
          <w:rFonts w:hint="eastAsia" w:ascii="宋体" w:hAnsi="宋体" w:eastAsia="宋体" w:cs="宋体"/>
          <w:color w:val="000000"/>
          <w:kern w:val="0"/>
          <w:szCs w:val="21"/>
          <w:highlight w:val="none"/>
          <w:lang w:val="en-US" w:eastAsia="zh-CN"/>
        </w:rPr>
        <w:t>11</w:t>
      </w:r>
      <w:r>
        <w:rPr>
          <w:rFonts w:hint="eastAsia" w:ascii="宋体" w:hAnsi="宋体" w:eastAsia="宋体" w:cs="宋体"/>
          <w:color w:val="000000"/>
          <w:kern w:val="0"/>
          <w:szCs w:val="21"/>
          <w:highlight w:val="none"/>
        </w:rPr>
        <w:t>月</w:t>
      </w:r>
      <w:r>
        <w:rPr>
          <w:rFonts w:hint="eastAsia" w:ascii="宋体" w:hAnsi="宋体" w:eastAsia="宋体" w:cs="宋体"/>
          <w:color w:val="000000"/>
          <w:kern w:val="0"/>
          <w:szCs w:val="21"/>
          <w:highlight w:val="none"/>
          <w:lang w:val="en-US" w:eastAsia="zh-CN"/>
        </w:rPr>
        <w:t>12</w:t>
      </w:r>
      <w:r>
        <w:rPr>
          <w:rFonts w:hint="eastAsia" w:ascii="宋体" w:hAnsi="宋体" w:eastAsia="宋体" w:cs="宋体"/>
          <w:color w:val="000000"/>
          <w:kern w:val="0"/>
          <w:szCs w:val="21"/>
          <w:highlight w:val="none"/>
        </w:rPr>
        <w:t>日09:0</w:t>
      </w:r>
      <w:r>
        <w:rPr>
          <w:rFonts w:hint="eastAsia" w:ascii="宋体" w:hAnsi="宋体" w:eastAsia="宋体" w:cs="宋体"/>
          <w:color w:val="000000"/>
          <w:szCs w:val="21"/>
          <w:highlight w:val="none"/>
        </w:rPr>
        <w:t>0</w:t>
      </w:r>
      <w:r>
        <w:rPr>
          <w:rFonts w:hint="eastAsia" w:ascii="宋体" w:hAnsi="宋体" w:eastAsia="宋体" w:cs="宋体"/>
          <w:color w:val="000000"/>
          <w:kern w:val="0"/>
          <w:szCs w:val="21"/>
          <w:highlight w:val="none"/>
        </w:rPr>
        <w:t>至09:30（北京时间）。</w:t>
      </w:r>
    </w:p>
    <w:p w14:paraId="37CE1CB4">
      <w:pPr>
        <w:widowControl/>
        <w:numPr>
          <w:ilvl w:val="0"/>
          <w:numId w:val="0"/>
        </w:numPr>
        <w:shd w:val="clear" w:color="auto" w:fill="FFFFFF"/>
        <w:tabs>
          <w:tab w:val="left" w:pos="426"/>
          <w:tab w:val="left" w:pos="567"/>
          <w:tab w:val="left" w:pos="709"/>
          <w:tab w:val="left" w:pos="993"/>
        </w:tabs>
        <w:spacing w:line="264" w:lineRule="auto"/>
        <w:ind w:left="567" w:leftChars="0" w:hanging="283" w:firstLineChars="0"/>
        <w:jc w:val="left"/>
        <w:rPr>
          <w:rFonts w:ascii="Times New Roman" w:hAnsi="Times New Roman" w:eastAsia="仿宋" w:cs="Times New Roman"/>
          <w:bCs/>
          <w:color w:val="000000"/>
          <w:szCs w:val="21"/>
          <w:highlight w:val="none"/>
          <w:u w:val="single"/>
        </w:rPr>
      </w:pPr>
      <w:r>
        <w:rPr>
          <w:rFonts w:ascii="Times New Roman" w:hAnsi="Times New Roman" w:eastAsia="仿宋" w:cs="Times New Roman"/>
          <w:bCs/>
          <w:color w:val="000000"/>
          <w:kern w:val="2"/>
          <w:sz w:val="21"/>
          <w:szCs w:val="21"/>
          <w:lang w:val="en-US" w:eastAsia="zh-CN" w:bidi="ar-SA"/>
        </w:rPr>
        <w:t>2.</w:t>
      </w:r>
      <w:r>
        <w:rPr>
          <w:rFonts w:hint="eastAsia" w:ascii="宋体" w:hAnsi="宋体" w:eastAsia="宋体" w:cs="宋体"/>
          <w:b/>
          <w:bCs/>
          <w:color w:val="000000"/>
          <w:kern w:val="0"/>
          <w:szCs w:val="21"/>
          <w:highlight w:val="none"/>
        </w:rPr>
        <w:t>投标截止及开标时间：</w:t>
      </w:r>
      <w:r>
        <w:rPr>
          <w:rFonts w:hint="eastAsia" w:ascii="宋体" w:hAnsi="宋体" w:eastAsia="宋体" w:cs="宋体"/>
          <w:color w:val="000000"/>
          <w:kern w:val="0"/>
          <w:szCs w:val="21"/>
          <w:highlight w:val="none"/>
        </w:rPr>
        <w:t>2025年</w:t>
      </w:r>
      <w:r>
        <w:rPr>
          <w:rFonts w:hint="eastAsia" w:ascii="宋体" w:hAnsi="宋体" w:eastAsia="宋体" w:cs="宋体"/>
          <w:color w:val="000000"/>
          <w:kern w:val="0"/>
          <w:szCs w:val="21"/>
          <w:highlight w:val="none"/>
          <w:lang w:val="en-US" w:eastAsia="zh-CN"/>
        </w:rPr>
        <w:t>11</w:t>
      </w:r>
      <w:r>
        <w:rPr>
          <w:rFonts w:hint="eastAsia" w:ascii="宋体" w:hAnsi="宋体" w:eastAsia="宋体" w:cs="宋体"/>
          <w:color w:val="000000"/>
          <w:kern w:val="0"/>
          <w:szCs w:val="21"/>
          <w:highlight w:val="none"/>
        </w:rPr>
        <w:t>月</w:t>
      </w:r>
      <w:r>
        <w:rPr>
          <w:rFonts w:hint="eastAsia" w:ascii="宋体" w:hAnsi="宋体" w:eastAsia="宋体" w:cs="宋体"/>
          <w:color w:val="000000"/>
          <w:kern w:val="0"/>
          <w:szCs w:val="21"/>
          <w:highlight w:val="none"/>
          <w:lang w:val="en-US" w:eastAsia="zh-CN"/>
        </w:rPr>
        <w:t>12</w:t>
      </w:r>
      <w:r>
        <w:rPr>
          <w:rFonts w:hint="eastAsia" w:ascii="宋体" w:hAnsi="宋体" w:eastAsia="宋体" w:cs="宋体"/>
          <w:color w:val="000000"/>
          <w:kern w:val="0"/>
          <w:szCs w:val="21"/>
          <w:highlight w:val="none"/>
        </w:rPr>
        <w:t>日09:3</w:t>
      </w:r>
      <w:r>
        <w:rPr>
          <w:rFonts w:hint="eastAsia" w:ascii="宋体" w:hAnsi="宋体" w:eastAsia="宋体" w:cs="宋体"/>
          <w:color w:val="000000"/>
          <w:szCs w:val="21"/>
          <w:highlight w:val="none"/>
        </w:rPr>
        <w:t>0</w:t>
      </w:r>
      <w:r>
        <w:rPr>
          <w:rFonts w:hint="eastAsia" w:ascii="宋体" w:hAnsi="宋体" w:eastAsia="宋体" w:cs="宋体"/>
          <w:color w:val="000000"/>
          <w:kern w:val="0"/>
          <w:szCs w:val="21"/>
          <w:highlight w:val="none"/>
        </w:rPr>
        <w:t>（北京时间）。</w:t>
      </w:r>
    </w:p>
    <w:p w14:paraId="346C233E">
      <w:pPr>
        <w:numPr>
          <w:ilvl w:val="0"/>
          <w:numId w:val="0"/>
        </w:numPr>
        <w:tabs>
          <w:tab w:val="left" w:pos="426"/>
          <w:tab w:val="left" w:pos="567"/>
          <w:tab w:val="left" w:pos="709"/>
          <w:tab w:val="left" w:pos="993"/>
        </w:tabs>
        <w:ind w:left="567" w:leftChars="0" w:hanging="283" w:firstLineChars="0"/>
        <w:rPr>
          <w:rFonts w:ascii="宋体" w:hAnsi="宋体" w:eastAsia="宋体" w:cs="宋体"/>
          <w:bCs/>
          <w:color w:val="000000"/>
          <w:szCs w:val="21"/>
          <w:highlight w:val="none"/>
          <w:u w:val="single"/>
        </w:rPr>
      </w:pPr>
      <w:r>
        <w:rPr>
          <w:rFonts w:ascii="宋体" w:hAnsi="宋体" w:eastAsia="宋体" w:cs="宋体"/>
          <w:bCs/>
          <w:color w:val="000000"/>
          <w:kern w:val="2"/>
          <w:sz w:val="21"/>
          <w:szCs w:val="21"/>
          <w:lang w:val="en-US" w:eastAsia="zh-CN" w:bidi="ar-SA"/>
        </w:rPr>
        <w:t>3.</w:t>
      </w:r>
      <w:r>
        <w:rPr>
          <w:rFonts w:hint="eastAsia" w:ascii="宋体" w:hAnsi="宋体" w:eastAsia="宋体" w:cs="宋体"/>
          <w:color w:val="000000"/>
          <w:kern w:val="0"/>
          <w:szCs w:val="21"/>
          <w:highlight w:val="none"/>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633F5DB6">
      <w:pPr>
        <w:numPr>
          <w:ilvl w:val="0"/>
          <w:numId w:val="0"/>
        </w:numPr>
        <w:tabs>
          <w:tab w:val="left" w:pos="426"/>
          <w:tab w:val="left" w:pos="567"/>
          <w:tab w:val="left" w:pos="709"/>
          <w:tab w:val="left" w:pos="993"/>
        </w:tabs>
        <w:ind w:left="567" w:leftChars="0" w:hanging="283" w:firstLineChars="0"/>
        <w:rPr>
          <w:rFonts w:hint="eastAsia" w:ascii="宋体" w:hAnsi="宋体" w:eastAsia="宋体" w:cs="宋体"/>
          <w:color w:val="000000"/>
          <w:kern w:val="0"/>
          <w:szCs w:val="21"/>
          <w:highlight w:val="none"/>
        </w:rPr>
      </w:pPr>
      <w:r>
        <w:rPr>
          <w:rFonts w:hint="eastAsia" w:ascii="宋体" w:hAnsi="宋体" w:eastAsia="宋体" w:cs="宋体"/>
          <w:color w:val="000000"/>
          <w:kern w:val="0"/>
          <w:sz w:val="21"/>
          <w:szCs w:val="21"/>
          <w:lang w:val="en-US" w:eastAsia="zh-CN" w:bidi="ar-SA"/>
        </w:rPr>
        <w:t>4.</w:t>
      </w:r>
      <w:r>
        <w:rPr>
          <w:rFonts w:hint="eastAsia" w:ascii="宋体" w:hAnsi="宋体" w:eastAsia="宋体" w:cs="宋体"/>
          <w:b/>
          <w:bCs/>
          <w:color w:val="000000"/>
          <w:kern w:val="0"/>
          <w:szCs w:val="21"/>
          <w:highlight w:val="none"/>
        </w:rPr>
        <w:t>递交投标文件及开标地点：</w:t>
      </w:r>
      <w:r>
        <w:rPr>
          <w:rFonts w:hint="eastAsia" w:ascii="宋体" w:hAnsi="宋体" w:eastAsia="宋体" w:cs="宋体"/>
          <w:color w:val="000000"/>
          <w:kern w:val="0"/>
          <w:szCs w:val="21"/>
          <w:highlight w:val="none"/>
        </w:rPr>
        <w:t>深圳市福田区上步南路1001号锦峰大厦22楼中国远东国际招标有限公司深圳分公司开评标室。</w:t>
      </w:r>
    </w:p>
    <w:p w14:paraId="7BD86AF4">
      <w:pPr>
        <w:tabs>
          <w:tab w:val="left" w:pos="426"/>
          <w:tab w:val="left" w:pos="567"/>
          <w:tab w:val="left" w:pos="709"/>
          <w:tab w:val="left" w:pos="993"/>
        </w:tabs>
        <w:ind w:left="283" w:firstLine="422" w:firstLineChars="200"/>
        <w:rPr>
          <w:rFonts w:hint="eastAsia" w:ascii="宋体" w:hAnsi="宋体" w:eastAsia="宋体" w:cs="宋体"/>
          <w:b/>
          <w:bCs/>
          <w:color w:val="000000"/>
          <w:kern w:val="0"/>
          <w:szCs w:val="21"/>
          <w:highlight w:val="none"/>
          <w:shd w:val="clear" w:color="FFFFFF" w:fill="D9D9D9"/>
        </w:rPr>
      </w:pPr>
      <w:r>
        <w:rPr>
          <w:rFonts w:hint="eastAsia" w:ascii="宋体" w:hAnsi="宋体" w:eastAsia="宋体" w:cs="宋体"/>
          <w:b/>
          <w:bCs/>
          <w:color w:val="000000"/>
          <w:kern w:val="0"/>
          <w:szCs w:val="21"/>
          <w:highlight w:val="none"/>
          <w:shd w:val="clear" w:color="FFFFFF" w:fill="D9D9D9"/>
        </w:rPr>
        <w:t>特别说明：建议投标人以实名邮递（快递）的方式在投标文件递交截止时间前递交至采购代理机构。</w:t>
      </w:r>
    </w:p>
    <w:p w14:paraId="62079675">
      <w:pPr>
        <w:numPr>
          <w:ilvl w:val="0"/>
          <w:numId w:val="0"/>
        </w:numPr>
        <w:tabs>
          <w:tab w:val="left" w:pos="426"/>
          <w:tab w:val="left" w:pos="567"/>
          <w:tab w:val="left" w:pos="709"/>
          <w:tab w:val="left" w:pos="993"/>
        </w:tabs>
        <w:ind w:left="567" w:leftChars="0" w:hanging="283" w:firstLineChars="0"/>
        <w:rPr>
          <w:rFonts w:hint="eastAsia" w:ascii="宋体" w:hAnsi="宋体" w:eastAsia="宋体" w:cs="宋体"/>
          <w:color w:val="000000"/>
          <w:kern w:val="0"/>
          <w:szCs w:val="21"/>
          <w:highlight w:val="none"/>
        </w:rPr>
      </w:pPr>
      <w:r>
        <w:rPr>
          <w:rFonts w:hint="eastAsia" w:ascii="宋体" w:hAnsi="宋体" w:eastAsia="宋体" w:cs="宋体"/>
          <w:color w:val="000000"/>
          <w:kern w:val="0"/>
          <w:sz w:val="21"/>
          <w:szCs w:val="21"/>
          <w:lang w:val="en-US" w:eastAsia="zh-CN" w:bidi="ar-SA"/>
        </w:rPr>
        <w:t>5.</w:t>
      </w:r>
      <w:r>
        <w:rPr>
          <w:rFonts w:hint="eastAsia" w:ascii="宋体" w:hAnsi="宋体" w:eastAsia="宋体" w:cs="宋体"/>
          <w:b/>
          <w:bCs/>
          <w:color w:val="000000"/>
          <w:kern w:val="0"/>
          <w:szCs w:val="21"/>
          <w:highlight w:val="none"/>
        </w:rPr>
        <w:t>开标现场及观摩开标仪式：</w:t>
      </w:r>
      <w:r>
        <w:rPr>
          <w:rFonts w:hint="eastAsia" w:ascii="宋体" w:hAnsi="宋体" w:eastAsia="宋体" w:cs="宋体"/>
          <w:color w:val="000000"/>
          <w:kern w:val="0"/>
          <w:szCs w:val="21"/>
          <w:highlight w:val="none"/>
        </w:rPr>
        <w:t>本项目开标仪式采用线上方式，邀请参与投标供应商于开标时间通过在线视音频观摩开标仪式。在条件许可的情形下，向申请在线视音频观摩开标仪式的其他人员发出观摩邀请。</w:t>
      </w:r>
    </w:p>
    <w:p w14:paraId="001785A1">
      <w:pPr>
        <w:widowControl w:val="0"/>
        <w:ind w:firstLine="420" w:firstLineChars="200"/>
        <w:jc w:val="left"/>
        <w:rPr>
          <w:rFonts w:ascii="宋体" w:hAnsi="宋体" w:eastAsia="宋体" w:cs="Times New Roman"/>
          <w:color w:val="000000"/>
          <w:kern w:val="2"/>
          <w:sz w:val="21"/>
          <w:szCs w:val="24"/>
          <w:highlight w:val="none"/>
          <w:lang w:val="en-US" w:eastAsia="zh-CN" w:bidi="ar-SA"/>
        </w:rPr>
      </w:pPr>
      <w:r>
        <w:rPr>
          <w:rFonts w:hint="eastAsia" w:ascii="宋体" w:hAnsi="宋体" w:eastAsia="宋体" w:cs="Times New Roman"/>
          <w:color w:val="000000"/>
          <w:kern w:val="2"/>
          <w:sz w:val="21"/>
          <w:szCs w:val="24"/>
          <w:highlight w:val="none"/>
          <w:lang w:val="en-US" w:eastAsia="zh-CN" w:bidi="ar-SA"/>
        </w:rPr>
        <w:t>参与投标供应商应在开标时间前按要求登录指定系统、并将各自的用户名称修改为各自机构名称。未准时（在开标时间前）或逾时登录指定会议系统的投标供应商，视为自动放弃观摩开标仪式。其他事项详见《在线视音频会议系统专篇》</w:t>
      </w:r>
    </w:p>
    <w:p w14:paraId="0E2A801A">
      <w:pPr>
        <w:numPr>
          <w:ilvl w:val="0"/>
          <w:numId w:val="0"/>
        </w:numPr>
        <w:ind w:left="0" w:leftChars="0" w:firstLine="420" w:firstLineChars="0"/>
        <w:rPr>
          <w:rFonts w:ascii="宋体" w:hAnsi="宋体" w:eastAsia="宋体" w:cs="宋体"/>
          <w:b/>
          <w:color w:val="000000"/>
          <w:szCs w:val="21"/>
          <w:highlight w:val="none"/>
        </w:rPr>
      </w:pPr>
      <w:r>
        <w:rPr>
          <w:rFonts w:hint="eastAsia" w:ascii="宋体" w:hAnsi="宋体" w:eastAsia="宋体" w:cs="宋体"/>
          <w:b/>
          <w:color w:val="000000"/>
          <w:kern w:val="2"/>
          <w:sz w:val="21"/>
          <w:szCs w:val="21"/>
          <w:lang w:val="en-US" w:eastAsia="zh-CN" w:bidi="ar-SA"/>
        </w:rPr>
        <w:t>六、</w:t>
      </w:r>
      <w:r>
        <w:rPr>
          <w:rFonts w:hint="eastAsia" w:ascii="宋体" w:hAnsi="宋体" w:eastAsia="宋体" w:cs="宋体"/>
          <w:b/>
          <w:color w:val="000000"/>
          <w:szCs w:val="21"/>
          <w:highlight w:val="none"/>
        </w:rPr>
        <w:t>公告期限及发布媒介：</w:t>
      </w:r>
    </w:p>
    <w:p w14:paraId="4F09E2F1">
      <w:pPr>
        <w:tabs>
          <w:tab w:val="left" w:pos="567"/>
        </w:tabs>
        <w:ind w:left="284"/>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自本公告发布之日起5个工作日； </w:t>
      </w:r>
    </w:p>
    <w:p w14:paraId="45C5857E">
      <w:pPr>
        <w:numPr>
          <w:ilvl w:val="0"/>
          <w:numId w:val="0"/>
        </w:numPr>
        <w:tabs>
          <w:tab w:val="left" w:pos="567"/>
        </w:tabs>
        <w:spacing w:line="300" w:lineRule="exact"/>
        <w:ind w:left="0" w:leftChars="0" w:firstLine="400" w:firstLineChars="0"/>
        <w:rPr>
          <w:rFonts w:hint="eastAsia" w:ascii="宋体" w:hAnsi="宋体" w:eastAsia="宋体" w:cs="宋体"/>
          <w:color w:val="000000"/>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kern w:val="0"/>
          <w:szCs w:val="21"/>
          <w:highlight w:val="none"/>
          <w:u w:val="none"/>
        </w:rPr>
        <w:t>https://www.szyd11.com</w:t>
      </w:r>
      <w:r>
        <w:rPr>
          <w:rFonts w:hint="eastAsia" w:ascii="宋体" w:hAnsi="宋体" w:eastAsia="宋体" w:cs="宋体"/>
          <w:color w:val="000000"/>
          <w:szCs w:val="21"/>
          <w:highlight w:val="none"/>
        </w:rPr>
        <w:t>（</w:t>
      </w:r>
      <w:r>
        <w:rPr>
          <w:rFonts w:hint="eastAsia" w:ascii="宋体" w:hAnsi="宋体" w:eastAsia="宋体" w:cs="宋体"/>
          <w:color w:val="000000"/>
          <w:kern w:val="0"/>
          <w:szCs w:val="21"/>
          <w:highlight w:val="none"/>
          <w:u w:val="none"/>
        </w:rPr>
        <w:t>远东招标采购交易网</w:t>
      </w:r>
      <w:r>
        <w:rPr>
          <w:rFonts w:hint="eastAsia" w:ascii="宋体" w:hAnsi="宋体" w:eastAsia="宋体" w:cs="宋体"/>
          <w:color w:val="000000"/>
          <w:szCs w:val="21"/>
          <w:highlight w:val="none"/>
        </w:rPr>
        <w:t>）</w:t>
      </w:r>
    </w:p>
    <w:p w14:paraId="1A4A2821">
      <w:pPr>
        <w:numPr>
          <w:ilvl w:val="0"/>
          <w:numId w:val="0"/>
        </w:numPr>
        <w:tabs>
          <w:tab w:val="left" w:pos="567"/>
        </w:tabs>
        <w:spacing w:line="300" w:lineRule="exact"/>
        <w:ind w:left="0" w:leftChars="0" w:firstLine="400" w:firstLineChars="0"/>
        <w:rPr>
          <w:rFonts w:hint="eastAsia" w:ascii="宋体" w:hAnsi="宋体" w:eastAsia="宋体" w:cs="宋体"/>
          <w:color w:val="000000"/>
          <w:szCs w:val="21"/>
          <w:highlight w:val="none"/>
        </w:rPr>
      </w:pPr>
      <w:r>
        <w:rPr>
          <w:rFonts w:hint="default" w:ascii="宋体" w:hAnsi="宋体" w:eastAsia="宋体" w:cs="宋体"/>
          <w:color w:val="000000"/>
          <w:kern w:val="2"/>
          <w:sz w:val="21"/>
          <w:szCs w:val="21"/>
          <w:lang w:val="en-US" w:eastAsia="zh-CN" w:bidi="ar-SA"/>
        </w:rPr>
        <w:t>2．</w:t>
      </w:r>
      <w:r>
        <w:rPr>
          <w:rFonts w:hint="eastAsia" w:ascii="宋体" w:hAnsi="宋体" w:eastAsia="宋体" w:cs="宋体"/>
          <w:color w:val="000000"/>
          <w:szCs w:val="21"/>
          <w:highlight w:val="none"/>
        </w:rPr>
        <w:t>https://zfcg.szexgrp.com/static/index.html（深圳公共资源交易中心）</w:t>
      </w:r>
    </w:p>
    <w:p w14:paraId="5A78B822">
      <w:pPr>
        <w:numPr>
          <w:ilvl w:val="0"/>
          <w:numId w:val="0"/>
        </w:numPr>
        <w:ind w:left="0" w:leftChars="0" w:firstLine="420" w:firstLineChars="0"/>
        <w:rPr>
          <w:rFonts w:ascii="宋体" w:hAnsi="宋体" w:eastAsia="宋体" w:cs="宋体"/>
          <w:b/>
          <w:color w:val="000000"/>
          <w:szCs w:val="21"/>
          <w:highlight w:val="none"/>
        </w:rPr>
      </w:pPr>
      <w:r>
        <w:rPr>
          <w:rFonts w:hint="eastAsia" w:ascii="宋体" w:hAnsi="宋体" w:eastAsia="宋体" w:cs="宋体"/>
          <w:b/>
          <w:color w:val="000000"/>
          <w:kern w:val="2"/>
          <w:sz w:val="21"/>
          <w:szCs w:val="21"/>
          <w:lang w:val="en-US" w:eastAsia="zh-CN" w:bidi="ar-SA"/>
        </w:rPr>
        <w:t>七、</w:t>
      </w:r>
      <w:r>
        <w:rPr>
          <w:rFonts w:hint="eastAsia" w:ascii="宋体" w:hAnsi="宋体" w:eastAsia="宋体" w:cs="宋体"/>
          <w:b/>
          <w:color w:val="000000"/>
          <w:szCs w:val="21"/>
          <w:highlight w:val="none"/>
        </w:rPr>
        <w:t>其他补充事宜：</w:t>
      </w:r>
    </w:p>
    <w:p w14:paraId="3E2DCD4D">
      <w:pPr>
        <w:widowControl/>
        <w:numPr>
          <w:ilvl w:val="0"/>
          <w:numId w:val="0"/>
        </w:numPr>
        <w:shd w:val="clear" w:color="auto" w:fill="FFFFFF"/>
        <w:tabs>
          <w:tab w:val="left" w:pos="567"/>
        </w:tabs>
        <w:spacing w:line="312" w:lineRule="auto"/>
        <w:ind w:left="567" w:leftChars="0" w:hanging="283" w:firstLineChars="0"/>
        <w:jc w:val="left"/>
        <w:rPr>
          <w:rFonts w:ascii="宋体" w:hAnsi="宋体" w:eastAsia="宋体" w:cs="宋体"/>
          <w:color w:val="000000"/>
          <w:kern w:val="0"/>
          <w:szCs w:val="21"/>
          <w:highlight w:val="none"/>
        </w:rPr>
      </w:pPr>
      <w:r>
        <w:rPr>
          <w:rFonts w:ascii="宋体" w:hAnsi="宋体" w:eastAsia="宋体" w:cs="宋体"/>
          <w:color w:val="000000"/>
          <w:kern w:val="0"/>
          <w:sz w:val="21"/>
          <w:szCs w:val="21"/>
          <w:lang w:val="en-US" w:eastAsia="zh-CN" w:bidi="ar-SA"/>
        </w:rPr>
        <w:t>1.</w:t>
      </w:r>
      <w:r>
        <w:rPr>
          <w:rFonts w:hint="eastAsia" w:ascii="宋体" w:hAnsi="宋体" w:eastAsia="宋体" w:cs="宋体"/>
          <w:b/>
          <w:bCs/>
          <w:color w:val="000000"/>
          <w:kern w:val="0"/>
          <w:szCs w:val="21"/>
          <w:highlight w:val="none"/>
        </w:rPr>
        <w:t>项目审批情况：</w:t>
      </w:r>
      <w:r>
        <w:rPr>
          <w:rFonts w:hint="eastAsia" w:ascii="宋体" w:hAnsi="宋体" w:eastAsia="宋体" w:cs="宋体"/>
          <w:color w:val="000000"/>
          <w:kern w:val="0"/>
          <w:szCs w:val="21"/>
          <w:highlight w:val="none"/>
        </w:rPr>
        <w:t>本项目已获得主管部门审批，资金已落实。</w:t>
      </w:r>
    </w:p>
    <w:p w14:paraId="3C309040">
      <w:pPr>
        <w:widowControl/>
        <w:numPr>
          <w:ilvl w:val="0"/>
          <w:numId w:val="0"/>
        </w:numPr>
        <w:shd w:val="clear" w:color="auto" w:fill="FFFFFF"/>
        <w:tabs>
          <w:tab w:val="left" w:pos="567"/>
        </w:tabs>
        <w:ind w:left="567" w:leftChars="0" w:hanging="283" w:firstLineChars="0"/>
        <w:rPr>
          <w:rFonts w:ascii="宋体" w:hAnsi="宋体" w:eastAsia="宋体" w:cs="宋体"/>
          <w:color w:val="000000"/>
          <w:kern w:val="0"/>
          <w:szCs w:val="21"/>
          <w:highlight w:val="none"/>
        </w:rPr>
      </w:pPr>
      <w:r>
        <w:rPr>
          <w:rFonts w:ascii="宋体" w:hAnsi="宋体" w:eastAsia="宋体" w:cs="宋体"/>
          <w:color w:val="000000"/>
          <w:kern w:val="0"/>
          <w:sz w:val="21"/>
          <w:szCs w:val="21"/>
          <w:lang w:val="en-US" w:eastAsia="zh-CN" w:bidi="ar-SA"/>
        </w:rPr>
        <w:t>2.</w:t>
      </w:r>
      <w:r>
        <w:rPr>
          <w:rFonts w:hint="eastAsia" w:ascii="宋体" w:hAnsi="宋体" w:eastAsia="宋体" w:cs="宋体"/>
          <w:b/>
          <w:bCs/>
          <w:color w:val="000000"/>
          <w:kern w:val="0"/>
          <w:szCs w:val="21"/>
          <w:highlight w:val="none"/>
        </w:rPr>
        <w:t>评审办法和标准：</w:t>
      </w:r>
      <w:r>
        <w:rPr>
          <w:rFonts w:hint="eastAsia" w:ascii="宋体" w:hAnsi="宋体" w:eastAsia="宋体" w:cs="宋体"/>
          <w:color w:val="000000"/>
          <w:kern w:val="0"/>
          <w:szCs w:val="21"/>
          <w:highlight w:val="none"/>
        </w:rPr>
        <w:t>本项目评审采用综合评分法,详细的评分因素和标准见招标文件。</w:t>
      </w:r>
    </w:p>
    <w:p w14:paraId="5363F99D">
      <w:pPr>
        <w:numPr>
          <w:ilvl w:val="0"/>
          <w:numId w:val="0"/>
        </w:numPr>
        <w:ind w:left="0" w:leftChars="0" w:firstLine="420" w:firstLineChars="0"/>
        <w:rPr>
          <w:rFonts w:ascii="宋体" w:hAnsi="宋体" w:eastAsia="宋体" w:cs="宋体"/>
          <w:b/>
          <w:color w:val="000000"/>
          <w:szCs w:val="21"/>
          <w:highlight w:val="none"/>
        </w:rPr>
      </w:pPr>
      <w:r>
        <w:rPr>
          <w:rFonts w:hint="eastAsia" w:ascii="宋体" w:hAnsi="宋体" w:eastAsia="宋体" w:cs="宋体"/>
          <w:b/>
          <w:color w:val="000000"/>
          <w:kern w:val="2"/>
          <w:sz w:val="21"/>
          <w:szCs w:val="21"/>
          <w:lang w:val="en-US" w:eastAsia="zh-CN" w:bidi="ar-SA"/>
        </w:rPr>
        <w:t>八、</w:t>
      </w:r>
      <w:r>
        <w:rPr>
          <w:rFonts w:hint="eastAsia" w:ascii="宋体" w:hAnsi="宋体" w:eastAsia="宋体" w:cs="宋体"/>
          <w:b/>
          <w:color w:val="000000"/>
          <w:szCs w:val="21"/>
          <w:highlight w:val="none"/>
        </w:rPr>
        <w:t>对本次招标提出询问，请按以下方式联系</w:t>
      </w:r>
    </w:p>
    <w:p w14:paraId="1917719E">
      <w:pPr>
        <w:widowControl/>
        <w:numPr>
          <w:ilvl w:val="0"/>
          <w:numId w:val="0"/>
        </w:numPr>
        <w:tabs>
          <w:tab w:val="left" w:pos="567"/>
        </w:tabs>
        <w:autoSpaceDE w:val="0"/>
        <w:autoSpaceDN w:val="0"/>
        <w:ind w:left="840" w:leftChars="0" w:hanging="556" w:firstLineChars="0"/>
        <w:textAlignment w:val="bottom"/>
        <w:rPr>
          <w:rFonts w:ascii="宋体" w:hAnsi="宋体" w:eastAsia="宋体" w:cs="宋体"/>
          <w:b/>
          <w:bCs/>
          <w:color w:val="000000"/>
          <w:szCs w:val="21"/>
          <w:highlight w:val="none"/>
        </w:rPr>
      </w:pPr>
      <w:r>
        <w:rPr>
          <w:rFonts w:ascii="宋体" w:hAnsi="宋体" w:eastAsia="宋体" w:cs="宋体"/>
          <w:b/>
          <w:bCs/>
          <w:color w:val="000000"/>
          <w:kern w:val="2"/>
          <w:sz w:val="21"/>
          <w:szCs w:val="21"/>
          <w:lang w:val="en-US" w:eastAsia="zh-CN" w:bidi="ar-SA"/>
        </w:rPr>
        <w:t>1.</w:t>
      </w:r>
      <w:r>
        <w:rPr>
          <w:rFonts w:hint="eastAsia" w:ascii="宋体" w:hAnsi="宋体" w:eastAsia="宋体" w:cs="宋体"/>
          <w:b/>
          <w:bCs/>
          <w:color w:val="000000"/>
          <w:szCs w:val="21"/>
          <w:highlight w:val="none"/>
        </w:rPr>
        <w:t>采购代理机构信息：</w:t>
      </w:r>
    </w:p>
    <w:p w14:paraId="52B347F7">
      <w:pPr>
        <w:tabs>
          <w:tab w:val="left" w:pos="567"/>
        </w:tabs>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名称：中国远东国际招标有限公司</w:t>
      </w:r>
    </w:p>
    <w:p w14:paraId="7A38855C">
      <w:pPr>
        <w:tabs>
          <w:tab w:val="left" w:pos="567"/>
        </w:tabs>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地址：深圳市福田区上步南路1001号锦峰大厦22楼</w:t>
      </w:r>
    </w:p>
    <w:p w14:paraId="620FDECF">
      <w:pPr>
        <w:tabs>
          <w:tab w:val="left" w:pos="567"/>
        </w:tabs>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联系人姓名：李工、叶工</w:t>
      </w:r>
    </w:p>
    <w:p w14:paraId="511E62EC">
      <w:pPr>
        <w:tabs>
          <w:tab w:val="left" w:pos="567"/>
        </w:tabs>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电话：（洽购招标文件）0755-83629806/83629816/83629826</w:t>
      </w:r>
    </w:p>
    <w:p w14:paraId="5D1ADD0F">
      <w:pPr>
        <w:tabs>
          <w:tab w:val="left" w:pos="567"/>
        </w:tabs>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（其他咨询）0755-82078919、82077364</w:t>
      </w:r>
    </w:p>
    <w:p w14:paraId="6F577B73">
      <w:pPr>
        <w:tabs>
          <w:tab w:val="left" w:pos="567"/>
        </w:tabs>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传真：0755-82077519</w:t>
      </w:r>
    </w:p>
    <w:p w14:paraId="71BEC587">
      <w:pPr>
        <w:tabs>
          <w:tab w:val="left" w:pos="567"/>
        </w:tabs>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邮箱：info@zgyd11.com、dwq@zgyd11.com</w:t>
      </w:r>
    </w:p>
    <w:p w14:paraId="0A64C7B1">
      <w:pPr>
        <w:widowControl/>
        <w:numPr>
          <w:ilvl w:val="0"/>
          <w:numId w:val="0"/>
        </w:numPr>
        <w:tabs>
          <w:tab w:val="left" w:pos="567"/>
        </w:tabs>
        <w:autoSpaceDE w:val="0"/>
        <w:autoSpaceDN w:val="0"/>
        <w:ind w:left="840" w:leftChars="0" w:hanging="556" w:firstLineChars="0"/>
        <w:textAlignment w:val="bottom"/>
        <w:rPr>
          <w:rFonts w:ascii="宋体" w:hAnsi="宋体" w:eastAsia="宋体" w:cs="宋体"/>
          <w:b/>
          <w:color w:val="000000"/>
          <w:kern w:val="0"/>
          <w:szCs w:val="21"/>
          <w:highlight w:val="none"/>
        </w:rPr>
      </w:pPr>
      <w:r>
        <w:rPr>
          <w:rFonts w:ascii="宋体" w:hAnsi="宋体" w:eastAsia="宋体" w:cs="宋体"/>
          <w:b/>
          <w:color w:val="000000"/>
          <w:kern w:val="0"/>
          <w:sz w:val="21"/>
          <w:szCs w:val="21"/>
          <w:lang w:val="en-US" w:eastAsia="zh-CN" w:bidi="ar-SA"/>
        </w:rPr>
        <w:t>2.</w:t>
      </w:r>
      <w:r>
        <w:rPr>
          <w:rFonts w:hint="eastAsia" w:ascii="宋体" w:hAnsi="宋体" w:eastAsia="宋体" w:cs="宋体"/>
          <w:b/>
          <w:color w:val="000000"/>
          <w:kern w:val="0"/>
          <w:szCs w:val="21"/>
          <w:highlight w:val="none"/>
        </w:rPr>
        <w:t>项目联系方式</w:t>
      </w:r>
    </w:p>
    <w:p w14:paraId="3F334B76">
      <w:pPr>
        <w:tabs>
          <w:tab w:val="left" w:pos="567"/>
        </w:tabs>
        <w:ind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项目联系人：程工、王工</w:t>
      </w:r>
    </w:p>
    <w:p w14:paraId="33F02507">
      <w:pPr>
        <w:tabs>
          <w:tab w:val="left" w:pos="567"/>
        </w:tabs>
        <w:ind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      话：0755-82078919、82077364转140、164</w:t>
      </w:r>
    </w:p>
    <w:p w14:paraId="47054700">
      <w:pPr>
        <w:widowControl/>
        <w:numPr>
          <w:ilvl w:val="0"/>
          <w:numId w:val="0"/>
        </w:numPr>
        <w:tabs>
          <w:tab w:val="left" w:pos="567"/>
        </w:tabs>
        <w:autoSpaceDE w:val="0"/>
        <w:autoSpaceDN w:val="0"/>
        <w:ind w:left="840" w:leftChars="0" w:hanging="556" w:firstLineChars="0"/>
        <w:textAlignment w:val="bottom"/>
        <w:rPr>
          <w:rFonts w:ascii="宋体" w:hAnsi="宋体" w:eastAsia="宋体" w:cs="宋体"/>
          <w:color w:val="000000"/>
          <w:kern w:val="0"/>
          <w:szCs w:val="21"/>
          <w:highlight w:val="none"/>
        </w:rPr>
      </w:pPr>
      <w:r>
        <w:rPr>
          <w:rFonts w:ascii="宋体" w:hAnsi="宋体" w:eastAsia="宋体" w:cs="宋体"/>
          <w:b/>
          <w:color w:val="000000"/>
          <w:kern w:val="0"/>
          <w:sz w:val="21"/>
          <w:szCs w:val="21"/>
          <w:lang w:val="en-US" w:eastAsia="zh-CN" w:bidi="ar-SA"/>
        </w:rPr>
        <w:t>3.</w:t>
      </w:r>
      <w:r>
        <w:rPr>
          <w:rFonts w:hint="eastAsia" w:ascii="宋体" w:hAnsi="宋体" w:eastAsia="宋体" w:cs="宋体"/>
          <w:b/>
          <w:bCs/>
          <w:color w:val="000000"/>
          <w:szCs w:val="21"/>
          <w:highlight w:val="none"/>
        </w:rPr>
        <w:t xml:space="preserve">采购人信息：深圳实验学校  </w:t>
      </w:r>
    </w:p>
    <w:p w14:paraId="3D3103DA">
      <w:pPr>
        <w:tabs>
          <w:tab w:val="left" w:pos="567"/>
        </w:tabs>
        <w:ind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联 系 人：胡老师</w:t>
      </w:r>
    </w:p>
    <w:p w14:paraId="421CDAA1">
      <w:pPr>
        <w:tabs>
          <w:tab w:val="left" w:pos="567"/>
        </w:tabs>
        <w:ind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联系电话：0755-83361301</w:t>
      </w:r>
    </w:p>
    <w:p w14:paraId="291ABFAD">
      <w:pPr>
        <w:tabs>
          <w:tab w:val="left" w:pos="567"/>
        </w:tabs>
        <w:ind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地    址：深圳市福田区百花六路</w:t>
      </w:r>
    </w:p>
    <w:p w14:paraId="3145ECE4">
      <w:pPr>
        <w:widowControl/>
        <w:tabs>
          <w:tab w:val="left" w:pos="567"/>
        </w:tabs>
        <w:autoSpaceDE w:val="0"/>
        <w:autoSpaceDN w:val="0"/>
        <w:spacing w:line="300" w:lineRule="exact"/>
        <w:ind w:firstLine="420" w:firstLineChars="200"/>
        <w:textAlignment w:val="bottom"/>
        <w:rPr>
          <w:rFonts w:hint="eastAsia" w:ascii="宋体" w:hAnsi="宋体" w:cs="宋体"/>
          <w:color w:val="000000"/>
          <w:kern w:val="0"/>
          <w:szCs w:val="21"/>
        </w:rPr>
      </w:pPr>
    </w:p>
    <w:p w14:paraId="122BD0E2">
      <w:pPr>
        <w:widowControl/>
        <w:tabs>
          <w:tab w:val="left" w:pos="567"/>
        </w:tabs>
        <w:autoSpaceDE w:val="0"/>
        <w:autoSpaceDN w:val="0"/>
        <w:spacing w:line="300" w:lineRule="exact"/>
        <w:ind w:firstLine="420" w:firstLineChars="200"/>
        <w:textAlignment w:val="bottom"/>
        <w:rPr>
          <w:rFonts w:ascii="宋体" w:hAnsi="宋体" w:eastAsia="宋体" w:cs="宋体"/>
          <w:color w:val="000000"/>
          <w:kern w:val="0"/>
          <w:szCs w:val="21"/>
          <w:highlight w:val="none"/>
        </w:rPr>
      </w:pPr>
    </w:p>
    <w:p w14:paraId="692616FF">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0E5F2DA1">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采购代理机构</w:t>
      </w:r>
    </w:p>
    <w:p w14:paraId="662724FC">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635CC4AB">
      <w:pPr>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10</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31</w:t>
      </w:r>
      <w:r>
        <w:rPr>
          <w:rFonts w:hint="eastAsia" w:ascii="宋体" w:hAnsi="宋体" w:eastAsia="宋体" w:cs="宋体"/>
          <w:b/>
          <w:bCs/>
          <w:color w:val="000000" w:themeColor="text1"/>
          <w:sz w:val="26"/>
          <w:szCs w:val="26"/>
          <w:highlight w:val="none"/>
          <w14:textFill>
            <w14:solidFill>
              <w14:schemeClr w14:val="tx1"/>
            </w14:solidFill>
          </w14:textFill>
        </w:rPr>
        <w:t>日</w:t>
      </w:r>
    </w:p>
    <w:sectPr>
      <w:footerReference r:id="rId3" w:type="default"/>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1381"/>
    </w:sdtPr>
    <w:sdtContent>
      <w:sdt>
        <w:sdtPr>
          <w:id w:val="1728636285"/>
        </w:sdtPr>
        <w:sdtContent>
          <w:p w14:paraId="4C783762">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00964083">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TcxOGJhN2U1N2NiZDZmNmIzNDAwMmYwYzE2ZG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480DFB"/>
    <w:rsid w:val="034C0D58"/>
    <w:rsid w:val="036C19A6"/>
    <w:rsid w:val="037E05EE"/>
    <w:rsid w:val="03D82AC2"/>
    <w:rsid w:val="04CA4C2A"/>
    <w:rsid w:val="04D72171"/>
    <w:rsid w:val="04EA1B05"/>
    <w:rsid w:val="05292F81"/>
    <w:rsid w:val="052F440E"/>
    <w:rsid w:val="054D574C"/>
    <w:rsid w:val="05640F5A"/>
    <w:rsid w:val="0591324D"/>
    <w:rsid w:val="05A416A6"/>
    <w:rsid w:val="05AE5E93"/>
    <w:rsid w:val="05D90C2D"/>
    <w:rsid w:val="05DE1D42"/>
    <w:rsid w:val="05F71059"/>
    <w:rsid w:val="064049C1"/>
    <w:rsid w:val="068C7F44"/>
    <w:rsid w:val="0726204E"/>
    <w:rsid w:val="074E6C19"/>
    <w:rsid w:val="07554C7A"/>
    <w:rsid w:val="078706C0"/>
    <w:rsid w:val="07A24156"/>
    <w:rsid w:val="07AC21B7"/>
    <w:rsid w:val="07D35E85"/>
    <w:rsid w:val="07D433FC"/>
    <w:rsid w:val="07F743E3"/>
    <w:rsid w:val="08022880"/>
    <w:rsid w:val="0813541D"/>
    <w:rsid w:val="08412CA3"/>
    <w:rsid w:val="08CB4FEB"/>
    <w:rsid w:val="090E42CB"/>
    <w:rsid w:val="092C2CD8"/>
    <w:rsid w:val="093F0D49"/>
    <w:rsid w:val="09510A7C"/>
    <w:rsid w:val="096B3E2D"/>
    <w:rsid w:val="097A19AB"/>
    <w:rsid w:val="098608AA"/>
    <w:rsid w:val="0A43132D"/>
    <w:rsid w:val="0AA55DE7"/>
    <w:rsid w:val="0ACB165A"/>
    <w:rsid w:val="0B161749"/>
    <w:rsid w:val="0B77619E"/>
    <w:rsid w:val="0B8D66E4"/>
    <w:rsid w:val="0B9F1514"/>
    <w:rsid w:val="0BB356F6"/>
    <w:rsid w:val="0C0B32B3"/>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F4A470B"/>
    <w:rsid w:val="0F671C9F"/>
    <w:rsid w:val="0F7D25CB"/>
    <w:rsid w:val="0FAA522C"/>
    <w:rsid w:val="0FB51D65"/>
    <w:rsid w:val="0FB7402C"/>
    <w:rsid w:val="0FDE6B2D"/>
    <w:rsid w:val="0FFA0393"/>
    <w:rsid w:val="101B1FC7"/>
    <w:rsid w:val="102E4546"/>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2640D48"/>
    <w:rsid w:val="12653253"/>
    <w:rsid w:val="128075EA"/>
    <w:rsid w:val="129C6A65"/>
    <w:rsid w:val="12A02AD2"/>
    <w:rsid w:val="12CD1D61"/>
    <w:rsid w:val="13505E3C"/>
    <w:rsid w:val="136D7507"/>
    <w:rsid w:val="13BD5854"/>
    <w:rsid w:val="13E75C4C"/>
    <w:rsid w:val="13F218FE"/>
    <w:rsid w:val="143F41E7"/>
    <w:rsid w:val="14922F11"/>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3441B"/>
    <w:rsid w:val="181E5FA9"/>
    <w:rsid w:val="18757913"/>
    <w:rsid w:val="188653D4"/>
    <w:rsid w:val="189A4B27"/>
    <w:rsid w:val="18A36DF1"/>
    <w:rsid w:val="18D66F4D"/>
    <w:rsid w:val="19213981"/>
    <w:rsid w:val="19807525"/>
    <w:rsid w:val="19BD04D7"/>
    <w:rsid w:val="19C7253F"/>
    <w:rsid w:val="19CF5523"/>
    <w:rsid w:val="19F33DB0"/>
    <w:rsid w:val="19F87E77"/>
    <w:rsid w:val="1A271B15"/>
    <w:rsid w:val="1A930F11"/>
    <w:rsid w:val="1AF20FA1"/>
    <w:rsid w:val="1AF27D14"/>
    <w:rsid w:val="1AFE3BE9"/>
    <w:rsid w:val="1B185246"/>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A9417D"/>
    <w:rsid w:val="213C6839"/>
    <w:rsid w:val="21517760"/>
    <w:rsid w:val="2163662A"/>
    <w:rsid w:val="21A32365"/>
    <w:rsid w:val="21D37D3B"/>
    <w:rsid w:val="22353234"/>
    <w:rsid w:val="224648B0"/>
    <w:rsid w:val="22914EF3"/>
    <w:rsid w:val="232D7686"/>
    <w:rsid w:val="23454A6E"/>
    <w:rsid w:val="237D733B"/>
    <w:rsid w:val="240E4716"/>
    <w:rsid w:val="24864FDE"/>
    <w:rsid w:val="24BA7D46"/>
    <w:rsid w:val="24F467E2"/>
    <w:rsid w:val="255727A2"/>
    <w:rsid w:val="25E17E75"/>
    <w:rsid w:val="26084DB9"/>
    <w:rsid w:val="2654523C"/>
    <w:rsid w:val="265579A6"/>
    <w:rsid w:val="2665514E"/>
    <w:rsid w:val="26B36E46"/>
    <w:rsid w:val="26B7530A"/>
    <w:rsid w:val="26F06753"/>
    <w:rsid w:val="270D0F81"/>
    <w:rsid w:val="272D04FC"/>
    <w:rsid w:val="277802F8"/>
    <w:rsid w:val="278F464A"/>
    <w:rsid w:val="27B5633E"/>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446189"/>
    <w:rsid w:val="2A747829"/>
    <w:rsid w:val="2A8541CF"/>
    <w:rsid w:val="2A9B51DE"/>
    <w:rsid w:val="2AA0617F"/>
    <w:rsid w:val="2ABD0D11"/>
    <w:rsid w:val="2B4E1239"/>
    <w:rsid w:val="2B6E62C6"/>
    <w:rsid w:val="2B6F4993"/>
    <w:rsid w:val="2B78411F"/>
    <w:rsid w:val="2BBF3109"/>
    <w:rsid w:val="2C244CBF"/>
    <w:rsid w:val="2C2F7852"/>
    <w:rsid w:val="2C381649"/>
    <w:rsid w:val="2CB57B2C"/>
    <w:rsid w:val="2CE51233"/>
    <w:rsid w:val="2D8E65C9"/>
    <w:rsid w:val="2D9A5683"/>
    <w:rsid w:val="2E016621"/>
    <w:rsid w:val="2E0C0850"/>
    <w:rsid w:val="2E1741BA"/>
    <w:rsid w:val="2E2767D9"/>
    <w:rsid w:val="2E3669DC"/>
    <w:rsid w:val="2E90737E"/>
    <w:rsid w:val="2EA443E1"/>
    <w:rsid w:val="2F0461F1"/>
    <w:rsid w:val="2F2D4BA3"/>
    <w:rsid w:val="2F3B1224"/>
    <w:rsid w:val="2F682034"/>
    <w:rsid w:val="2F8C406C"/>
    <w:rsid w:val="2FF4544E"/>
    <w:rsid w:val="3004172A"/>
    <w:rsid w:val="305215BA"/>
    <w:rsid w:val="307F325D"/>
    <w:rsid w:val="3084586C"/>
    <w:rsid w:val="30A718D7"/>
    <w:rsid w:val="310C7A5E"/>
    <w:rsid w:val="31206116"/>
    <w:rsid w:val="3152018D"/>
    <w:rsid w:val="317B1D07"/>
    <w:rsid w:val="318F7899"/>
    <w:rsid w:val="31A05797"/>
    <w:rsid w:val="31B344A9"/>
    <w:rsid w:val="31F42A01"/>
    <w:rsid w:val="3234700A"/>
    <w:rsid w:val="328F4E49"/>
    <w:rsid w:val="329467F7"/>
    <w:rsid w:val="32BD465C"/>
    <w:rsid w:val="32E83605"/>
    <w:rsid w:val="33605BCE"/>
    <w:rsid w:val="340A14C4"/>
    <w:rsid w:val="342C4FCD"/>
    <w:rsid w:val="342F3076"/>
    <w:rsid w:val="34393E7C"/>
    <w:rsid w:val="344E7516"/>
    <w:rsid w:val="346F2786"/>
    <w:rsid w:val="3476002E"/>
    <w:rsid w:val="34CA6F2B"/>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A9790E"/>
    <w:rsid w:val="37FB5AC3"/>
    <w:rsid w:val="38160A9B"/>
    <w:rsid w:val="38482EC7"/>
    <w:rsid w:val="385625A5"/>
    <w:rsid w:val="38785B68"/>
    <w:rsid w:val="38F23402"/>
    <w:rsid w:val="39063317"/>
    <w:rsid w:val="393710EE"/>
    <w:rsid w:val="39531E7D"/>
    <w:rsid w:val="39545FC8"/>
    <w:rsid w:val="397B7469"/>
    <w:rsid w:val="398E62E4"/>
    <w:rsid w:val="3993150A"/>
    <w:rsid w:val="39E94899"/>
    <w:rsid w:val="3A0962F8"/>
    <w:rsid w:val="3A226D23"/>
    <w:rsid w:val="3A801304"/>
    <w:rsid w:val="3A8208A4"/>
    <w:rsid w:val="3AA1540B"/>
    <w:rsid w:val="3AAA0CC7"/>
    <w:rsid w:val="3AFF18EF"/>
    <w:rsid w:val="3C130FD2"/>
    <w:rsid w:val="3C574020"/>
    <w:rsid w:val="3C6337DF"/>
    <w:rsid w:val="3C685E75"/>
    <w:rsid w:val="3C9E6E94"/>
    <w:rsid w:val="3CA06EE1"/>
    <w:rsid w:val="3CC072AB"/>
    <w:rsid w:val="3CC312EE"/>
    <w:rsid w:val="3CC86A02"/>
    <w:rsid w:val="3CD24A3C"/>
    <w:rsid w:val="3D030C81"/>
    <w:rsid w:val="3DF4307B"/>
    <w:rsid w:val="3DFE6214"/>
    <w:rsid w:val="3E2B0610"/>
    <w:rsid w:val="3E355241"/>
    <w:rsid w:val="3E854E0C"/>
    <w:rsid w:val="3E8E227E"/>
    <w:rsid w:val="3EA2336A"/>
    <w:rsid w:val="3EB806EC"/>
    <w:rsid w:val="3EB96DAF"/>
    <w:rsid w:val="3EF71A65"/>
    <w:rsid w:val="3F1C4F57"/>
    <w:rsid w:val="3F23430D"/>
    <w:rsid w:val="3F2A0169"/>
    <w:rsid w:val="3F54054C"/>
    <w:rsid w:val="3F6477BE"/>
    <w:rsid w:val="3F696599"/>
    <w:rsid w:val="3F6C5B7C"/>
    <w:rsid w:val="3FBA7CFC"/>
    <w:rsid w:val="40257231"/>
    <w:rsid w:val="405009AC"/>
    <w:rsid w:val="408545D2"/>
    <w:rsid w:val="4094339B"/>
    <w:rsid w:val="40953457"/>
    <w:rsid w:val="40C845A6"/>
    <w:rsid w:val="40E13EB9"/>
    <w:rsid w:val="411B1F02"/>
    <w:rsid w:val="4121537A"/>
    <w:rsid w:val="41240CEF"/>
    <w:rsid w:val="415857D2"/>
    <w:rsid w:val="41A2521B"/>
    <w:rsid w:val="41EE05B4"/>
    <w:rsid w:val="420B6E84"/>
    <w:rsid w:val="421A7ECF"/>
    <w:rsid w:val="42915C49"/>
    <w:rsid w:val="434E7DDE"/>
    <w:rsid w:val="435F4028"/>
    <w:rsid w:val="4366350B"/>
    <w:rsid w:val="43A36B2A"/>
    <w:rsid w:val="43B03628"/>
    <w:rsid w:val="43C40CAA"/>
    <w:rsid w:val="443F1622"/>
    <w:rsid w:val="44400B71"/>
    <w:rsid w:val="444E3708"/>
    <w:rsid w:val="448B25AF"/>
    <w:rsid w:val="449F1A7B"/>
    <w:rsid w:val="44A11719"/>
    <w:rsid w:val="44AB3F7E"/>
    <w:rsid w:val="44BA0C70"/>
    <w:rsid w:val="44FD2B90"/>
    <w:rsid w:val="459D7C5B"/>
    <w:rsid w:val="45B356E6"/>
    <w:rsid w:val="45C704C4"/>
    <w:rsid w:val="460776C5"/>
    <w:rsid w:val="461F3847"/>
    <w:rsid w:val="462E4328"/>
    <w:rsid w:val="463410B9"/>
    <w:rsid w:val="46AB398D"/>
    <w:rsid w:val="46B07CF1"/>
    <w:rsid w:val="46CB0F4B"/>
    <w:rsid w:val="46F57EB8"/>
    <w:rsid w:val="475E65A7"/>
    <w:rsid w:val="487E531D"/>
    <w:rsid w:val="48AC4B23"/>
    <w:rsid w:val="48B33772"/>
    <w:rsid w:val="48B925AF"/>
    <w:rsid w:val="48BC71B8"/>
    <w:rsid w:val="48C020B3"/>
    <w:rsid w:val="49057561"/>
    <w:rsid w:val="490637FA"/>
    <w:rsid w:val="4979761F"/>
    <w:rsid w:val="49935F6C"/>
    <w:rsid w:val="49BF4573"/>
    <w:rsid w:val="49DB7645"/>
    <w:rsid w:val="49DE6203"/>
    <w:rsid w:val="49F7489A"/>
    <w:rsid w:val="4A04279C"/>
    <w:rsid w:val="4A142C8A"/>
    <w:rsid w:val="4A213535"/>
    <w:rsid w:val="4A50209C"/>
    <w:rsid w:val="4A581662"/>
    <w:rsid w:val="4A894ED4"/>
    <w:rsid w:val="4AB83114"/>
    <w:rsid w:val="4AC85EEA"/>
    <w:rsid w:val="4AF012BD"/>
    <w:rsid w:val="4AFE2588"/>
    <w:rsid w:val="4B3D7B38"/>
    <w:rsid w:val="4B4D1063"/>
    <w:rsid w:val="4B555B20"/>
    <w:rsid w:val="4B603389"/>
    <w:rsid w:val="4B78046B"/>
    <w:rsid w:val="4BB6333A"/>
    <w:rsid w:val="4BD113AF"/>
    <w:rsid w:val="4C2E7548"/>
    <w:rsid w:val="4C857596"/>
    <w:rsid w:val="4D0E072B"/>
    <w:rsid w:val="4D663978"/>
    <w:rsid w:val="4D6E387C"/>
    <w:rsid w:val="4D7D5B58"/>
    <w:rsid w:val="4DB9074A"/>
    <w:rsid w:val="4E4049CA"/>
    <w:rsid w:val="4E441996"/>
    <w:rsid w:val="4E6B13A3"/>
    <w:rsid w:val="4E826FD0"/>
    <w:rsid w:val="4E8A6037"/>
    <w:rsid w:val="4E937044"/>
    <w:rsid w:val="4EC71BD4"/>
    <w:rsid w:val="4ED064B1"/>
    <w:rsid w:val="4EF67E53"/>
    <w:rsid w:val="4EFB1145"/>
    <w:rsid w:val="4EFE29DF"/>
    <w:rsid w:val="4F135B69"/>
    <w:rsid w:val="4F144E6D"/>
    <w:rsid w:val="4F160CF0"/>
    <w:rsid w:val="4F6D6044"/>
    <w:rsid w:val="502D1D17"/>
    <w:rsid w:val="503A7219"/>
    <w:rsid w:val="504552AB"/>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220679"/>
    <w:rsid w:val="53381C2D"/>
    <w:rsid w:val="53765D16"/>
    <w:rsid w:val="53881403"/>
    <w:rsid w:val="54061638"/>
    <w:rsid w:val="54175D70"/>
    <w:rsid w:val="54501629"/>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8E5C51"/>
    <w:rsid w:val="5B8F47E5"/>
    <w:rsid w:val="5B9816E6"/>
    <w:rsid w:val="5BE37259"/>
    <w:rsid w:val="5C050A63"/>
    <w:rsid w:val="5C3A7C93"/>
    <w:rsid w:val="5C676CC3"/>
    <w:rsid w:val="5C6C6DC8"/>
    <w:rsid w:val="5C835F55"/>
    <w:rsid w:val="5CD21F55"/>
    <w:rsid w:val="5D255C14"/>
    <w:rsid w:val="5D56420D"/>
    <w:rsid w:val="5D603273"/>
    <w:rsid w:val="5D8825F7"/>
    <w:rsid w:val="5D96499C"/>
    <w:rsid w:val="5DD66E09"/>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0ED568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4155AA4"/>
    <w:rsid w:val="64255672"/>
    <w:rsid w:val="64AB25EA"/>
    <w:rsid w:val="64D42615"/>
    <w:rsid w:val="64E7271B"/>
    <w:rsid w:val="64F733FB"/>
    <w:rsid w:val="651A6F13"/>
    <w:rsid w:val="658A3CF5"/>
    <w:rsid w:val="658B5ABB"/>
    <w:rsid w:val="6604707C"/>
    <w:rsid w:val="66B93203"/>
    <w:rsid w:val="66CB1327"/>
    <w:rsid w:val="66F734D7"/>
    <w:rsid w:val="671441AF"/>
    <w:rsid w:val="67900EEF"/>
    <w:rsid w:val="67D36A44"/>
    <w:rsid w:val="67E0685A"/>
    <w:rsid w:val="67E3719F"/>
    <w:rsid w:val="67E61AE4"/>
    <w:rsid w:val="6802180B"/>
    <w:rsid w:val="682B5369"/>
    <w:rsid w:val="689D5087"/>
    <w:rsid w:val="69477F29"/>
    <w:rsid w:val="6956566A"/>
    <w:rsid w:val="69803CF1"/>
    <w:rsid w:val="69A33A45"/>
    <w:rsid w:val="69D06EFF"/>
    <w:rsid w:val="69D57D3D"/>
    <w:rsid w:val="6A041779"/>
    <w:rsid w:val="6A7E15FF"/>
    <w:rsid w:val="6AA656A7"/>
    <w:rsid w:val="6AE63BE6"/>
    <w:rsid w:val="6B106FC5"/>
    <w:rsid w:val="6B182A49"/>
    <w:rsid w:val="6B544F1B"/>
    <w:rsid w:val="6B6525B8"/>
    <w:rsid w:val="6B7A68E3"/>
    <w:rsid w:val="6B8D38E9"/>
    <w:rsid w:val="6B8F7763"/>
    <w:rsid w:val="6B90575C"/>
    <w:rsid w:val="6BC462E9"/>
    <w:rsid w:val="6C6058CD"/>
    <w:rsid w:val="6C837F05"/>
    <w:rsid w:val="6CD65FF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B469C0"/>
    <w:rsid w:val="721614BD"/>
    <w:rsid w:val="721C54EE"/>
    <w:rsid w:val="72327287"/>
    <w:rsid w:val="729541E3"/>
    <w:rsid w:val="72B143FD"/>
    <w:rsid w:val="72BB1502"/>
    <w:rsid w:val="72FA6C95"/>
    <w:rsid w:val="732B036A"/>
    <w:rsid w:val="734E6619"/>
    <w:rsid w:val="736E533C"/>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202ADB"/>
    <w:rsid w:val="78AF32FC"/>
    <w:rsid w:val="78BA697B"/>
    <w:rsid w:val="78C26DE5"/>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A33F4E"/>
    <w:rsid w:val="7BAA5CEB"/>
    <w:rsid w:val="7BB171DC"/>
    <w:rsid w:val="7BBC0C6F"/>
    <w:rsid w:val="7C074F2E"/>
    <w:rsid w:val="7C3D7396"/>
    <w:rsid w:val="7C423918"/>
    <w:rsid w:val="7C744011"/>
    <w:rsid w:val="7C9937D7"/>
    <w:rsid w:val="7CA7697A"/>
    <w:rsid w:val="7CAA0021"/>
    <w:rsid w:val="7D3D1334"/>
    <w:rsid w:val="7D65693F"/>
    <w:rsid w:val="7D942804"/>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adjustRightInd w:val="0"/>
      <w:jc w:val="left"/>
      <w:textAlignment w:val="baseline"/>
      <w:outlineLvl w:val="0"/>
    </w:pPr>
    <w:rPr>
      <w:sz w:val="36"/>
    </w:rPr>
  </w:style>
  <w:style w:type="paragraph" w:styleId="3">
    <w:name w:val="heading 2"/>
    <w:basedOn w:val="1"/>
    <w:next w:val="1"/>
    <w:link w:val="32"/>
    <w:autoRedefine/>
    <w:qFormat/>
    <w:uiPriority w:val="9"/>
    <w:pPr>
      <w:widowControl/>
      <w:jc w:val="left"/>
      <w:outlineLvl w:val="1"/>
    </w:pPr>
    <w:rPr>
      <w:rFonts w:ascii="宋体" w:hAnsi="宋体" w:eastAsia="宋体" w:cs="宋体"/>
      <w:b/>
      <w:bCs/>
      <w:kern w:val="0"/>
      <w:sz w:val="16"/>
      <w:szCs w:val="16"/>
    </w:rPr>
  </w:style>
  <w:style w:type="character" w:default="1" w:styleId="22">
    <w:name w:val="Default Paragraph Font"/>
    <w:autoRedefine/>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20"/>
      <w:jc w:val="left"/>
      <w:textAlignment w:val="baseline"/>
    </w:pPr>
    <w:rPr>
      <w:kern w:val="0"/>
      <w:sz w:val="24"/>
    </w:rPr>
  </w:style>
  <w:style w:type="paragraph" w:styleId="5">
    <w:name w:val="toa heading"/>
    <w:next w:val="1"/>
    <w:autoRedefine/>
    <w:qFormat/>
    <w:uiPriority w:val="99"/>
    <w:pPr>
      <w:widowControl w:val="0"/>
      <w:spacing w:before="120"/>
      <w:jc w:val="both"/>
    </w:pPr>
    <w:rPr>
      <w:rFonts w:ascii="Arial" w:hAnsi="Arial" w:eastAsia="宋体" w:cs="Times New Roman"/>
      <w:kern w:val="2"/>
      <w:sz w:val="24"/>
      <w:lang w:val="en-US" w:eastAsia="zh-CN" w:bidi="ar-SA"/>
    </w:rPr>
  </w:style>
  <w:style w:type="paragraph" w:styleId="6">
    <w:name w:val="annotation text"/>
    <w:basedOn w:val="1"/>
    <w:link w:val="36"/>
    <w:autoRedefine/>
    <w:unhideWhenUsed/>
    <w:qFormat/>
    <w:uiPriority w:val="99"/>
    <w:pPr>
      <w:jc w:val="left"/>
    </w:pPr>
  </w:style>
  <w:style w:type="paragraph" w:styleId="7">
    <w:name w:val="Body Text"/>
    <w:basedOn w:val="1"/>
    <w:next w:val="1"/>
    <w:autoRedefine/>
    <w:qFormat/>
    <w:uiPriority w:val="0"/>
    <w:pPr>
      <w:tabs>
        <w:tab w:val="left" w:pos="562"/>
        <w:tab w:val="left" w:pos="3372"/>
        <w:tab w:val="left" w:pos="3653"/>
      </w:tabs>
    </w:pPr>
    <w:rPr>
      <w:sz w:val="24"/>
    </w:rPr>
  </w:style>
  <w:style w:type="paragraph" w:styleId="8">
    <w:name w:val="Body Text Indent"/>
    <w:basedOn w:val="1"/>
    <w:next w:val="9"/>
    <w:autoRedefine/>
    <w:qFormat/>
    <w:uiPriority w:val="0"/>
    <w:pPr>
      <w:ind w:left="420"/>
    </w:pPr>
  </w:style>
  <w:style w:type="paragraph" w:styleId="9">
    <w:name w:val="envelope return"/>
    <w:basedOn w:val="1"/>
    <w:autoRedefine/>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0">
    <w:name w:val="Plain Text"/>
    <w:basedOn w:val="1"/>
    <w:link w:val="39"/>
    <w:autoRedefine/>
    <w:qFormat/>
    <w:uiPriority w:val="0"/>
    <w:rPr>
      <w:rFonts w:ascii="宋体" w:hAnsi="Courier New"/>
      <w:szCs w:val="20"/>
    </w:rPr>
  </w:style>
  <w:style w:type="paragraph" w:styleId="11">
    <w:name w:val="Body Text Indent 2"/>
    <w:next w:val="1"/>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2">
    <w:name w:val="Balloon Text"/>
    <w:basedOn w:val="1"/>
    <w:link w:val="38"/>
    <w:autoRedefine/>
    <w:semiHidden/>
    <w:unhideWhenUsed/>
    <w:qFormat/>
    <w:uiPriority w:val="99"/>
    <w:rPr>
      <w:sz w:val="18"/>
      <w:szCs w:val="18"/>
    </w:rPr>
  </w:style>
  <w:style w:type="paragraph" w:styleId="13">
    <w:name w:val="footer"/>
    <w:basedOn w:val="1"/>
    <w:link w:val="31"/>
    <w:autoRedefine/>
    <w:unhideWhenUsed/>
    <w:qFormat/>
    <w:uiPriority w:val="99"/>
    <w:pPr>
      <w:tabs>
        <w:tab w:val="center" w:pos="4153"/>
        <w:tab w:val="right" w:pos="8306"/>
      </w:tabs>
      <w:snapToGrid w:val="0"/>
      <w:jc w:val="left"/>
    </w:pPr>
    <w:rPr>
      <w:sz w:val="18"/>
      <w:szCs w:val="18"/>
    </w:rPr>
  </w:style>
  <w:style w:type="paragraph" w:styleId="14">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0"/>
    <w:pPr>
      <w:widowControl/>
      <w:ind w:left="420"/>
      <w:jc w:val="left"/>
    </w:pPr>
    <w:rPr>
      <w:kern w:val="0"/>
      <w:szCs w:val="20"/>
    </w:rPr>
  </w:style>
  <w:style w:type="paragraph" w:styleId="16">
    <w:name w:val="Body Text 2"/>
    <w:basedOn w:val="1"/>
    <w:autoRedefine/>
    <w:qFormat/>
    <w:uiPriority w:val="0"/>
    <w:pPr>
      <w:widowControl/>
      <w:adjustRightInd w:val="0"/>
      <w:spacing w:line="315" w:lineRule="atLeast"/>
      <w:textAlignment w:val="baseline"/>
    </w:pPr>
    <w:rPr>
      <w:kern w:val="0"/>
    </w:rPr>
  </w:style>
  <w:style w:type="paragraph" w:styleId="17">
    <w:name w:val="Normal (Web)"/>
    <w:basedOn w:val="1"/>
    <w:autoRedefine/>
    <w:qFormat/>
    <w:uiPriority w:val="99"/>
    <w:rPr>
      <w:sz w:val="24"/>
    </w:rPr>
  </w:style>
  <w:style w:type="paragraph" w:styleId="18">
    <w:name w:val="Title"/>
    <w:basedOn w:val="1"/>
    <w:next w:val="1"/>
    <w:autoRedefine/>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19">
    <w:name w:val="annotation subject"/>
    <w:basedOn w:val="6"/>
    <w:next w:val="6"/>
    <w:link w:val="37"/>
    <w:autoRedefine/>
    <w:semiHidden/>
    <w:unhideWhenUsed/>
    <w:qFormat/>
    <w:uiPriority w:val="99"/>
    <w:rPr>
      <w:b/>
      <w:bCs/>
    </w:rPr>
  </w:style>
  <w:style w:type="paragraph" w:styleId="20">
    <w:name w:val="Body Text First Indent 2"/>
    <w:basedOn w:val="8"/>
    <w:autoRedefine/>
    <w:unhideWhenUsed/>
    <w:qFormat/>
    <w:uiPriority w:val="99"/>
    <w:pPr>
      <w:spacing w:after="120"/>
      <w:ind w:left="200" w:leftChars="200"/>
    </w:pPr>
  </w:style>
  <w:style w:type="character" w:styleId="23">
    <w:name w:val="Strong"/>
    <w:basedOn w:val="22"/>
    <w:autoRedefine/>
    <w:qFormat/>
    <w:uiPriority w:val="22"/>
    <w:rPr>
      <w:b/>
      <w:bCs/>
    </w:rPr>
  </w:style>
  <w:style w:type="character" w:styleId="24">
    <w:name w:val="Hyperlink"/>
    <w:basedOn w:val="22"/>
    <w:autoRedefine/>
    <w:qFormat/>
    <w:uiPriority w:val="0"/>
    <w:rPr>
      <w:color w:val="0000FF"/>
      <w:u w:val="single"/>
    </w:rPr>
  </w:style>
  <w:style w:type="character" w:styleId="25">
    <w:name w:val="annotation reference"/>
    <w:basedOn w:val="22"/>
    <w:autoRedefine/>
    <w:unhideWhenUsed/>
    <w:qFormat/>
    <w:uiPriority w:val="0"/>
    <w:rPr>
      <w:sz w:val="21"/>
      <w:szCs w:val="21"/>
    </w:rPr>
  </w:style>
  <w:style w:type="paragraph" w:customStyle="1" w:styleId="2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27">
    <w:name w:val="正文格式"/>
    <w:basedOn w:val="7"/>
    <w:autoRedefine/>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表格文字"/>
    <w:basedOn w:val="1"/>
    <w:autoRedefine/>
    <w:qFormat/>
    <w:uiPriority w:val="0"/>
    <w:pPr>
      <w:spacing w:before="25" w:after="25"/>
      <w:jc w:val="left"/>
    </w:pPr>
    <w:rPr>
      <w:bCs/>
      <w:spacing w:val="10"/>
      <w:kern w:val="0"/>
      <w:sz w:val="24"/>
      <w:szCs w:val="20"/>
    </w:rPr>
  </w:style>
  <w:style w:type="character" w:customStyle="1" w:styleId="30">
    <w:name w:val="页眉 字符"/>
    <w:basedOn w:val="22"/>
    <w:link w:val="14"/>
    <w:qFormat/>
    <w:uiPriority w:val="99"/>
    <w:rPr>
      <w:sz w:val="18"/>
      <w:szCs w:val="18"/>
    </w:rPr>
  </w:style>
  <w:style w:type="character" w:customStyle="1" w:styleId="31">
    <w:name w:val="页脚 字符"/>
    <w:basedOn w:val="22"/>
    <w:link w:val="13"/>
    <w:qFormat/>
    <w:uiPriority w:val="99"/>
    <w:rPr>
      <w:sz w:val="18"/>
      <w:szCs w:val="18"/>
    </w:rPr>
  </w:style>
  <w:style w:type="character" w:customStyle="1" w:styleId="32">
    <w:name w:val="标题 2 字符"/>
    <w:basedOn w:val="22"/>
    <w:link w:val="3"/>
    <w:qFormat/>
    <w:uiPriority w:val="9"/>
    <w:rPr>
      <w:rFonts w:ascii="宋体" w:hAnsi="宋体" w:eastAsia="宋体" w:cs="宋体"/>
      <w:b/>
      <w:bCs/>
      <w:kern w:val="0"/>
      <w:sz w:val="16"/>
      <w:szCs w:val="16"/>
    </w:rPr>
  </w:style>
  <w:style w:type="character" w:customStyle="1" w:styleId="33">
    <w:name w:val="15"/>
    <w:basedOn w:val="22"/>
    <w:qFormat/>
    <w:uiPriority w:val="0"/>
  </w:style>
  <w:style w:type="paragraph" w:styleId="34">
    <w:name w:val="List Paragraph"/>
    <w:basedOn w:val="1"/>
    <w:qFormat/>
    <w:uiPriority w:val="34"/>
    <w:pPr>
      <w:ind w:firstLine="420" w:firstLineChars="200"/>
    </w:pPr>
    <w:rPr>
      <w:rFonts w:ascii="Times New Roman" w:hAnsi="Times New Roman" w:eastAsia="宋体" w:cs="Times New Roman"/>
      <w:szCs w:val="24"/>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6">
    <w:name w:val="批注文字 字符"/>
    <w:basedOn w:val="22"/>
    <w:link w:val="6"/>
    <w:qFormat/>
    <w:uiPriority w:val="99"/>
    <w:rPr>
      <w:kern w:val="2"/>
      <w:sz w:val="21"/>
      <w:szCs w:val="22"/>
    </w:rPr>
  </w:style>
  <w:style w:type="character" w:customStyle="1" w:styleId="37">
    <w:name w:val="批注主题 字符"/>
    <w:basedOn w:val="36"/>
    <w:link w:val="19"/>
    <w:semiHidden/>
    <w:qFormat/>
    <w:uiPriority w:val="99"/>
    <w:rPr>
      <w:b/>
      <w:bCs/>
      <w:kern w:val="2"/>
      <w:sz w:val="21"/>
      <w:szCs w:val="22"/>
    </w:rPr>
  </w:style>
  <w:style w:type="character" w:customStyle="1" w:styleId="38">
    <w:name w:val="批注框文本 字符"/>
    <w:basedOn w:val="22"/>
    <w:link w:val="12"/>
    <w:semiHidden/>
    <w:qFormat/>
    <w:uiPriority w:val="99"/>
    <w:rPr>
      <w:kern w:val="2"/>
      <w:sz w:val="18"/>
      <w:szCs w:val="18"/>
    </w:rPr>
  </w:style>
  <w:style w:type="character" w:customStyle="1" w:styleId="39">
    <w:name w:val="纯文本 字符"/>
    <w:link w:val="10"/>
    <w:qFormat/>
    <w:uiPriority w:val="0"/>
    <w:rPr>
      <w:rFonts w:ascii="宋体" w:hAnsi="Courier New"/>
      <w:kern w:val="2"/>
      <w:sz w:val="21"/>
    </w:rPr>
  </w:style>
  <w:style w:type="character" w:customStyle="1" w:styleId="40">
    <w:name w:val="纯文本 Char1"/>
    <w:basedOn w:val="22"/>
    <w:semiHidden/>
    <w:qFormat/>
    <w:uiPriority w:val="99"/>
    <w:rPr>
      <w:rFonts w:ascii="宋体" w:hAnsi="Courier New" w:eastAsia="宋体" w:cs="Courier New"/>
      <w:kern w:val="2"/>
      <w:sz w:val="21"/>
      <w:szCs w:val="21"/>
    </w:rPr>
  </w:style>
  <w:style w:type="character" w:customStyle="1" w:styleId="41">
    <w:name w:val="font21"/>
    <w:qFormat/>
    <w:uiPriority w:val="0"/>
    <w:rPr>
      <w:rFonts w:hint="eastAsia" w:ascii="宋体" w:hAnsi="宋体" w:eastAsia="宋体" w:cs="宋体"/>
      <w:color w:val="000000"/>
      <w:sz w:val="22"/>
      <w:szCs w:val="22"/>
      <w:u w:val="none"/>
    </w:rPr>
  </w:style>
  <w:style w:type="character" w:customStyle="1" w:styleId="42">
    <w:name w:val="font71"/>
    <w:qFormat/>
    <w:uiPriority w:val="0"/>
    <w:rPr>
      <w:rFonts w:hint="default" w:ascii="Times New Roman" w:hAnsi="Times New Roman" w:cs="Times New Roman"/>
      <w:color w:val="000000"/>
      <w:sz w:val="22"/>
      <w:szCs w:val="22"/>
      <w:u w:val="none"/>
    </w:rPr>
  </w:style>
  <w:style w:type="paragraph" w:customStyle="1" w:styleId="43">
    <w:name w:val="_Style 34"/>
    <w:basedOn w:val="1"/>
    <w:next w:val="34"/>
    <w:qFormat/>
    <w:uiPriority w:val="34"/>
    <w:pPr>
      <w:ind w:firstLine="420" w:firstLineChars="200"/>
    </w:pPr>
    <w:rPr>
      <w:rFonts w:ascii="Times New Roman" w:hAnsi="Times New Roman" w:eastAsia="宋体" w:cs="Times New Roman"/>
      <w:szCs w:val="20"/>
    </w:rPr>
  </w:style>
  <w:style w:type="paragraph" w:customStyle="1" w:styleId="44">
    <w:name w:val="_Style 35"/>
    <w:basedOn w:val="1"/>
    <w:next w:val="34"/>
    <w:qFormat/>
    <w:uiPriority w:val="34"/>
    <w:pPr>
      <w:ind w:firstLine="420" w:firstLineChars="200"/>
    </w:pPr>
    <w:rPr>
      <w:rFonts w:ascii="Times New Roman" w:hAnsi="Times New Roman" w:eastAsia="宋体" w:cs="Times New Roman"/>
      <w:szCs w:val="20"/>
    </w:rPr>
  </w:style>
  <w:style w:type="paragraph" w:customStyle="1" w:styleId="45">
    <w:name w:val="_Style 36"/>
    <w:basedOn w:val="1"/>
    <w:next w:val="34"/>
    <w:qFormat/>
    <w:uiPriority w:val="34"/>
    <w:pPr>
      <w:ind w:firstLine="420" w:firstLineChars="200"/>
    </w:pPr>
    <w:rPr>
      <w:rFonts w:ascii="仿宋" w:hAnsi="仿宋" w:eastAsia="宋体" w:cs="Times New Roman"/>
      <w:szCs w:val="24"/>
    </w:rPr>
  </w:style>
  <w:style w:type="paragraph" w:customStyle="1" w:styleId="46">
    <w:name w:val="_Style 37"/>
    <w:basedOn w:val="1"/>
    <w:next w:val="34"/>
    <w:qFormat/>
    <w:uiPriority w:val="34"/>
    <w:pPr>
      <w:ind w:firstLine="420" w:firstLineChars="200"/>
    </w:pPr>
    <w:rPr>
      <w:rFonts w:ascii="仿宋" w:hAnsi="仿宋" w:eastAsia="宋体" w:cs="Times New Roman"/>
      <w:szCs w:val="24"/>
    </w:rPr>
  </w:style>
  <w:style w:type="paragraph" w:customStyle="1" w:styleId="47">
    <w:name w:val="_Style 38"/>
    <w:basedOn w:val="1"/>
    <w:next w:val="34"/>
    <w:qFormat/>
    <w:uiPriority w:val="34"/>
    <w:pPr>
      <w:ind w:firstLine="420" w:firstLineChars="200"/>
    </w:pPr>
    <w:rPr>
      <w:rFonts w:ascii="Calibri" w:hAnsi="Calibri" w:eastAsia="宋体" w:cs="Times New Roman"/>
      <w:szCs w:val="20"/>
    </w:rPr>
  </w:style>
  <w:style w:type="paragraph" w:customStyle="1" w:styleId="48">
    <w:name w:val="_Style 39"/>
    <w:basedOn w:val="1"/>
    <w:next w:val="34"/>
    <w:qFormat/>
    <w:uiPriority w:val="34"/>
    <w:pPr>
      <w:ind w:firstLine="420" w:firstLineChars="200"/>
    </w:pPr>
    <w:rPr>
      <w:rFonts w:ascii="仿宋" w:hAnsi="仿宋" w:eastAsia="宋体" w:cs="Times New Roman"/>
      <w:szCs w:val="24"/>
    </w:rPr>
  </w:style>
  <w:style w:type="paragraph" w:customStyle="1" w:styleId="49">
    <w:name w:val="_Style 40"/>
    <w:basedOn w:val="1"/>
    <w:next w:val="34"/>
    <w:qFormat/>
    <w:uiPriority w:val="34"/>
    <w:pPr>
      <w:ind w:firstLine="420" w:firstLineChars="200"/>
    </w:pPr>
    <w:rPr>
      <w:rFonts w:ascii="仿宋" w:hAnsi="仿宋" w:eastAsia="宋体" w:cs="Times New Roman"/>
      <w:szCs w:val="24"/>
    </w:rPr>
  </w:style>
  <w:style w:type="paragraph" w:customStyle="1" w:styleId="50">
    <w:name w:val="_Style 41"/>
    <w:basedOn w:val="1"/>
    <w:next w:val="34"/>
    <w:qFormat/>
    <w:uiPriority w:val="34"/>
    <w:pPr>
      <w:ind w:firstLine="420" w:firstLineChars="200"/>
    </w:pPr>
    <w:rPr>
      <w:rFonts w:ascii="仿宋" w:hAnsi="仿宋" w:eastAsia="宋体" w:cs="Times New Roman"/>
      <w:szCs w:val="24"/>
    </w:rPr>
  </w:style>
  <w:style w:type="paragraph" w:customStyle="1" w:styleId="51">
    <w:name w:val="_Style 42"/>
    <w:basedOn w:val="1"/>
    <w:next w:val="34"/>
    <w:qFormat/>
    <w:uiPriority w:val="34"/>
    <w:pPr>
      <w:ind w:firstLine="420" w:firstLineChars="200"/>
    </w:pPr>
    <w:rPr>
      <w:rFonts w:ascii="仿宋" w:hAnsi="仿宋" w:eastAsia="宋体" w:cs="Times New Roman"/>
      <w:szCs w:val="24"/>
    </w:rPr>
  </w:style>
  <w:style w:type="character" w:customStyle="1" w:styleId="52">
    <w:name w:val="Unresolved Mention"/>
    <w:basedOn w:val="22"/>
    <w:semiHidden/>
    <w:unhideWhenUsed/>
    <w:qFormat/>
    <w:uiPriority w:val="99"/>
    <w:rPr>
      <w:color w:val="605E5C"/>
      <w:shd w:val="clear" w:color="auto" w:fill="E1DFDD"/>
    </w:rPr>
  </w:style>
  <w:style w:type="paragraph" w:customStyle="1" w:styleId="53">
    <w:name w:val="_Style 139"/>
    <w:basedOn w:val="1"/>
    <w:next w:val="34"/>
    <w:qFormat/>
    <w:uiPriority w:val="34"/>
    <w:pPr>
      <w:ind w:firstLine="420" w:firstLineChars="200"/>
    </w:pPr>
  </w:style>
  <w:style w:type="paragraph" w:customStyle="1" w:styleId="54">
    <w:name w:val="_Style 2"/>
    <w:basedOn w:val="1"/>
    <w:qFormat/>
    <w:uiPriority w:val="0"/>
    <w:pPr>
      <w:ind w:firstLine="420" w:firstLineChars="200"/>
    </w:pPr>
    <w:rPr>
      <w:rFonts w:ascii="Calibri" w:hAnsi="Calibri"/>
      <w:szCs w:val="22"/>
    </w:rPr>
  </w:style>
  <w:style w:type="paragraph" w:customStyle="1" w:styleId="55">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1836</Words>
  <Characters>2251</Characters>
  <Lines>14</Lines>
  <Paragraphs>4</Paragraphs>
  <TotalTime>0</TotalTime>
  <ScaleCrop>false</ScaleCrop>
  <LinksUpToDate>false</LinksUpToDate>
  <CharactersWithSpaces>2275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2025-10-31T07:37:45Z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